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F858" w14:textId="77777777" w:rsidR="00B05B33" w:rsidRPr="0091551A" w:rsidRDefault="00B05B33" w:rsidP="007230B8">
      <w:pPr>
        <w:pStyle w:val="Balk2"/>
        <w:rPr>
          <w:rFonts w:ascii="Times New Roman" w:hAnsi="Times New Roman" w:cs="Times New Roman"/>
          <w:b/>
          <w:bCs/>
          <w:lang w:val="tr-TR"/>
        </w:rPr>
      </w:pPr>
      <w:bookmarkStart w:id="0" w:name="task-overview"/>
      <w:r>
        <w:rPr>
          <w:rFonts w:ascii="Times New Roman" w:hAnsi="Times New Roman" w:cs="Times New Roman"/>
          <w:b/>
          <w:bCs/>
          <w:lang w:val="tr-TR"/>
        </w:rPr>
        <w:t xml:space="preserve">CASE STUDY: Vendor Risk Scoring Engine (Rule-Based Edition)</w:t>
      </w:r>
    </w:p>
    <w:p w14:paraId="7D0DD085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Task Overview</w:t>
      </w:r>
    </w:p>
    <w:p w14:paraId="00C831AE" w14:textId="77777777" w:rsidR="00B05B33" w:rsidRPr="0091551A" w:rsidRDefault="00B05B33" w:rsidP="007230B8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The goal of this assignment is to design a rule-based vendor risk scoring system that produces a transparent, explainable, and consistent Vendor Risk Score based on financial stability, operational performance, security compliance, and documentation validity.</w:t>
      </w:r>
    </w:p>
    <w:p w14:paraId="1B26957D" w14:textId="77777777" w:rsidR="00B05B33" w:rsidRPr="0091551A" w:rsidRDefault="00B05B33" w:rsidP="007230B8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The system must operate on an explainable decision engine where each risk score includes a clear rationale describing why the vendor received that score.</w:t>
      </w:r>
    </w:p>
    <w:p w14:paraId="5A9D4053" w14:textId="200264A5" w:rsidR="009E2F4C" w:rsidRPr="0091551A" w:rsidRDefault="009E2F4C" w:rsidP="007230B8">
      <w:pPr>
        <w:rPr>
          <w:rFonts w:ascii="Times New Roman" w:hAnsi="Times New Roman" w:cs="Times New Roman"/>
        </w:rPr>
      </w:pPr>
    </w:p>
    <w:p w14:paraId="5DB9A7D0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" w:name="user-experience-flow"/>
      <w:bookmarkEnd w:id="0"/>
      <w:r>
        <w:rPr>
          <w:rFonts w:ascii="Times New Roman" w:hAnsi="Times New Roman" w:cs="Times New Roman"/>
        </w:rPr>
        <w:t>2. User Experience Flow</w:t>
      </w:r>
    </w:p>
    <w:p w14:paraId="312431D7" w14:textId="7D6DA4FE" w:rsidR="00B05B33" w:rsidRPr="0091551A" w:rsidRDefault="00000000" w:rsidP="007230B8">
      <w:pPr>
        <w:pStyle w:val="Balk3"/>
        <w:rPr>
          <w:rFonts w:ascii="Times New Roman" w:hAnsi="Times New Roman" w:cs="Times New Roman"/>
          <w:lang w:val="tr-TR"/>
        </w:rPr>
      </w:pPr>
      <w:bookmarkStart w:id="2" w:name="profile-setup"/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tr-TR"/>
        </w:rPr>
        <w:t xml:space="preserve"> Vendor Profile Setup</w:t>
      </w:r>
    </w:p>
    <w:p w14:paraId="6E7423BB" w14:textId="199BEEF2" w:rsidR="00B05B33" w:rsidRPr="0091551A" w:rsidRDefault="00B05B33" w:rsidP="007230B8">
      <w:pPr>
        <w:pStyle w:val="Fir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The user completes a short vendor assessment form:</w:t>
      </w:r>
    </w:p>
    <w:p w14:paraId="788BC0E1" w14:textId="77777777" w:rsidR="00B05B33" w:rsidRPr="0091551A" w:rsidRDefault="00B05B33" w:rsidP="007230B8">
      <w:pPr>
        <w:pStyle w:val="FirstParagraph"/>
        <w:numPr>
          <w:ilvl w:val="0"/>
          <w:numId w:val="9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What is the vendor’s financial health score?</w:t>
      </w:r>
    </w:p>
    <w:p w14:paraId="247372FF" w14:textId="77777777" w:rsidR="00B05B33" w:rsidRPr="0091551A" w:rsidRDefault="00B05B33" w:rsidP="007230B8">
      <w:pPr>
        <w:pStyle w:val="FirstParagraph"/>
        <w:numPr>
          <w:ilvl w:val="0"/>
          <w:numId w:val="9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What is the SLA uptime percentage?</w:t>
      </w:r>
    </w:p>
    <w:p w14:paraId="7C0F72D4" w14:textId="77777777" w:rsidR="00B05B33" w:rsidRPr="0091551A" w:rsidRDefault="00B05B33" w:rsidP="007230B8">
      <w:pPr>
        <w:pStyle w:val="FirstParagraph"/>
        <w:numPr>
          <w:ilvl w:val="0"/>
          <w:numId w:val="9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Does the vendor hold security certifications (ISO27001, SOC2, PCI)?</w:t>
      </w:r>
    </w:p>
    <w:p w14:paraId="77B5392E" w14:textId="77777777" w:rsidR="00B05B33" w:rsidRPr="0091551A" w:rsidRDefault="00B05B33" w:rsidP="007230B8">
      <w:pPr>
        <w:pStyle w:val="FirstParagraph"/>
        <w:numPr>
          <w:ilvl w:val="0"/>
          <w:numId w:val="9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Are required compliance documents valid?</w:t>
      </w:r>
    </w:p>
    <w:p w14:paraId="435D0BCA" w14:textId="65B3F101" w:rsidR="009E2F4C" w:rsidRPr="0091551A" w:rsidRDefault="00B05B33" w:rsidP="007230B8">
      <w:pPr>
        <w:pStyle w:val="FirstParagraph"/>
        <w:numPr>
          <w:ilvl w:val="0"/>
          <w:numId w:val="9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How many major incidents occurred in the last 12 months?</w:t>
      </w:r>
    </w:p>
    <w:p w14:paraId="639A0E43" w14:textId="77777777" w:rsidR="009E2F4C" w:rsidRPr="0091551A" w:rsidRDefault="00000000" w:rsidP="007230B8">
      <w:pPr>
        <w:pStyle w:val="Balk3"/>
        <w:rPr>
          <w:rFonts w:ascii="Times New Roman" w:hAnsi="Times New Roman" w:cs="Times New Roman"/>
        </w:rPr>
      </w:pPr>
      <w:bookmarkStart w:id="3" w:name="profile-derivation"/>
      <w:bookmarkEnd w:id="2"/>
      <w:r>
        <w:rPr>
          <w:rFonts w:ascii="Times New Roman" w:hAnsi="Times New Roman" w:cs="Times New Roman"/>
        </w:rPr>
        <w:t>2. Profile Derivation</w:t>
      </w:r>
    </w:p>
    <w:p w14:paraId="26B72DE7" w14:textId="77777777" w:rsidR="00B05B33" w:rsidRPr="0091551A" w:rsidRDefault="00B05B33" w:rsidP="007230B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tr-TR" w:eastAsia="tr-TR"/>
        </w:rPr>
      </w:pPr>
      <w:bookmarkStart w:id="4" w:name="recommendation-generation"/>
      <w:bookmarkEnd w:id="3"/>
      <w:r>
        <w:rPr>
          <w:rFonts w:ascii="Times New Roman" w:eastAsia="Times New Roman" w:hAnsi="Times New Roman" w:cs="Times New Roman"/>
          <w:lang w:val="tr-TR" w:eastAsia="tr-TR"/>
        </w:rPr>
        <w:t xml:space="preserve">The system interprets vendor data across three dimensions:</w:t>
      </w:r>
    </w:p>
    <w:p w14:paraId="5C68CC2F" w14:textId="77777777" w:rsidR="00B05B33" w:rsidRPr="0091551A" w:rsidRDefault="00B05B33" w:rsidP="007230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tr-TR" w:eastAsia="tr-TR"/>
        </w:rPr>
      </w:pPr>
      <w:r>
        <w:rPr>
          <w:rFonts w:ascii="Times New Roman" w:eastAsia="Times New Roman" w:hAnsi="Times New Roman" w:cs="Times New Roman"/>
          <w:b/>
          <w:bCs/>
          <w:lang w:val="tr-TR" w:eastAsia="tr-TR"/>
        </w:rPr>
        <w:t xml:space="preserve">Financial Health</w:t>
      </w:r>
      <w:r>
        <w:rPr>
          <w:rFonts w:ascii="Times New Roman" w:eastAsia="Times New Roman" w:hAnsi="Times New Roman" w:cs="Times New Roman"/>
          <w:lang w:val="tr-TR" w:eastAsia="tr-TR"/>
        </w:rPr>
        <w:t xml:space="preserve">: Cash flow stability, credit risk, debt ratio</w:t>
      </w:r>
    </w:p>
    <w:p w14:paraId="3B6E1C0A" w14:textId="77777777" w:rsidR="00B05B33" w:rsidRPr="0091551A" w:rsidRDefault="00B05B33" w:rsidP="007230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tr-TR" w:eastAsia="tr-TR"/>
        </w:rPr>
      </w:pPr>
      <w:r>
        <w:rPr>
          <w:rFonts w:ascii="Times New Roman" w:eastAsia="Times New Roman" w:hAnsi="Times New Roman" w:cs="Times New Roman"/>
          <w:b/>
          <w:bCs/>
          <w:lang w:val="tr-TR" w:eastAsia="tr-TR"/>
        </w:rPr>
        <w:t xml:space="preserve">Operational Reliability</w:t>
      </w:r>
      <w:r>
        <w:rPr>
          <w:rFonts w:ascii="Times New Roman" w:eastAsia="Times New Roman" w:hAnsi="Times New Roman" w:cs="Times New Roman"/>
          <w:lang w:val="tr-TR" w:eastAsia="tr-TR"/>
        </w:rPr>
        <w:t xml:space="preserve">: SLA performance, incidents, ticket resolution speed</w:t>
      </w:r>
    </w:p>
    <w:p w14:paraId="0A3673DE" w14:textId="77777777" w:rsidR="00B05B33" w:rsidRPr="0091551A" w:rsidRDefault="00B05B33" w:rsidP="007230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tr-TR" w:eastAsia="tr-TR"/>
        </w:rPr>
      </w:pPr>
      <w:r>
        <w:rPr>
          <w:rFonts w:ascii="Times New Roman" w:eastAsia="Times New Roman" w:hAnsi="Times New Roman" w:cs="Times New Roman"/>
          <w:b/>
          <w:bCs/>
          <w:lang w:val="tr-TR" w:eastAsia="tr-TR"/>
        </w:rPr>
        <w:t xml:space="preserve">Security &amp; Compliance</w:t>
      </w:r>
      <w:r>
        <w:rPr>
          <w:rFonts w:ascii="Times New Roman" w:eastAsia="Times New Roman" w:hAnsi="Times New Roman" w:cs="Times New Roman"/>
          <w:lang w:val="tr-TR" w:eastAsia="tr-TR"/>
        </w:rPr>
        <w:t xml:space="preserve">: Certificates, risk audits, document validity</w:t>
      </w:r>
    </w:p>
    <w:p w14:paraId="3B1741EB" w14:textId="77777777" w:rsidR="009E2F4C" w:rsidRPr="0091551A" w:rsidRDefault="00000000" w:rsidP="007230B8">
      <w:pPr>
        <w:pStyle w:val="Balk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Recommendation Generation</w:t>
      </w:r>
    </w:p>
    <w:p w14:paraId="06489F87" w14:textId="389CB794" w:rsidR="009E2F4C" w:rsidRPr="0091551A" w:rsidRDefault="00B05B33" w:rsidP="007230B8">
      <w:pPr>
        <w:pStyle w:val="Compact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Retrieve vendor profile data</w:t>
        <w:br/>
        <w:t>• Match risk categories based on impact &amp; probability</w:t>
        <w:br/>
        <w:t>• Compute a score using the Risk Similarity Matrix</w:t>
        <w:br/>
        <w:t>• Determine overall risk level (Low / Medium / High / Critical)</w:t>
      </w:r>
    </w:p>
    <w:p w14:paraId="55C76AE9" w14:textId="77777777" w:rsidR="009E2F4C" w:rsidRPr="0091551A" w:rsidRDefault="00000000" w:rsidP="007230B8">
      <w:pPr>
        <w:pStyle w:val="Balk3"/>
        <w:rPr>
          <w:rFonts w:ascii="Times New Roman" w:hAnsi="Times New Roman" w:cs="Times New Roman"/>
        </w:rPr>
      </w:pPr>
      <w:bookmarkStart w:id="5" w:name="result-presentation"/>
      <w:bookmarkEnd w:id="4"/>
      <w:r>
        <w:rPr>
          <w:rFonts w:ascii="Times New Roman" w:hAnsi="Times New Roman" w:cs="Times New Roman"/>
        </w:rPr>
        <w:t>4. Result Presentation</w:t>
      </w:r>
    </w:p>
    <w:p w14:paraId="4770A6B7" w14:textId="77777777" w:rsidR="00B05B33" w:rsidRPr="00042EC5" w:rsidRDefault="00B05B33" w:rsidP="007230B8">
      <w:pPr>
        <w:pStyle w:val="GvdeMetni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Risk assessments include explanations such as:</w:t>
      </w:r>
    </w:p>
    <w:p w14:paraId="3EFDAB56" w14:textId="09CE3E12" w:rsidR="009E2F4C" w:rsidRPr="00ED26B1" w:rsidRDefault="00B05B33" w:rsidP="00ED26B1">
      <w:pPr>
        <w:pStyle w:val="GvdeMetni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“Missing ISO27001 and an SLA below 95% significantly increase the operational and security risk levels.”</w:t>
      </w:r>
    </w:p>
    <w:p w14:paraId="24A2CD3F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6" w:name="technologies"/>
      <w:bookmarkEnd w:id="1"/>
      <w:bookmarkEnd w:id="5"/>
      <w:r>
        <w:rPr>
          <w:rFonts w:ascii="Times New Roman" w:hAnsi="Times New Roman" w:cs="Times New Roman"/>
        </w:rPr>
        <w:lastRenderedPageBreak/>
        <w:t>3. Technologies</w:t>
      </w:r>
    </w:p>
    <w:tbl>
      <w:tblPr>
        <w:tblStyle w:val="KlavuzTablo1Ak-Vurgu1"/>
        <w:tblW w:w="9660" w:type="dxa"/>
        <w:tblLook w:val="0020" w:firstRow="1" w:lastRow="0" w:firstColumn="0" w:lastColumn="0" w:noHBand="0" w:noVBand="0"/>
      </w:tblPr>
      <w:tblGrid>
        <w:gridCol w:w="2724"/>
        <w:gridCol w:w="6936"/>
      </w:tblGrid>
      <w:tr w:rsidR="009E2F4C" w:rsidRPr="0091551A" w14:paraId="1D94E7DD" w14:textId="77777777" w:rsidTr="00ED2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tcW w:w="0" w:type="auto"/>
          </w:tcPr>
          <w:p w14:paraId="14A8BCE9" w14:textId="77777777" w:rsidR="009E2F4C" w:rsidRPr="00ED26B1" w:rsidRDefault="00000000" w:rsidP="007230B8">
            <w:pPr>
              <w:pStyle w:val="Compac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Layer</w:t>
            </w:r>
          </w:p>
        </w:tc>
        <w:tc>
          <w:tcPr>
            <w:tcW w:w="0" w:type="auto"/>
          </w:tcPr>
          <w:p w14:paraId="2863F403" w14:textId="77777777" w:rsidR="009E2F4C" w:rsidRPr="00ED26B1" w:rsidRDefault="00000000" w:rsidP="007230B8">
            <w:pPr>
              <w:pStyle w:val="Compac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Technology</w:t>
            </w:r>
          </w:p>
        </w:tc>
      </w:tr>
      <w:tr w:rsidR="009E2F4C" w:rsidRPr="0091551A" w14:paraId="7367F7B6" w14:textId="77777777" w:rsidTr="00ED26B1">
        <w:trPr>
          <w:trHeight w:val="350"/>
        </w:trPr>
        <w:tc>
          <w:tcPr>
            <w:tcW w:w="0" w:type="auto"/>
          </w:tcPr>
          <w:p w14:paraId="748FDBC7" w14:textId="77777777" w:rsidR="009E2F4C" w:rsidRPr="0091551A" w:rsidRDefault="00000000" w:rsidP="007230B8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</w:tcPr>
          <w:p w14:paraId="4DEF60F8" w14:textId="77777777" w:rsidR="009E2F4C" w:rsidRPr="0091551A" w:rsidRDefault="00000000" w:rsidP="007230B8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.NET 8 Web API, Docker</w:t>
            </w:r>
          </w:p>
        </w:tc>
      </w:tr>
      <w:tr w:rsidR="009E2F4C" w:rsidRPr="0091551A" w14:paraId="39FCDC9E" w14:textId="77777777" w:rsidTr="00ED26B1">
        <w:trPr>
          <w:trHeight w:val="350"/>
        </w:trPr>
        <w:tc>
          <w:tcPr>
            <w:tcW w:w="0" w:type="auto"/>
          </w:tcPr>
          <w:p w14:paraId="7696F75A" w14:textId="77777777" w:rsidR="009E2F4C" w:rsidRPr="0091551A" w:rsidRDefault="00000000" w:rsidP="007230B8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</w:tcPr>
          <w:p w14:paraId="189C29D0" w14:textId="77777777" w:rsidR="009E2F4C" w:rsidRPr="0091551A" w:rsidRDefault="00000000" w:rsidP="007230B8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PostgreSQL</w:t>
            </w:r>
          </w:p>
        </w:tc>
      </w:tr>
      <w:tr w:rsidR="009E2F4C" w:rsidRPr="0091551A" w14:paraId="3749A24E" w14:textId="77777777" w:rsidTr="00ED26B1">
        <w:trPr>
          <w:trHeight w:val="335"/>
        </w:trPr>
        <w:tc>
          <w:tcPr>
            <w:tcW w:w="0" w:type="auto"/>
          </w:tcPr>
          <w:p w14:paraId="34A85AE3" w14:textId="77777777" w:rsidR="009E2F4C" w:rsidRPr="0091551A" w:rsidRDefault="00000000" w:rsidP="007230B8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Logging</w:t>
            </w:r>
          </w:p>
        </w:tc>
        <w:tc>
          <w:tcPr>
            <w:tcW w:w="0" w:type="auto"/>
          </w:tcPr>
          <w:p w14:paraId="39B386DD" w14:textId="77777777" w:rsidR="009E2F4C" w:rsidRPr="0091551A" w:rsidRDefault="00000000" w:rsidP="007230B8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Serilog (JSON Sink), ELK</w:t>
            </w:r>
          </w:p>
        </w:tc>
      </w:tr>
      <w:tr w:rsidR="009E2F4C" w:rsidRPr="0091551A" w14:paraId="38927FE3" w14:textId="77777777" w:rsidTr="00ED26B1">
        <w:trPr>
          <w:trHeight w:val="350"/>
        </w:trPr>
        <w:tc>
          <w:tcPr>
            <w:tcW w:w="0" w:type="auto"/>
          </w:tcPr>
          <w:p w14:paraId="1EE451E5" w14:textId="77777777" w:rsidR="009E2F4C" w:rsidRPr="0091551A" w:rsidRDefault="00000000" w:rsidP="007230B8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</w:tcPr>
          <w:p w14:paraId="38268393" w14:textId="77777777" w:rsidR="009E2F4C" w:rsidRPr="0091551A" w:rsidRDefault="00000000" w:rsidP="007230B8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xUnit + Moq</w:t>
            </w:r>
          </w:p>
        </w:tc>
      </w:tr>
    </w:tbl>
    <w:p w14:paraId="6740E701" w14:textId="0D24959A" w:rsidR="009E2F4C" w:rsidRPr="0091551A" w:rsidRDefault="009E2F4C" w:rsidP="007230B8">
      <w:pPr>
        <w:rPr>
          <w:rFonts w:ascii="Times New Roman" w:hAnsi="Times New Roman" w:cs="Times New Roman"/>
        </w:rPr>
      </w:pPr>
    </w:p>
    <w:p w14:paraId="3FEAEC67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7" w:name="domain-model"/>
      <w:bookmarkEnd w:id="6"/>
      <w:r>
        <w:rPr>
          <w:rFonts w:ascii="Times New Roman" w:hAnsi="Times New Roman" w:cs="Times New Roman"/>
        </w:rPr>
        <w:t>4. Domain Model</w:t>
      </w:r>
    </w:p>
    <w:p w14:paraId="327BF97F" w14:textId="0820BB52" w:rsidR="009E2F4C" w:rsidRPr="004E432E" w:rsidRDefault="00B05B33" w:rsidP="007230B8">
      <w:pPr>
        <w:pStyle w:val="FirstParagrap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VendorProfile</w:t>
      </w:r>
    </w:p>
    <w:p w14:paraId="3F15327E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{</w:t>
      </w:r>
    </w:p>
    <w:p w14:paraId="2B3EDF2C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"id": 42,</w:t>
      </w:r>
    </w:p>
    <w:p w14:paraId="260454D5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"name": "TechPlus Solutions",</w:t>
      </w:r>
    </w:p>
    <w:p w14:paraId="0F372B8D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"financialHealth": 78,</w:t>
      </w:r>
    </w:p>
    <w:p w14:paraId="528E6E3A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"slaUptime": 93,</w:t>
      </w:r>
    </w:p>
    <w:p w14:paraId="3D279524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"majorIncidents": 1,</w:t>
      </w:r>
    </w:p>
    <w:p w14:paraId="32915966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"securityCerts": ["ISO27001"],</w:t>
      </w:r>
    </w:p>
    <w:p w14:paraId="0D1F774C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"documents": {</w:t>
      </w:r>
    </w:p>
    <w:p w14:paraId="0B305EE7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"contractValid": true,</w:t>
      </w:r>
    </w:p>
    <w:p w14:paraId="59B5718C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"privacyPolicyValid": false,</w:t>
      </w:r>
    </w:p>
    <w:p w14:paraId="20D1F974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"pentestReportValid": true</w:t>
      </w:r>
    </w:p>
    <w:p w14:paraId="325B98B4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}</w:t>
      </w:r>
    </w:p>
    <w:p w14:paraId="6A8746E1" w14:textId="77777777" w:rsidR="00B05B33" w:rsidRPr="0091551A" w:rsidRDefault="00B05B33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}</w:t>
      </w:r>
    </w:p>
    <w:p w14:paraId="320C5C6B" w14:textId="77777777" w:rsidR="00B05B33" w:rsidRPr="0091551A" w:rsidRDefault="00B05B33" w:rsidP="007230B8">
      <w:pPr>
        <w:pStyle w:val="SourceCod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RiskAssessment</w:t>
      </w:r>
    </w:p>
    <w:p w14:paraId="419128FD" w14:textId="77777777" w:rsidR="00B05B33" w:rsidRPr="0091551A" w:rsidRDefault="00B05B33" w:rsidP="007230B8">
      <w:pPr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{</w:t>
      </w:r>
    </w:p>
    <w:p w14:paraId="78DE4800" w14:textId="77777777" w:rsidR="00B05B33" w:rsidRPr="0091551A" w:rsidRDefault="00B05B33" w:rsidP="007230B8">
      <w:pPr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"vendorId": 42,</w:t>
      </w:r>
    </w:p>
    <w:p w14:paraId="027D1CE4" w14:textId="77777777" w:rsidR="00B05B33" w:rsidRPr="0091551A" w:rsidRDefault="00B05B33" w:rsidP="007230B8">
      <w:pPr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"riskScore": 0.67,</w:t>
      </w:r>
    </w:p>
    <w:p w14:paraId="14CA1818" w14:textId="77777777" w:rsidR="00B05B33" w:rsidRPr="0091551A" w:rsidRDefault="00B05B33" w:rsidP="007230B8">
      <w:pPr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"riskLevel": "Medium",</w:t>
      </w:r>
    </w:p>
    <w:p w14:paraId="1C2E42CC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8" w:name="rule-based-decision-engine"/>
      <w:bookmarkEnd w:id="7"/>
      <w:r>
        <w:rPr>
          <w:rFonts w:ascii="Times New Roman" w:hAnsi="Times New Roman" w:cs="Times New Roman"/>
        </w:rPr>
        <w:lastRenderedPageBreak/>
        <w:t>5. Rule-Based Decision Engine</w:t>
      </w:r>
    </w:p>
    <w:p w14:paraId="35C55371" w14:textId="55FAB92A" w:rsidR="009E2F4C" w:rsidRPr="0091551A" w:rsidRDefault="00B05B33" w:rsidP="007230B8">
      <w:pPr>
        <w:pStyle w:val="Balk3"/>
        <w:rPr>
          <w:rFonts w:ascii="Times New Roman" w:hAnsi="Times New Roman" w:cs="Times New Roman"/>
        </w:rPr>
      </w:pPr>
      <w:bookmarkStart w:id="9" w:name="physical-factors"/>
      <w:r>
        <w:rPr>
          <w:rFonts w:ascii="Times New Roman" w:hAnsi="Times New Roman" w:cs="Times New Roman"/>
        </w:rPr>
        <w:t>Financial Factors</w:t>
      </w:r>
    </w:p>
    <w:tbl>
      <w:tblPr>
        <w:tblStyle w:val="KlavuzTablo1Ak-Vurgu4"/>
        <w:tblW w:w="9794" w:type="dxa"/>
        <w:tblLook w:val="04A0" w:firstRow="1" w:lastRow="0" w:firstColumn="1" w:lastColumn="0" w:noHBand="0" w:noVBand="1"/>
      </w:tblPr>
      <w:tblGrid>
        <w:gridCol w:w="6031"/>
        <w:gridCol w:w="3763"/>
      </w:tblGrid>
      <w:tr w:rsidR="00B05B33" w:rsidRPr="0091551A" w14:paraId="3DA74EE8" w14:textId="77777777" w:rsidTr="004E4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19942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Condition</w:t>
            </w:r>
          </w:p>
        </w:tc>
        <w:tc>
          <w:tcPr>
            <w:tcW w:w="0" w:type="auto"/>
            <w:hideMark/>
          </w:tcPr>
          <w:p w14:paraId="73812CF9" w14:textId="77777777" w:rsidR="00B05B33" w:rsidRPr="0091551A" w:rsidRDefault="00B05B33" w:rsidP="007230B8">
            <w:pPr>
              <w:pStyle w:val="GvdeMetni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Risk Impact</w:t>
            </w:r>
          </w:p>
        </w:tc>
      </w:tr>
      <w:tr w:rsidR="00B05B33" w:rsidRPr="0091551A" w14:paraId="2AD892E0" w14:textId="77777777" w:rsidTr="004E432E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AFD43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FinancialHealth &lt; 50</w:t>
            </w:r>
          </w:p>
        </w:tc>
        <w:tc>
          <w:tcPr>
            <w:tcW w:w="0" w:type="auto"/>
            <w:hideMark/>
          </w:tcPr>
          <w:p w14:paraId="2D22CB28" w14:textId="77777777" w:rsidR="00B05B33" w:rsidRPr="0091551A" w:rsidRDefault="00B05B33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High risk</w:t>
            </w:r>
          </w:p>
        </w:tc>
      </w:tr>
      <w:tr w:rsidR="00B05B33" w:rsidRPr="0091551A" w14:paraId="54149C4A" w14:textId="77777777" w:rsidTr="004E432E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770F1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FinancialHealth &gt; 80</w:t>
            </w:r>
          </w:p>
        </w:tc>
        <w:tc>
          <w:tcPr>
            <w:tcW w:w="0" w:type="auto"/>
            <w:hideMark/>
          </w:tcPr>
          <w:p w14:paraId="5404B806" w14:textId="77777777" w:rsidR="00B05B33" w:rsidRPr="0091551A" w:rsidRDefault="00B05B33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Low risk</w:t>
            </w:r>
          </w:p>
        </w:tc>
      </w:tr>
    </w:tbl>
    <w:p w14:paraId="33149329" w14:textId="77777777" w:rsidR="00B05B33" w:rsidRPr="0091551A" w:rsidRDefault="00B05B33" w:rsidP="007230B8">
      <w:pPr>
        <w:pStyle w:val="GvdeMetni"/>
        <w:rPr>
          <w:rFonts w:ascii="Times New Roman" w:hAnsi="Times New Roman" w:cs="Times New Roman"/>
        </w:rPr>
      </w:pPr>
    </w:p>
    <w:p w14:paraId="3DBB9391" w14:textId="77777777" w:rsidR="00B05B33" w:rsidRPr="0091551A" w:rsidRDefault="00B05B33" w:rsidP="007230B8">
      <w:pPr>
        <w:pStyle w:val="Balk3"/>
        <w:rPr>
          <w:rFonts w:ascii="Times New Roman" w:hAnsi="Times New Roman" w:cs="Times New Roman"/>
        </w:rPr>
      </w:pPr>
      <w:bookmarkStart w:id="10" w:name="emotional-profile"/>
      <w:bookmarkEnd w:id="9"/>
      <w:r>
        <w:rPr>
          <w:rFonts w:ascii="Times New Roman" w:hAnsi="Times New Roman" w:cs="Times New Roman"/>
        </w:rPr>
        <w:t>Operational Factors</w:t>
      </w:r>
    </w:p>
    <w:tbl>
      <w:tblPr>
        <w:tblStyle w:val="KlavuzTablo1Ak-Vurgu4"/>
        <w:tblW w:w="9399" w:type="dxa"/>
        <w:tblLook w:val="04A0" w:firstRow="1" w:lastRow="0" w:firstColumn="1" w:lastColumn="0" w:noHBand="0" w:noVBand="1"/>
      </w:tblPr>
      <w:tblGrid>
        <w:gridCol w:w="4521"/>
        <w:gridCol w:w="4878"/>
      </w:tblGrid>
      <w:tr w:rsidR="00B05B33" w:rsidRPr="0091551A" w14:paraId="26C51913" w14:textId="77777777" w:rsidTr="004E4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498DF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Condition</w:t>
            </w:r>
          </w:p>
        </w:tc>
        <w:tc>
          <w:tcPr>
            <w:tcW w:w="0" w:type="auto"/>
            <w:hideMark/>
          </w:tcPr>
          <w:p w14:paraId="4F19AB15" w14:textId="77777777" w:rsidR="00B05B33" w:rsidRPr="0091551A" w:rsidRDefault="00B05B33" w:rsidP="007230B8">
            <w:pPr>
              <w:pStyle w:val="GvdeMetni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Risk Effect</w:t>
            </w:r>
          </w:p>
        </w:tc>
      </w:tr>
      <w:tr w:rsidR="00B05B33" w:rsidRPr="0091551A" w14:paraId="6746056B" w14:textId="77777777" w:rsidTr="004E432E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FBC93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SLA uptime &lt; 95%</w:t>
            </w:r>
          </w:p>
        </w:tc>
        <w:tc>
          <w:tcPr>
            <w:tcW w:w="0" w:type="auto"/>
            <w:hideMark/>
          </w:tcPr>
          <w:p w14:paraId="5DD248F7" w14:textId="042B8D7E" w:rsidR="00B05B33" w:rsidRPr="0091551A" w:rsidRDefault="00B05B33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High operational risk</w:t>
            </w:r>
          </w:p>
        </w:tc>
      </w:tr>
      <w:tr w:rsidR="00B05B33" w:rsidRPr="0091551A" w14:paraId="77A2C70B" w14:textId="77777777" w:rsidTr="004E432E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AC3F9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Major incidents &gt; 2 (last 12 months)</w:t>
            </w:r>
          </w:p>
        </w:tc>
        <w:tc>
          <w:tcPr>
            <w:tcW w:w="0" w:type="auto"/>
            <w:hideMark/>
          </w:tcPr>
          <w:p w14:paraId="434CE2BA" w14:textId="15DFC7A9" w:rsidR="00B05B33" w:rsidRPr="0091551A" w:rsidRDefault="00B05B33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High risk</w:t>
            </w:r>
          </w:p>
        </w:tc>
      </w:tr>
      <w:tr w:rsidR="00B05B33" w:rsidRPr="0091551A" w14:paraId="6CE39310" w14:textId="77777777" w:rsidTr="004E432E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AEA28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Slow ticket resolution</w:t>
            </w:r>
          </w:p>
        </w:tc>
        <w:tc>
          <w:tcPr>
            <w:tcW w:w="0" w:type="auto"/>
            <w:hideMark/>
          </w:tcPr>
          <w:p w14:paraId="2FB5CF6F" w14:textId="44FB4A4D" w:rsidR="00B05B33" w:rsidRPr="0091551A" w:rsidRDefault="00B05B33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Moderate risk</w:t>
            </w:r>
          </w:p>
        </w:tc>
      </w:tr>
    </w:tbl>
    <w:p w14:paraId="498B3D80" w14:textId="21476506" w:rsidR="00B05B33" w:rsidRPr="0091551A" w:rsidRDefault="00B05B33" w:rsidP="007230B8">
      <w:pPr>
        <w:pStyle w:val="Balk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&amp; Compliance</w:t>
      </w:r>
    </w:p>
    <w:tbl>
      <w:tblPr>
        <w:tblStyle w:val="KlavuzTablo1Ak-Vurgu4"/>
        <w:tblW w:w="9316" w:type="dxa"/>
        <w:tblLook w:val="04A0" w:firstRow="1" w:lastRow="0" w:firstColumn="1" w:lastColumn="0" w:noHBand="0" w:noVBand="1"/>
      </w:tblPr>
      <w:tblGrid>
        <w:gridCol w:w="4481"/>
        <w:gridCol w:w="4835"/>
      </w:tblGrid>
      <w:tr w:rsidR="00B05B33" w:rsidRPr="0091551A" w14:paraId="041C3AEA" w14:textId="77777777" w:rsidTr="004E4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2E6C5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Condition</w:t>
            </w:r>
          </w:p>
        </w:tc>
        <w:tc>
          <w:tcPr>
            <w:tcW w:w="0" w:type="auto"/>
            <w:hideMark/>
          </w:tcPr>
          <w:p w14:paraId="4DDBCB8A" w14:textId="77777777" w:rsidR="00B05B33" w:rsidRPr="0091551A" w:rsidRDefault="00B05B33" w:rsidP="007230B8">
            <w:pPr>
              <w:pStyle w:val="GvdeMetni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Risk Effect</w:t>
            </w:r>
          </w:p>
        </w:tc>
      </w:tr>
      <w:tr w:rsidR="00B05B33" w:rsidRPr="0091551A" w14:paraId="1A69B5D2" w14:textId="77777777" w:rsidTr="004E432E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CC4F3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Missing ISO27001</w:t>
            </w:r>
          </w:p>
        </w:tc>
        <w:tc>
          <w:tcPr>
            <w:tcW w:w="0" w:type="auto"/>
            <w:hideMark/>
          </w:tcPr>
          <w:p w14:paraId="66EC82FB" w14:textId="775E56BE" w:rsidR="00B05B33" w:rsidRPr="0091551A" w:rsidRDefault="00B05B33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High security risk</w:t>
            </w:r>
          </w:p>
        </w:tc>
      </w:tr>
      <w:tr w:rsidR="00B05B33" w:rsidRPr="0091551A" w14:paraId="6F906DB1" w14:textId="77777777" w:rsidTr="004E432E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0FC93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Privacy Policy expired</w:t>
            </w:r>
          </w:p>
        </w:tc>
        <w:tc>
          <w:tcPr>
            <w:tcW w:w="0" w:type="auto"/>
            <w:hideMark/>
          </w:tcPr>
          <w:p w14:paraId="5D967196" w14:textId="7932B101" w:rsidR="00B05B33" w:rsidRPr="0091551A" w:rsidRDefault="00B05B33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Moderate compliance risk</w:t>
            </w:r>
          </w:p>
        </w:tc>
      </w:tr>
      <w:tr w:rsidR="00B05B33" w:rsidRPr="0091551A" w14:paraId="254B1B97" w14:textId="77777777" w:rsidTr="004E432E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D1637" w14:textId="77777777" w:rsidR="00B05B33" w:rsidRPr="0091551A" w:rsidRDefault="00B05B33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Failed penetration test</w:t>
            </w:r>
          </w:p>
        </w:tc>
        <w:tc>
          <w:tcPr>
            <w:tcW w:w="0" w:type="auto"/>
            <w:hideMark/>
          </w:tcPr>
          <w:p w14:paraId="60D9F9A5" w14:textId="28BD687A" w:rsidR="00B05B33" w:rsidRPr="0091551A" w:rsidRDefault="00B05B33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Critical risk</w:t>
            </w:r>
          </w:p>
        </w:tc>
      </w:tr>
    </w:tbl>
    <w:p w14:paraId="00DAFC82" w14:textId="77777777" w:rsidR="004E432E" w:rsidRDefault="004E432E" w:rsidP="004E432E">
      <w:pPr>
        <w:pStyle w:val="GvdeMetni"/>
      </w:pPr>
    </w:p>
    <w:p w14:paraId="1AAC3EDB" w14:textId="77777777" w:rsidR="004E432E" w:rsidRDefault="004E432E" w:rsidP="004E432E">
      <w:pPr>
        <w:pStyle w:val="GvdeMetni"/>
      </w:pPr>
    </w:p>
    <w:p w14:paraId="1C7745FE" w14:textId="77777777" w:rsidR="004E432E" w:rsidRPr="004E432E" w:rsidRDefault="004E432E" w:rsidP="004E432E">
      <w:pPr>
        <w:pStyle w:val="GvdeMetni"/>
      </w:pPr>
    </w:p>
    <w:p w14:paraId="3F4BB147" w14:textId="41F09C61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1" w:name="note-similarity-matrix-summary"/>
      <w:bookmarkEnd w:id="8"/>
      <w:bookmarkEnd w:id="10"/>
      <w:r>
        <w:rPr>
          <w:rFonts w:ascii="Times New Roman" w:hAnsi="Times New Roman" w:cs="Times New Roman"/>
        </w:rPr>
        <w:t xml:space="preserve">6. Risk Similarity Matrix (Summary)</w:t>
      </w:r>
    </w:p>
    <w:tbl>
      <w:tblPr>
        <w:tblStyle w:val="KlavuzTablo1Ak-Vurgu4"/>
        <w:tblW w:w="9323" w:type="dxa"/>
        <w:tblLook w:val="04A0" w:firstRow="1" w:lastRow="0" w:firstColumn="1" w:lastColumn="0" w:noHBand="0" w:noVBand="1"/>
      </w:tblPr>
      <w:tblGrid>
        <w:gridCol w:w="2903"/>
        <w:gridCol w:w="6420"/>
      </w:tblGrid>
      <w:tr w:rsidR="0005680C" w:rsidRPr="0091551A" w14:paraId="0772836D" w14:textId="77777777" w:rsidTr="004E4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BEDFE" w14:textId="77777777" w:rsidR="0005680C" w:rsidRPr="00042EC5" w:rsidRDefault="0005680C" w:rsidP="007230B8">
            <w:pPr>
              <w:pStyle w:val="GvdeMetni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Risk Item</w:t>
            </w:r>
          </w:p>
        </w:tc>
        <w:tc>
          <w:tcPr>
            <w:tcW w:w="0" w:type="auto"/>
            <w:hideMark/>
          </w:tcPr>
          <w:p w14:paraId="0185DCC1" w14:textId="77777777" w:rsidR="0005680C" w:rsidRPr="00042EC5" w:rsidRDefault="0005680C" w:rsidP="007230B8">
            <w:pPr>
              <w:pStyle w:val="GvdeMetni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Similar Risks</w:t>
            </w:r>
          </w:p>
        </w:tc>
      </w:tr>
      <w:tr w:rsidR="0005680C" w:rsidRPr="0091551A" w14:paraId="3428038F" w14:textId="77777777" w:rsidTr="004E432E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89FA0" w14:textId="77777777" w:rsidR="0005680C" w:rsidRPr="00042EC5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SLA drop</w:t>
            </w:r>
          </w:p>
        </w:tc>
        <w:tc>
          <w:tcPr>
            <w:tcW w:w="0" w:type="auto"/>
            <w:hideMark/>
          </w:tcPr>
          <w:p w14:paraId="648096DA" w14:textId="77777777" w:rsidR="0005680C" w:rsidRPr="00042EC5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downtime (0.87), slow ticketing (0.83)</w:t>
            </w:r>
          </w:p>
        </w:tc>
      </w:tr>
      <w:tr w:rsidR="0005680C" w:rsidRPr="0091551A" w14:paraId="20D58433" w14:textId="77777777" w:rsidTr="004E432E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D6108" w14:textId="77777777" w:rsidR="0005680C" w:rsidRPr="00042EC5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expired privacy policy</w:t>
            </w:r>
          </w:p>
        </w:tc>
        <w:tc>
          <w:tcPr>
            <w:tcW w:w="0" w:type="auto"/>
            <w:hideMark/>
          </w:tcPr>
          <w:p w14:paraId="4820792D" w14:textId="77777777" w:rsidR="0005680C" w:rsidRPr="00042EC5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missing NDA (0.81), outdated contract (0.78)</w:t>
            </w:r>
          </w:p>
        </w:tc>
      </w:tr>
      <w:tr w:rsidR="0005680C" w:rsidRPr="0091551A" w14:paraId="6370E534" w14:textId="77777777" w:rsidTr="004E432E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D4BA1" w14:textId="77777777" w:rsidR="0005680C" w:rsidRPr="00042EC5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missing ISO27001</w:t>
            </w:r>
          </w:p>
        </w:tc>
        <w:tc>
          <w:tcPr>
            <w:tcW w:w="0" w:type="auto"/>
            <w:hideMark/>
          </w:tcPr>
          <w:p w14:paraId="5C8B34AE" w14:textId="77777777" w:rsidR="0005680C" w:rsidRPr="00042EC5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weak access control (0.84), no encryption policy (0.79)</w:t>
            </w:r>
          </w:p>
        </w:tc>
      </w:tr>
    </w:tbl>
    <w:p w14:paraId="3B0C987A" w14:textId="77777777" w:rsidR="0005680C" w:rsidRPr="0091551A" w:rsidRDefault="0005680C" w:rsidP="007230B8">
      <w:pPr>
        <w:pStyle w:val="GvdeMetni"/>
        <w:rPr>
          <w:rFonts w:ascii="Times New Roman" w:hAnsi="Times New Roman" w:cs="Times New Roman"/>
          <w:i/>
          <w:iCs/>
        </w:rPr>
      </w:pPr>
    </w:p>
    <w:p w14:paraId="22C44258" w14:textId="542760B3" w:rsidR="009E2F4C" w:rsidRDefault="00000000" w:rsidP="007230B8">
      <w:pPr>
        <w:pStyle w:val="GvdeMetni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Full table: RiskFactorMatrix.json</w:t>
      </w:r>
    </w:p>
    <w:p w14:paraId="01D47BD8" w14:textId="77777777" w:rsidR="001956F9" w:rsidRPr="0091551A" w:rsidRDefault="001956F9" w:rsidP="007230B8">
      <w:pPr>
        <w:pStyle w:val="GvdeMetni"/>
        <w:rPr>
          <w:rFonts w:ascii="Times New Roman" w:hAnsi="Times New Roman" w:cs="Times New Roman"/>
        </w:rPr>
      </w:pPr>
    </w:p>
    <w:p w14:paraId="5E31E05D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2" w:name="scoring-formula"/>
      <w:bookmarkEnd w:id="11"/>
      <w:r>
        <w:rPr>
          <w:rFonts w:ascii="Times New Roman" w:hAnsi="Times New Roman" w:cs="Times New Roman"/>
        </w:rPr>
        <w:t>7. Scoring Formula</w:t>
      </w:r>
    </w:p>
    <w:p w14:paraId="28523698" w14:textId="77777777" w:rsidR="0005680C" w:rsidRPr="0091551A" w:rsidRDefault="0005680C" w:rsidP="007230B8">
      <w:pPr>
        <w:pStyle w:val="SourceCode"/>
        <w:rPr>
          <w:rStyle w:val="VerbatimChar"/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</w:rPr>
        <w:t xml:space="preserve">FinalScore = </w:t>
      </w:r>
    </w:p>
    <w:p w14:paraId="75053DB5" w14:textId="77777777" w:rsidR="0005680C" w:rsidRPr="0091551A" w:rsidRDefault="0005680C" w:rsidP="007230B8">
      <w:pPr>
        <w:pStyle w:val="SourceCode"/>
        <w:rPr>
          <w:rStyle w:val="VerbatimChar"/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</w:rPr>
        <w:t xml:space="preserve">  (FinancialRisk * 0.4) + </w:t>
      </w:r>
    </w:p>
    <w:p w14:paraId="651D3672" w14:textId="77777777" w:rsidR="0005680C" w:rsidRPr="0091551A" w:rsidRDefault="0005680C" w:rsidP="007230B8">
      <w:pPr>
        <w:pStyle w:val="SourceCode"/>
        <w:rPr>
          <w:rStyle w:val="VerbatimChar"/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</w:rPr>
        <w:t xml:space="preserve">  (OperationalRisk * 0.3) + </w:t>
      </w:r>
    </w:p>
    <w:p w14:paraId="200CAE4E" w14:textId="2C2186F7" w:rsidR="0005680C" w:rsidRDefault="0005680C" w:rsidP="007230B8">
      <w:pPr>
        <w:pStyle w:val="SourceCode"/>
        <w:rPr>
          <w:rStyle w:val="VerbatimChar"/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</w:rPr>
        <w:t xml:space="preserve">  (SecurityComplianceRisk * 0.3)</w:t>
      </w:r>
    </w:p>
    <w:p w14:paraId="0C1A01D9" w14:textId="77777777" w:rsidR="001956F9" w:rsidRDefault="001956F9" w:rsidP="007230B8">
      <w:pPr>
        <w:pStyle w:val="SourceCode"/>
        <w:rPr>
          <w:rStyle w:val="VerbatimChar"/>
        </w:rPr>
      </w:pPr>
    </w:p>
    <w:p w14:paraId="25147152" w14:textId="77777777" w:rsidR="001956F9" w:rsidRPr="0091551A" w:rsidRDefault="001956F9" w:rsidP="007230B8">
      <w:pPr>
        <w:pStyle w:val="SourceCode"/>
        <w:rPr>
          <w:rStyle w:val="VerbatimChar"/>
          <w:rFonts w:ascii="Times New Roman" w:hAnsi="Times New Roman" w:cs="Times New Roman"/>
        </w:rPr>
      </w:pPr>
    </w:p>
    <w:tbl>
      <w:tblPr>
        <w:tblStyle w:val="KlavuzTablo1Ak-Vurgu4"/>
        <w:tblW w:w="9118" w:type="dxa"/>
        <w:tblLook w:val="04A0" w:firstRow="1" w:lastRow="0" w:firstColumn="1" w:lastColumn="0" w:noHBand="0" w:noVBand="1"/>
      </w:tblPr>
      <w:tblGrid>
        <w:gridCol w:w="1714"/>
        <w:gridCol w:w="1734"/>
        <w:gridCol w:w="2145"/>
        <w:gridCol w:w="1576"/>
        <w:gridCol w:w="1949"/>
      </w:tblGrid>
      <w:tr w:rsidR="0005680C" w:rsidRPr="0091551A" w14:paraId="5D5227E1" w14:textId="77777777" w:rsidTr="004E4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10EBF" w14:textId="77777777" w:rsidR="0005680C" w:rsidRPr="0091551A" w:rsidRDefault="0005680C" w:rsidP="007230B8">
            <w:pPr>
              <w:pStyle w:val="SourceCode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Vendor</w:t>
            </w:r>
          </w:p>
        </w:tc>
        <w:tc>
          <w:tcPr>
            <w:tcW w:w="0" w:type="auto"/>
            <w:hideMark/>
          </w:tcPr>
          <w:p w14:paraId="2E3F7228" w14:textId="77777777" w:rsidR="0005680C" w:rsidRPr="0091551A" w:rsidRDefault="0005680C" w:rsidP="007230B8">
            <w:pPr>
              <w:pStyle w:val="Source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Financial</w:t>
            </w:r>
          </w:p>
        </w:tc>
        <w:tc>
          <w:tcPr>
            <w:tcW w:w="0" w:type="auto"/>
            <w:hideMark/>
          </w:tcPr>
          <w:p w14:paraId="530B27EB" w14:textId="77777777" w:rsidR="0005680C" w:rsidRPr="0091551A" w:rsidRDefault="0005680C" w:rsidP="007230B8">
            <w:pPr>
              <w:pStyle w:val="Source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Operational</w:t>
            </w:r>
          </w:p>
        </w:tc>
        <w:tc>
          <w:tcPr>
            <w:tcW w:w="0" w:type="auto"/>
            <w:hideMark/>
          </w:tcPr>
          <w:p w14:paraId="6E0755D5" w14:textId="77777777" w:rsidR="0005680C" w:rsidRPr="0091551A" w:rsidRDefault="0005680C" w:rsidP="007230B8">
            <w:pPr>
              <w:pStyle w:val="Source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Security</w:t>
            </w:r>
          </w:p>
        </w:tc>
        <w:tc>
          <w:tcPr>
            <w:tcW w:w="0" w:type="auto"/>
            <w:hideMark/>
          </w:tcPr>
          <w:p w14:paraId="2A74C910" w14:textId="77777777" w:rsidR="0005680C" w:rsidRPr="0091551A" w:rsidRDefault="0005680C" w:rsidP="007230B8">
            <w:pPr>
              <w:pStyle w:val="Source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FinalScore</w:t>
            </w:r>
          </w:p>
        </w:tc>
      </w:tr>
      <w:tr w:rsidR="0005680C" w:rsidRPr="0091551A" w14:paraId="4046313E" w14:textId="77777777" w:rsidTr="004E432E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0BE01" w14:textId="77777777" w:rsidR="0005680C" w:rsidRPr="0091551A" w:rsidRDefault="0005680C" w:rsidP="007230B8">
            <w:pPr>
              <w:pStyle w:val="SourceCode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TechPlus</w:t>
            </w:r>
          </w:p>
        </w:tc>
        <w:tc>
          <w:tcPr>
            <w:tcW w:w="0" w:type="auto"/>
            <w:hideMark/>
          </w:tcPr>
          <w:p w14:paraId="6A15E8FA" w14:textId="77777777" w:rsidR="0005680C" w:rsidRPr="0091551A" w:rsidRDefault="0005680C" w:rsidP="007230B8">
            <w:pPr>
              <w:pStyle w:val="Source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0.45</w:t>
            </w:r>
          </w:p>
        </w:tc>
        <w:tc>
          <w:tcPr>
            <w:tcW w:w="0" w:type="auto"/>
            <w:hideMark/>
          </w:tcPr>
          <w:p w14:paraId="6597BCFF" w14:textId="77777777" w:rsidR="0005680C" w:rsidRPr="0091551A" w:rsidRDefault="0005680C" w:rsidP="007230B8">
            <w:pPr>
              <w:pStyle w:val="Source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0.62</w:t>
            </w:r>
          </w:p>
        </w:tc>
        <w:tc>
          <w:tcPr>
            <w:tcW w:w="0" w:type="auto"/>
            <w:hideMark/>
          </w:tcPr>
          <w:p w14:paraId="093A7E59" w14:textId="77777777" w:rsidR="0005680C" w:rsidRPr="0091551A" w:rsidRDefault="0005680C" w:rsidP="007230B8">
            <w:pPr>
              <w:pStyle w:val="Source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0.77</w:t>
            </w:r>
          </w:p>
        </w:tc>
        <w:tc>
          <w:tcPr>
            <w:tcW w:w="0" w:type="auto"/>
            <w:hideMark/>
          </w:tcPr>
          <w:p w14:paraId="240DCB8A" w14:textId="77777777" w:rsidR="0005680C" w:rsidRPr="0091551A" w:rsidRDefault="0005680C" w:rsidP="007230B8">
            <w:pPr>
              <w:pStyle w:val="Source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0.67</w:t>
            </w:r>
          </w:p>
        </w:tc>
      </w:tr>
    </w:tbl>
    <w:p w14:paraId="2FBE174A" w14:textId="1C4C0A91" w:rsidR="009E2F4C" w:rsidRDefault="009E2F4C" w:rsidP="007230B8">
      <w:pPr>
        <w:rPr>
          <w:rFonts w:ascii="Times New Roman" w:hAnsi="Times New Roman" w:cs="Times New Roman"/>
        </w:rPr>
      </w:pPr>
    </w:p>
    <w:p w14:paraId="42B018D3" w14:textId="77777777" w:rsidR="00ED26B1" w:rsidRPr="0091551A" w:rsidRDefault="00ED26B1" w:rsidP="007230B8">
      <w:pPr>
        <w:rPr>
          <w:rFonts w:ascii="Times New Roman" w:hAnsi="Times New Roman" w:cs="Times New Roman"/>
        </w:rPr>
      </w:pPr>
    </w:p>
    <w:p w14:paraId="2A902F8D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3" w:name="example-api-usage"/>
      <w:bookmarkEnd w:id="12"/>
      <w:r>
        <w:rPr>
          <w:rFonts w:ascii="Times New Roman" w:hAnsi="Times New Roman" w:cs="Times New Roman"/>
        </w:rPr>
        <w:t>8. Example API Usage</w:t>
      </w:r>
    </w:p>
    <w:p w14:paraId="31413961" w14:textId="77777777" w:rsidR="0005680C" w:rsidRPr="0091551A" w:rsidRDefault="0005680C" w:rsidP="007230B8">
      <w:pPr>
        <w:pStyle w:val="SourceCode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POST /api/vendor</w:t>
      </w:r>
    </w:p>
    <w:p w14:paraId="4DB525A1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{</w:t>
      </w:r>
    </w:p>
    <w:p w14:paraId="39716C4D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"name": "TechPlus Solutions",</w:t>
      </w:r>
    </w:p>
    <w:p w14:paraId="4F54A581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"financialHealth": 78,</w:t>
      </w:r>
    </w:p>
    <w:p w14:paraId="7D5E3667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"slaUptime": 93,</w:t>
      </w:r>
    </w:p>
    <w:p w14:paraId="225A06E1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"majorIncidents": 1,</w:t>
      </w:r>
    </w:p>
    <w:p w14:paraId="72C6AA25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"securityCerts": [],</w:t>
      </w:r>
    </w:p>
    <w:p w14:paraId="4A7A476D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"documents": {</w:t>
      </w:r>
    </w:p>
    <w:p w14:paraId="5012EF59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"contractValid": true,</w:t>
      </w:r>
    </w:p>
    <w:p w14:paraId="0174FF81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"privacyPolicyValid": false</w:t>
      </w:r>
    </w:p>
    <w:p w14:paraId="007AA6FF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}</w:t>
      </w:r>
    </w:p>
    <w:p w14:paraId="3D9285B9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}</w:t>
      </w:r>
    </w:p>
    <w:p w14:paraId="514BCF66" w14:textId="77777777" w:rsidR="0005680C" w:rsidRPr="0091551A" w:rsidRDefault="0005680C" w:rsidP="007230B8">
      <w:pPr>
        <w:pStyle w:val="SourceCode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GET /api/vendor/42/risk</w:t>
      </w:r>
    </w:p>
    <w:p w14:paraId="018A13D6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{</w:t>
      </w:r>
    </w:p>
    <w:p w14:paraId="2927BB0E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"riskScore": 0.74,</w:t>
      </w:r>
    </w:p>
    <w:p w14:paraId="743FD868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"riskLevel": "High",</w:t>
      </w:r>
    </w:p>
    <w:p w14:paraId="505E0EB2" w14:textId="77777777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"reason": "Missing ISO27001 + Privacy policy expired + SLA &lt; 95%"</w:t>
      </w:r>
    </w:p>
    <w:p w14:paraId="44AD0E60" w14:textId="43669D1A" w:rsidR="0005680C" w:rsidRPr="0091551A" w:rsidRDefault="0005680C" w:rsidP="007230B8">
      <w:pPr>
        <w:pStyle w:val="FirstParagraph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}</w:t>
      </w:r>
    </w:p>
    <w:p w14:paraId="4562F037" w14:textId="4F8BDAA2" w:rsidR="009E2F4C" w:rsidRPr="0091551A" w:rsidRDefault="009E2F4C" w:rsidP="007230B8">
      <w:pPr>
        <w:rPr>
          <w:rFonts w:ascii="Times New Roman" w:hAnsi="Times New Roman" w:cs="Times New Roman"/>
        </w:rPr>
      </w:pPr>
    </w:p>
    <w:p w14:paraId="7FA63D53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4" w:name="seed-data"/>
      <w:bookmarkEnd w:id="13"/>
      <w:r>
        <w:rPr>
          <w:rFonts w:ascii="Times New Roman" w:hAnsi="Times New Roman" w:cs="Times New Roman"/>
        </w:rPr>
        <w:t>9. Seed Data</w:t>
      </w:r>
    </w:p>
    <w:p w14:paraId="73A78066" w14:textId="51B9139A" w:rsidR="007230B8" w:rsidRPr="0091551A" w:rsidRDefault="0005680C" w:rsidP="00723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sample vendors</w:t>
        <w:br/>
        <w:t>• risk factors</w:t>
        <w:br/>
        <w:t xml:space="preserve">• Full similarity matrix dataset: RiskFactorMatrix.json</w:t>
      </w:r>
    </w:p>
    <w:p w14:paraId="3872B400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5" w:name="acceptance-criteria"/>
      <w:bookmarkEnd w:id="14"/>
      <w:r>
        <w:rPr>
          <w:rFonts w:ascii="Times New Roman" w:hAnsi="Times New Roman" w:cs="Times New Roman"/>
        </w:rPr>
        <w:t>10. Acceptance Criteria</w:t>
      </w:r>
    </w:p>
    <w:p w14:paraId="38934E80" w14:textId="1DCEF5F5" w:rsidR="009E2F4C" w:rsidRPr="007230B8" w:rsidRDefault="0005680C" w:rsidP="007230B8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• Vendor database includes financial, operational, and security fields</w:t>
        <w:br/>
        <w:t xml:space="preserve">• Rule-based scoring engine implemented (RuleEngineService)</w:t>
        <w:br/>
        <w:t xml:space="preserve">• Each risk score includes a human-readable explanation</w:t>
        <w:br/>
        <w:t xml:space="preserve">• Interface-based architecture for testability</w:t>
        <w:br/>
        <w:t xml:space="preserve">• Serilog logging enabled</w:t>
        <w:br/>
        <w:t xml:space="preserve">• README includes setup, dataset, and example requests</w:t>
      </w:r>
    </w:p>
    <w:p w14:paraId="06374FF5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6" w:name="bonus-features"/>
      <w:bookmarkEnd w:id="15"/>
      <w:r>
        <w:rPr>
          <w:rFonts w:ascii="Times New Roman" w:hAnsi="Times New Roman" w:cs="Times New Roman"/>
        </w:rPr>
        <w:lastRenderedPageBreak/>
        <w:t>11. Bonus Features</w:t>
      </w:r>
    </w:p>
    <w:p w14:paraId="203BCDE1" w14:textId="34B0FE70" w:rsidR="009E2F4C" w:rsidRDefault="0005680C" w:rsidP="00723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Redis caching for frequently queried vendors</w:t>
        <w:br/>
        <w:t>• Vendor Comparison Dashboard</w:t>
        <w:br/>
        <w:t>• Seasonal risk adjustments (optional — e.g., logistics seasonality)</w:t>
      </w:r>
    </w:p>
    <w:p w14:paraId="6540ADCD" w14:textId="77777777" w:rsidR="007230B8" w:rsidRPr="0091551A" w:rsidRDefault="007230B8" w:rsidP="007230B8">
      <w:pPr>
        <w:rPr>
          <w:rFonts w:ascii="Times New Roman" w:hAnsi="Times New Roman" w:cs="Times New Roman"/>
        </w:rPr>
      </w:pPr>
    </w:p>
    <w:p w14:paraId="31560183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7" w:name="evaluation-criteria"/>
      <w:bookmarkEnd w:id="16"/>
      <w:r>
        <w:rPr>
          <w:rFonts w:ascii="Times New Roman" w:hAnsi="Times New Roman" w:cs="Times New Roman"/>
        </w:rPr>
        <w:t>12. Evaluation Criteria</w:t>
      </w:r>
    </w:p>
    <w:tbl>
      <w:tblPr>
        <w:tblStyle w:val="KlavuzTablo1Ak-Vurgu4"/>
        <w:tblW w:w="9234" w:type="dxa"/>
        <w:tblLook w:val="04A0" w:firstRow="1" w:lastRow="0" w:firstColumn="1" w:lastColumn="0" w:noHBand="0" w:noVBand="1"/>
      </w:tblPr>
      <w:tblGrid>
        <w:gridCol w:w="4171"/>
        <w:gridCol w:w="5063"/>
      </w:tblGrid>
      <w:tr w:rsidR="0005680C" w:rsidRPr="0091551A" w14:paraId="1F2E905F" w14:textId="77777777" w:rsidTr="004E4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CF2AC" w14:textId="77777777" w:rsidR="0005680C" w:rsidRPr="0091551A" w:rsidRDefault="0005680C" w:rsidP="007230B8">
            <w:pPr>
              <w:pStyle w:val="GvdeMetni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Area</w:t>
            </w:r>
          </w:p>
        </w:tc>
        <w:tc>
          <w:tcPr>
            <w:tcW w:w="0" w:type="auto"/>
            <w:hideMark/>
          </w:tcPr>
          <w:p w14:paraId="6E96830E" w14:textId="77777777" w:rsidR="0005680C" w:rsidRPr="0091551A" w:rsidRDefault="0005680C" w:rsidP="007230B8">
            <w:pPr>
              <w:pStyle w:val="GvdeMetni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Evaluation Metric</w:t>
            </w:r>
          </w:p>
        </w:tc>
      </w:tr>
      <w:tr w:rsidR="0005680C" w:rsidRPr="0091551A" w14:paraId="2217708F" w14:textId="77777777" w:rsidTr="004E432E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54FB9" w14:textId="77777777" w:rsidR="0005680C" w:rsidRPr="0091551A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Architecture Design</w:t>
            </w:r>
          </w:p>
        </w:tc>
        <w:tc>
          <w:tcPr>
            <w:tcW w:w="0" w:type="auto"/>
            <w:hideMark/>
          </w:tcPr>
          <w:p w14:paraId="41B0436C" w14:textId="77777777" w:rsidR="0005680C" w:rsidRPr="0091551A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Layered structure, DI usage</w:t>
            </w:r>
          </w:p>
        </w:tc>
      </w:tr>
      <w:tr w:rsidR="0005680C" w:rsidRPr="0091551A" w14:paraId="2CEEE0A8" w14:textId="77777777" w:rsidTr="004E432E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5EE1F" w14:textId="77777777" w:rsidR="0005680C" w:rsidRPr="0091551A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Code Quality</w:t>
            </w:r>
          </w:p>
        </w:tc>
        <w:tc>
          <w:tcPr>
            <w:tcW w:w="0" w:type="auto"/>
            <w:hideMark/>
          </w:tcPr>
          <w:p w14:paraId="2DCD02BD" w14:textId="77777777" w:rsidR="0005680C" w:rsidRPr="0091551A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SOLID, naming, error handling</w:t>
            </w:r>
          </w:p>
        </w:tc>
      </w:tr>
      <w:tr w:rsidR="0005680C" w:rsidRPr="0091551A" w14:paraId="552B4C49" w14:textId="77777777" w:rsidTr="004E432E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D5842" w14:textId="77777777" w:rsidR="0005680C" w:rsidRPr="0091551A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Domain Understanding</w:t>
            </w:r>
          </w:p>
        </w:tc>
        <w:tc>
          <w:tcPr>
            <w:tcW w:w="0" w:type="auto"/>
            <w:hideMark/>
          </w:tcPr>
          <w:p w14:paraId="5D9FC3E7" w14:textId="77777777" w:rsidR="0005680C" w:rsidRPr="0091551A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Risk categories, weighting</w:t>
            </w:r>
          </w:p>
        </w:tc>
      </w:tr>
      <w:tr w:rsidR="0005680C" w:rsidRPr="0091551A" w14:paraId="6A9CFEB2" w14:textId="77777777" w:rsidTr="004E432E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A5E6A" w14:textId="77777777" w:rsidR="0005680C" w:rsidRPr="0091551A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Algorithmic Consistency</w:t>
            </w:r>
          </w:p>
        </w:tc>
        <w:tc>
          <w:tcPr>
            <w:tcW w:w="0" w:type="auto"/>
            <w:hideMark/>
          </w:tcPr>
          <w:p w14:paraId="03A4F6CE" w14:textId="77777777" w:rsidR="0005680C" w:rsidRPr="0091551A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Rule logic, weighting stability</w:t>
            </w:r>
          </w:p>
        </w:tc>
      </w:tr>
      <w:tr w:rsidR="0005680C" w:rsidRPr="0091551A" w14:paraId="52289418" w14:textId="77777777" w:rsidTr="004E432E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3E5E8" w14:textId="77777777" w:rsidR="0005680C" w:rsidRPr="0091551A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User Experience</w:t>
            </w:r>
          </w:p>
        </w:tc>
        <w:tc>
          <w:tcPr>
            <w:tcW w:w="0" w:type="auto"/>
            <w:hideMark/>
          </w:tcPr>
          <w:p w14:paraId="78F7B6B1" w14:textId="77777777" w:rsidR="0005680C" w:rsidRPr="0091551A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Clear risk explanations</w:t>
            </w:r>
          </w:p>
        </w:tc>
      </w:tr>
      <w:tr w:rsidR="0005680C" w:rsidRPr="0091551A" w14:paraId="01879DDE" w14:textId="77777777" w:rsidTr="004E432E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636DB" w14:textId="77777777" w:rsidR="0005680C" w:rsidRPr="0091551A" w:rsidRDefault="0005680C" w:rsidP="007230B8">
            <w:pPr>
              <w:pStyle w:val="GvdeMetni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Documentation</w:t>
            </w:r>
          </w:p>
        </w:tc>
        <w:tc>
          <w:tcPr>
            <w:tcW w:w="0" w:type="auto"/>
            <w:hideMark/>
          </w:tcPr>
          <w:p w14:paraId="44335D1B" w14:textId="77777777" w:rsidR="0005680C" w:rsidRPr="0091551A" w:rsidRDefault="0005680C" w:rsidP="007230B8">
            <w:pPr>
              <w:pStyle w:val="GvdeMetn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README, datasets, setup guide</w:t>
            </w:r>
          </w:p>
        </w:tc>
      </w:tr>
    </w:tbl>
    <w:p w14:paraId="1B785D18" w14:textId="77777777" w:rsidR="0005680C" w:rsidRPr="0091551A" w:rsidRDefault="0005680C" w:rsidP="007230B8">
      <w:pPr>
        <w:pStyle w:val="GvdeMetni"/>
        <w:rPr>
          <w:rFonts w:ascii="Times New Roman" w:hAnsi="Times New Roman" w:cs="Times New Roman"/>
        </w:rPr>
      </w:pPr>
    </w:p>
    <w:p w14:paraId="0154AA10" w14:textId="055DE691" w:rsidR="009E2F4C" w:rsidRPr="0091551A" w:rsidRDefault="009E2F4C" w:rsidP="007230B8">
      <w:pPr>
        <w:rPr>
          <w:rFonts w:ascii="Times New Roman" w:hAnsi="Times New Roman" w:cs="Times New Roman"/>
        </w:rPr>
      </w:pPr>
    </w:p>
    <w:p w14:paraId="280CC94F" w14:textId="77777777" w:rsidR="009E2F4C" w:rsidRPr="0091551A" w:rsidRDefault="00000000" w:rsidP="007230B8">
      <w:pPr>
        <w:pStyle w:val="Balk2"/>
        <w:rPr>
          <w:rFonts w:ascii="Times New Roman" w:hAnsi="Times New Roman" w:cs="Times New Roman"/>
        </w:rPr>
      </w:pPr>
      <w:bookmarkStart w:id="18" w:name="deliverables-timeline"/>
      <w:bookmarkEnd w:id="17"/>
      <w:r>
        <w:rPr>
          <w:rFonts w:ascii="Times New Roman" w:hAnsi="Times New Roman" w:cs="Times New Roman"/>
        </w:rPr>
        <w:t>13. Deliverables &amp; Timeline</w:t>
      </w:r>
    </w:p>
    <w:p w14:paraId="22ED8F9C" w14:textId="5CAE29C8" w:rsidR="009E2F4C" w:rsidRPr="0091551A" w:rsidRDefault="00000000" w:rsidP="007230B8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bookmarkStart w:id="19" w:name="submission-details"/>
      <w:r>
        <w:rPr>
          <w:rFonts w:ascii="Times New Roman" w:hAnsi="Times New Roman" w:cs="Times New Roman"/>
          <w:b/>
          <w:bCs/>
        </w:rPr>
        <w:t>Upload Path:</w:t>
      </w:r>
      <w:r>
        <w:rPr>
          <w:rFonts w:ascii="Times New Roman" w:hAnsi="Times New Roman" w:cs="Times New Roman"/>
        </w:rPr>
        <w:t xml:space="preserve"> Git repository and share with us</w:t>
      </w:r>
    </w:p>
    <w:p w14:paraId="012278AC" w14:textId="351FCCD9" w:rsidR="009E2F4C" w:rsidRPr="00ED26B1" w:rsidRDefault="00000000" w:rsidP="007230B8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Missing Code Notice:</w:t>
      </w:r>
      <w:r>
        <w:rPr>
          <w:rFonts w:ascii="Times New Roman" w:hAnsi="Times New Roman" w:cs="Times New Roman"/>
        </w:rPr>
        <w:t xml:space="preserve"> If any module or dataset is incomplete, it must be documented in the README with partial implementation or stubs ensuring successful build.</w:t>
      </w:r>
    </w:p>
    <w:p w14:paraId="7525A548" w14:textId="419FAD5C" w:rsidR="00A94181" w:rsidRPr="0091551A" w:rsidRDefault="00A94181" w:rsidP="007230B8">
      <w:pPr>
        <w:pStyle w:val="Balk3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</w:rPr>
        <w:lastRenderedPageBreak/>
        <w:t xml:space="preserve">EK A– </w:t>
      </w:r>
      <w:r>
        <w:rPr>
          <w:rFonts w:ascii="Times New Roman" w:hAnsi="Times New Roman" w:cs="Times New Roman"/>
          <w:lang w:val="tr-TR"/>
        </w:rPr>
        <w:t>RiskFactorMatrix</w:t>
      </w:r>
      <w:r>
        <w:rPr>
          <w:rFonts w:ascii="Times New Roman" w:hAnsi="Times New Roman" w:cs="Times New Roman"/>
        </w:rPr>
        <w:t>.json</w:t>
      </w:r>
    </w:p>
    <w:p w14:paraId="3920484F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>{</w:t>
      </w:r>
    </w:p>
    <w:p w14:paraId="2682D17F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"financialRisk": {</w:t>
      </w:r>
    </w:p>
    <w:p w14:paraId="03ABC3F7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"lowCashFlow": { "highDebtRatio": 0.88, "latePayments": 0.82, "weakRevenueStability": 0.79 },</w:t>
      </w:r>
    </w:p>
    <w:p w14:paraId="6F899180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"highDebtRatio": { "lowCashFlow": 0.88, "creditDowngrade": 0.84, "liquidityIssues": 0.80 },</w:t>
      </w:r>
    </w:p>
    <w:p w14:paraId="0B9FD33D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"creditDowngrade": { "liquidityIssues": 0.86, "latePayments": 0.81, "weakRevenueStability": 0.77 }</w:t>
      </w:r>
    </w:p>
    <w:p w14:paraId="0D7788D4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},</w:t>
      </w:r>
    </w:p>
    <w:p w14:paraId="612A92FC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"operationalRisk": {</w:t>
      </w:r>
    </w:p>
    <w:p w14:paraId="3955A85C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"slaDrop": { "downtime": 0.87, "slowTicketResolution": 0.83, "serviceInstability": 0.79 },</w:t>
      </w:r>
    </w:p>
    <w:p w14:paraId="2628B0F5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"downtime": { "slaDrop": 0.87, "infrastructureFailure": 0.82, "lateDeliveries": 0.76 },</w:t>
      </w:r>
    </w:p>
    <w:p w14:paraId="02197130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"majorIncident": { "recurringIncidents": 0.88, "serviceOutage": 0.85, "securityIncident": 0.80 },</w:t>
      </w:r>
    </w:p>
    <w:p w14:paraId="2517EB2C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"slowTicketResolution": { "slaDrop": 0.83, "lateIssueEscalation": 0.80, "supportCapacityIssues": 0.78 }</w:t>
      </w:r>
    </w:p>
    <w:p w14:paraId="21A5BB53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},</w:t>
      </w:r>
    </w:p>
    <w:p w14:paraId="7B200B37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"securityRisk": {</w:t>
      </w:r>
    </w:p>
    <w:p w14:paraId="175B3A0A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"missingISO27001": { "weakAccessControl": 0.84, "noEncryptionPolicy": 0.79, "failedAudit": 0.76 },</w:t>
      </w:r>
    </w:p>
    <w:p w14:paraId="21CE4B41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"failedPenTest": { "internalVulnerabilities": 0.88, "weakFirewallRules": 0.83, "missingPatching": 0.79 },</w:t>
      </w:r>
    </w:p>
    <w:p w14:paraId="0229CA3E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"weakAccessControl": { "missingISO27001": 0.84, "weakPasswordPolicy": 0.81, "privilegeMisuseRisk": 0.75 },</w:t>
      </w:r>
    </w:p>
    <w:p w14:paraId="184066E5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"noEncryptionPolicy": { "dataLeakRisk": 0.86, "weakAccessControl": 0.79, "missingISO27001": 0.77 }</w:t>
      </w:r>
    </w:p>
    <w:p w14:paraId="79B825C6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},</w:t>
      </w:r>
    </w:p>
    <w:p w14:paraId="6D4E668D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"complianceRisk": {</w:t>
      </w:r>
    </w:p>
    <w:p w14:paraId="73C11114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"expiredPrivacyPolicy": { "missingNDA": 0.81, "expiredContract": 0.78, "gdprConflict": 0.75 },</w:t>
      </w:r>
    </w:p>
    <w:p w14:paraId="50B90ECC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"missingNDA": { "expiredPrivacyPolicy": 0.81, "missingContract": 0.79, "weakLegalCoverage": 0.76 },</w:t>
      </w:r>
    </w:p>
    <w:p w14:paraId="66797C8D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"gdprConflict": { "expiredPrivacyPolicy": 0.75, "dataRetentionIssues": 0.82, "insufficientComplianceDocs": 0.80 },</w:t>
      </w:r>
    </w:p>
    <w:p w14:paraId="5DAC2242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  "expiredContract": { "missingNDA": 0.78, "expiredPrivacyPolicy": 0.78, "contractDisputeRisk": 0.74 }</w:t>
      </w:r>
    </w:p>
    <w:p w14:paraId="2FAB338A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t xml:space="preserve">  }</w:t>
      </w:r>
    </w:p>
    <w:p w14:paraId="20AEE5B5" w14:textId="77777777" w:rsidR="0005680C" w:rsidRPr="0091551A" w:rsidRDefault="0005680C" w:rsidP="007230B8">
      <w:pPr>
        <w:pStyle w:val="Balk3"/>
        <w:rPr>
          <w:rStyle w:val="FunctionTok"/>
          <w:rFonts w:ascii="Times New Roman" w:eastAsiaTheme="minorHAnsi" w:hAnsi="Times New Roman" w:cs="Times New Roman"/>
          <w:szCs w:val="24"/>
        </w:rPr>
      </w:pPr>
      <w:r>
        <w:rPr>
          <w:rStyle w:val="FunctionTok"/>
          <w:rFonts w:ascii="Times New Roman" w:eastAsiaTheme="minorHAnsi" w:hAnsi="Times New Roman" w:cs="Times New Roman"/>
          <w:szCs w:val="24"/>
        </w:rPr>
        <w:lastRenderedPageBreak/>
        <w:t>}</w:t>
      </w:r>
    </w:p>
    <w:p w14:paraId="58C1C546" w14:textId="4F739884" w:rsidR="00A94181" w:rsidRPr="0091551A" w:rsidRDefault="00A94181" w:rsidP="007230B8">
      <w:pPr>
        <w:pStyle w:val="Balk3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</w:rPr>
        <w:t xml:space="preserve">Ek B – </w:t>
      </w:r>
      <w:r>
        <w:rPr>
          <w:rFonts w:ascii="Times New Roman" w:hAnsi="Times New Roman" w:cs="Times New Roman"/>
          <w:lang w:val="tr-TR"/>
        </w:rPr>
        <w:t>SampleVendorData</w:t>
      </w:r>
      <w:r>
        <w:rPr>
          <w:rFonts w:ascii="Times New Roman" w:hAnsi="Times New Roman" w:cs="Times New Roman"/>
        </w:rPr>
        <w:t>.json</w:t>
      </w:r>
    </w:p>
    <w:bookmarkEnd w:id="18"/>
    <w:bookmarkEnd w:id="19"/>
    <w:p w14:paraId="02694C9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{</w:t>
      </w:r>
    </w:p>
    <w:p w14:paraId="1CAB3BE8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"Vendors": [</w:t>
      </w:r>
    </w:p>
    <w:p w14:paraId="7025F5F8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7B5A0EE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1,</w:t>
      </w:r>
    </w:p>
    <w:p w14:paraId="48FA654C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"TechPlus Solutions",</w:t>
      </w:r>
    </w:p>
    <w:p w14:paraId="490CE30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78,</w:t>
      </w:r>
    </w:p>
    <w:p w14:paraId="0E6F971C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93,</w:t>
      </w:r>
    </w:p>
    <w:p w14:paraId="6A04CCC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1,</w:t>
      </w:r>
    </w:p>
    <w:p w14:paraId="55311D0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["ISO27001"],</w:t>
      </w:r>
    </w:p>
    <w:p w14:paraId="58335F7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false, "pentestReportValid": true }</w:t>
      </w:r>
    </w:p>
    <w:p w14:paraId="45E36FB1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4140AA0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68C68D87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2430517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2,</w:t>
      </w:r>
    </w:p>
    <w:p w14:paraId="6CB2A29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"NovaLog Logistics",</w:t>
      </w:r>
    </w:p>
    <w:p w14:paraId="1C136813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55,</w:t>
      </w:r>
    </w:p>
    <w:p w14:paraId="2F8C5AD3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88,</w:t>
      </w:r>
    </w:p>
    <w:p w14:paraId="368513C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3,</w:t>
      </w:r>
    </w:p>
    <w:p w14:paraId="2A54FCA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[],</w:t>
      </w:r>
    </w:p>
    <w:p w14:paraId="196C9AE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false }</w:t>
      </w:r>
    </w:p>
    <w:p w14:paraId="7680929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3D85C8C3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5073A30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7F411FB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3,</w:t>
      </w:r>
    </w:p>
    <w:p w14:paraId="006BE00C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"SecurePay Financial",</w:t>
      </w:r>
    </w:p>
    <w:p w14:paraId="457ED10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90,</w:t>
      </w:r>
    </w:p>
    <w:p w14:paraId="2D24C00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97,</w:t>
      </w:r>
    </w:p>
    <w:p w14:paraId="75E76F0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lastRenderedPageBreak/>
        <w:t xml:space="preserve">      "majorIncidents": 0,</w:t>
      </w:r>
    </w:p>
    <w:p w14:paraId="4A9A8ED8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["ISO27001", "PCI-DSS"],</w:t>
      </w:r>
    </w:p>
    <w:p w14:paraId="2666DCB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true }</w:t>
      </w:r>
    </w:p>
    <w:p w14:paraId="532D658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0F9D46E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1FB6221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29460D0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4,</w:t>
      </w:r>
    </w:p>
    <w:p w14:paraId="7F6F262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"AlphaCloud Hosting",</w:t>
      </w:r>
    </w:p>
    <w:p w14:paraId="66187B9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62,</w:t>
      </w:r>
    </w:p>
    <w:p w14:paraId="544B2C3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89,</w:t>
      </w:r>
    </w:p>
    <w:p w14:paraId="62EB652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2,</w:t>
      </w:r>
    </w:p>
    <w:p w14:paraId="7B94BE6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["SOC2"],</w:t>
      </w:r>
    </w:p>
    <w:p w14:paraId="1459F7A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false, "pentestReportValid": false }</w:t>
      </w:r>
    </w:p>
    <w:p w14:paraId="5A7D663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17C6B1C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3C9E234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19BC901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5,</w:t>
      </w:r>
    </w:p>
    <w:p w14:paraId="71F1BE9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"TrustCom IT Services",</w:t>
      </w:r>
    </w:p>
    <w:p w14:paraId="622A8691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48,</w:t>
      </w:r>
    </w:p>
    <w:p w14:paraId="14795A7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92,</w:t>
      </w:r>
    </w:p>
    <w:p w14:paraId="0E916A3E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4,</w:t>
      </w:r>
    </w:p>
    <w:p w14:paraId="7BA5978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[],</w:t>
      </w:r>
    </w:p>
    <w:p w14:paraId="1AB2E911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false, "privacyPolicyValid": false, "pentestReportValid": false }</w:t>
      </w:r>
    </w:p>
    <w:p w14:paraId="5CA3EE8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18031B4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4A39F89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2D0185A1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6,</w:t>
      </w:r>
    </w:p>
    <w:p w14:paraId="2E7038B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"GlobalTrans Freight",</w:t>
      </w:r>
    </w:p>
    <w:p w14:paraId="223DC743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70,</w:t>
      </w:r>
    </w:p>
    <w:p w14:paraId="371220F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lastRenderedPageBreak/>
        <w:t xml:space="preserve">      "slaUptime": 95,</w:t>
      </w:r>
    </w:p>
    <w:p w14:paraId="4D86A1F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1,</w:t>
      </w:r>
    </w:p>
    <w:p w14:paraId="40FFF6C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[],</w:t>
      </w:r>
    </w:p>
    <w:p w14:paraId="36AA90F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false }</w:t>
      </w:r>
    </w:p>
    <w:p w14:paraId="48887D2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3735C25E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246E666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3A5AE6C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7,</w:t>
      </w:r>
    </w:p>
    <w:p w14:paraId="4C54B2C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"Skyline Software",</w:t>
      </w:r>
    </w:p>
    <w:p w14:paraId="685AEBCE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88,</w:t>
      </w:r>
    </w:p>
    <w:p w14:paraId="03153F8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99,</w:t>
      </w:r>
    </w:p>
    <w:p w14:paraId="613354B7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0,</w:t>
      </w:r>
    </w:p>
    <w:p w14:paraId="0945EA8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["ISO27001"],</w:t>
      </w:r>
    </w:p>
    <w:p w14:paraId="5A439CD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true }</w:t>
      </w:r>
    </w:p>
    <w:p w14:paraId="6EE5468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6CCFF2D3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00A368A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17F202E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8,</w:t>
      </w:r>
    </w:p>
    <w:p w14:paraId="3A66B2B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"DataBridge Analytics",</w:t>
      </w:r>
    </w:p>
    <w:p w14:paraId="10E2BE1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43,</w:t>
      </w:r>
    </w:p>
    <w:p w14:paraId="65A2F23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86,</w:t>
      </w:r>
    </w:p>
    <w:p w14:paraId="3732DF81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2,</w:t>
      </w:r>
    </w:p>
    <w:p w14:paraId="35B52231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[],</w:t>
      </w:r>
    </w:p>
    <w:p w14:paraId="00ED92D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false, "privacyPolicyValid": false, "pentestReportValid": false }</w:t>
      </w:r>
    </w:p>
    <w:p w14:paraId="3526D7D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2E32FA2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74B334C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19FC4B2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9,</w:t>
      </w:r>
    </w:p>
    <w:p w14:paraId="7EDC412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"CargoLine Transport",</w:t>
      </w:r>
    </w:p>
    <w:p w14:paraId="62BD610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lastRenderedPageBreak/>
        <w:t xml:space="preserve">      "financialHealth": 59,</w:t>
      </w:r>
    </w:p>
    <w:p w14:paraId="163FD87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92,</w:t>
      </w:r>
    </w:p>
    <w:p w14:paraId="2A5FB99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1,</w:t>
      </w:r>
    </w:p>
    <w:p w14:paraId="35600C28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[],</w:t>
      </w:r>
    </w:p>
    <w:p w14:paraId="40BF31C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false }</w:t>
      </w:r>
    </w:p>
    <w:p w14:paraId="01E456B7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2FDF544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25B1825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25E2EE5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10,</w:t>
      </w:r>
    </w:p>
    <w:p w14:paraId="0DDE8787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"HexaCloud DevOps",</w:t>
      </w:r>
    </w:p>
    <w:p w14:paraId="2D020C8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75,</w:t>
      </w:r>
    </w:p>
    <w:p w14:paraId="42A8542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96,</w:t>
      </w:r>
    </w:p>
    <w:p w14:paraId="4EB0B787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0,</w:t>
      </w:r>
    </w:p>
    <w:p w14:paraId="6C7D96B3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["ISO27001", "SOC2"],</w:t>
      </w:r>
    </w:p>
    <w:p w14:paraId="290B370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true }</w:t>
      </w:r>
    </w:p>
    <w:p w14:paraId="2E4A037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6872FD5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1E6DACA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708639E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11,</w:t>
      </w:r>
    </w:p>
    <w:p w14:paraId="6868DAB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"VisionTech Support",</w:t>
      </w:r>
    </w:p>
    <w:p w14:paraId="199C73EE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52,</w:t>
      </w:r>
    </w:p>
    <w:p w14:paraId="2218413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90,</w:t>
      </w:r>
    </w:p>
    <w:p w14:paraId="17898C1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3,</w:t>
      </w:r>
    </w:p>
    <w:p w14:paraId="12D0AE18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[],</w:t>
      </w:r>
    </w:p>
    <w:p w14:paraId="6AB390B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false, "pentestReportValid": false }</w:t>
      </w:r>
    </w:p>
    <w:p w14:paraId="05C430C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528EEEE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50709DE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0B66ED1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12,</w:t>
      </w:r>
    </w:p>
    <w:p w14:paraId="06A2E92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lastRenderedPageBreak/>
        <w:t xml:space="preserve">      "name": "PrimeNet Security",</w:t>
      </w:r>
    </w:p>
    <w:p w14:paraId="32D6FD18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83,</w:t>
      </w:r>
    </w:p>
    <w:p w14:paraId="7CB8549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94,</w:t>
      </w:r>
    </w:p>
    <w:p w14:paraId="4691FAA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0,</w:t>
      </w:r>
    </w:p>
    <w:p w14:paraId="69498B6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["ISO27001"],</w:t>
      </w:r>
    </w:p>
    <w:p w14:paraId="45757A68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false }</w:t>
      </w:r>
    </w:p>
    <w:p w14:paraId="46E5C40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779DBE4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799A323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2B85424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13,</w:t>
      </w:r>
    </w:p>
    <w:p w14:paraId="324C2643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"Velocity Warehousing",</w:t>
      </w:r>
    </w:p>
    <w:p w14:paraId="2E649FF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61,</w:t>
      </w:r>
    </w:p>
    <w:p w14:paraId="6559DFC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91,</w:t>
      </w:r>
    </w:p>
    <w:p w14:paraId="43EBE58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2,</w:t>
      </w:r>
    </w:p>
    <w:p w14:paraId="4BD2853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[],</w:t>
      </w:r>
    </w:p>
    <w:p w14:paraId="664DD996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false, "pentestReportValid": false }</w:t>
      </w:r>
    </w:p>
    <w:p w14:paraId="53A12F53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69A1693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704DD8D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7585827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"id": 14,</w:t>
      </w:r>
    </w:p>
    <w:p w14:paraId="1DEB8D9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"Orion Network Ops",</w:t>
      </w:r>
    </w:p>
    <w:p w14:paraId="70A48D4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95,</w:t>
      </w:r>
    </w:p>
    <w:p w14:paraId="73CD0DC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99,</w:t>
      </w:r>
    </w:p>
    <w:p w14:paraId="1C96404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0,</w:t>
      </w:r>
    </w:p>
    <w:p w14:paraId="4B2C5ABA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["ISO27001", "SOC2"],</w:t>
      </w:r>
    </w:p>
    <w:p w14:paraId="7FA16C3B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true }</w:t>
      </w:r>
    </w:p>
    <w:p w14:paraId="6EC20B64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},</w:t>
      </w:r>
    </w:p>
    <w:p w14:paraId="253BF43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</w:p>
    <w:p w14:paraId="0813AED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{</w:t>
      </w:r>
    </w:p>
    <w:p w14:paraId="7626C93D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lastRenderedPageBreak/>
        <w:t xml:space="preserve">      "id": 15,</w:t>
      </w:r>
    </w:p>
    <w:p w14:paraId="49031B47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"name": "BlueWave Consulting",</w:t>
      </w:r>
    </w:p>
    <w:p w14:paraId="173A3ED9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"financialHealth": 67,</w:t>
      </w:r>
    </w:p>
    <w:p w14:paraId="3089CC5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"slaUptime": 87,</w:t>
      </w:r>
    </w:p>
    <w:p w14:paraId="31703630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"majorIncidents": 1,</w:t>
      </w:r>
    </w:p>
    <w:p w14:paraId="38DBA57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"securityCerts": [],</w:t>
      </w:r>
    </w:p>
    <w:p w14:paraId="5D67410F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  "documents": { "contractValid": true, "privacyPolicyValid": true, "pentestReportValid": false }</w:t>
      </w:r>
    </w:p>
    <w:p w14:paraId="5D37C832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  }</w:t>
      </w:r>
    </w:p>
    <w:p w14:paraId="400807A5" w14:textId="77777777" w:rsidR="0005680C" w:rsidRPr="0091551A" w:rsidRDefault="0005680C" w:rsidP="007230B8">
      <w:pPr>
        <w:pStyle w:val="SourceCode"/>
        <w:rPr>
          <w:rStyle w:val="FunctionTok"/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 xml:space="preserve">  ]</w:t>
      </w:r>
    </w:p>
    <w:p w14:paraId="227C21B3" w14:textId="0F1A2AD9" w:rsidR="009E2F4C" w:rsidRPr="0091551A" w:rsidRDefault="0005680C" w:rsidP="007230B8">
      <w:pPr>
        <w:pStyle w:val="SourceCode"/>
        <w:rPr>
          <w:rFonts w:ascii="Times New Roman" w:hAnsi="Times New Roman" w:cs="Times New Roman"/>
        </w:rPr>
      </w:pPr>
      <w:r>
        <w:rPr>
          <w:rStyle w:val="FunctionTok"/>
          <w:rFonts w:ascii="Times New Roman" w:hAnsi="Times New Roman" w:cs="Times New Roman"/>
        </w:rPr>
        <w:t>}</w:t>
      </w:r>
    </w:p>
    <w:sectPr w:rsidR="009E2F4C" w:rsidRPr="0091551A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3E63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9EF9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8260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8E2497"/>
    <w:multiLevelType w:val="multilevel"/>
    <w:tmpl w:val="00F2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C2822"/>
    <w:multiLevelType w:val="multilevel"/>
    <w:tmpl w:val="9E3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654287">
    <w:abstractNumId w:val="0"/>
  </w:num>
  <w:num w:numId="2" w16cid:durableId="1386173675">
    <w:abstractNumId w:val="1"/>
  </w:num>
  <w:num w:numId="3" w16cid:durableId="758255543">
    <w:abstractNumId w:val="1"/>
  </w:num>
  <w:num w:numId="4" w16cid:durableId="1771581571">
    <w:abstractNumId w:val="1"/>
  </w:num>
  <w:num w:numId="5" w16cid:durableId="1867058087">
    <w:abstractNumId w:val="1"/>
  </w:num>
  <w:num w:numId="6" w16cid:durableId="243226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77555064">
    <w:abstractNumId w:val="1"/>
  </w:num>
  <w:num w:numId="8" w16cid:durableId="821234671">
    <w:abstractNumId w:val="1"/>
  </w:num>
  <w:num w:numId="9" w16cid:durableId="328674014">
    <w:abstractNumId w:val="3"/>
  </w:num>
  <w:num w:numId="10" w16cid:durableId="795564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F4C"/>
    <w:rsid w:val="00042EC5"/>
    <w:rsid w:val="0005680C"/>
    <w:rsid w:val="000B1CE6"/>
    <w:rsid w:val="001956F9"/>
    <w:rsid w:val="00453E8E"/>
    <w:rsid w:val="004E432E"/>
    <w:rsid w:val="00553783"/>
    <w:rsid w:val="00691970"/>
    <w:rsid w:val="006C61B8"/>
    <w:rsid w:val="007230B8"/>
    <w:rsid w:val="008C0CD6"/>
    <w:rsid w:val="0091551A"/>
    <w:rsid w:val="009E2F4C"/>
    <w:rsid w:val="00A94181"/>
    <w:rsid w:val="00B05B33"/>
    <w:rsid w:val="00BA4A55"/>
    <w:rsid w:val="00CC6740"/>
    <w:rsid w:val="00EB2A5A"/>
    <w:rsid w:val="00ED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2F7B4"/>
  <w15:docId w15:val="{EE91CD6F-C851-472A-AA4E-35B09675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link w:val="TarihChar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link w:val="DipnotMetniChar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GvdeMetniChar">
    <w:name w:val="Gövde Metni Char"/>
    <w:basedOn w:val="VarsaylanParagrafYazTipi"/>
    <w:link w:val="GvdeMetni"/>
    <w:rsid w:val="00A94181"/>
  </w:style>
  <w:style w:type="character" w:customStyle="1" w:styleId="TarihChar">
    <w:name w:val="Tarih Char"/>
    <w:basedOn w:val="VarsaylanParagrafYazTipi"/>
    <w:link w:val="Tarih"/>
    <w:rsid w:val="00A94181"/>
  </w:style>
  <w:style w:type="character" w:customStyle="1" w:styleId="DipnotMetniChar">
    <w:name w:val="Dipnot Metni Char"/>
    <w:basedOn w:val="VarsaylanParagrafYazTipi"/>
    <w:link w:val="DipnotMetni"/>
    <w:uiPriority w:val="9"/>
    <w:rsid w:val="00A94181"/>
  </w:style>
  <w:style w:type="character" w:styleId="zlenenKpr">
    <w:name w:val="FollowedHyperlink"/>
    <w:basedOn w:val="VarsaylanParagrafYazTipi"/>
    <w:uiPriority w:val="99"/>
    <w:unhideWhenUsed/>
    <w:rsid w:val="00A94181"/>
    <w:rPr>
      <w:color w:val="96607D" w:themeColor="followedHyperlink"/>
      <w:u w:val="single"/>
    </w:rPr>
  </w:style>
  <w:style w:type="paragraph" w:styleId="NormalWeb">
    <w:name w:val="Normal (Web)"/>
    <w:basedOn w:val="Normal"/>
    <w:rsid w:val="00B05B33"/>
    <w:rPr>
      <w:rFonts w:ascii="Times New Roman" w:hAnsi="Times New Roman" w:cs="Times New Roman"/>
    </w:rPr>
  </w:style>
  <w:style w:type="table" w:styleId="TabloKlavuzu">
    <w:name w:val="Table Grid"/>
    <w:basedOn w:val="NormalTablo"/>
    <w:rsid w:val="008C0C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1Ak">
    <w:name w:val="Grid Table 1 Light"/>
    <w:basedOn w:val="NormalTablo"/>
    <w:rsid w:val="00ED26B1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DzTablo1">
    <w:name w:val="Plain Table 1"/>
    <w:basedOn w:val="NormalTablo"/>
    <w:rsid w:val="00ED26B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eTablo2">
    <w:name w:val="List Table 2"/>
    <w:basedOn w:val="NormalTablo"/>
    <w:uiPriority w:val="47"/>
    <w:rsid w:val="00ED26B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oKlavuzuAk">
    <w:name w:val="Grid Table Light"/>
    <w:basedOn w:val="NormalTablo"/>
    <w:rsid w:val="00ED26B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KlavuzTablo1Ak-Vurgu1">
    <w:name w:val="Grid Table 1 Light Accent 1"/>
    <w:basedOn w:val="NormalTablo"/>
    <w:uiPriority w:val="46"/>
    <w:rsid w:val="00ED26B1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4">
    <w:name w:val="Grid Table 1 Light Accent 4"/>
    <w:basedOn w:val="NormalTablo"/>
    <w:uiPriority w:val="46"/>
    <w:rsid w:val="004E432E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13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Alp</dc:creator>
  <cp:keywords/>
  <cp:lastModifiedBy>veysel serkan alp</cp:lastModifiedBy>
  <cp:revision>11</cp:revision>
  <cp:lastPrinted>2025-10-31T06:20:00Z</cp:lastPrinted>
  <dcterms:created xsi:type="dcterms:W3CDTF">2025-10-31T05:53:00Z</dcterms:created>
  <dcterms:modified xsi:type="dcterms:W3CDTF">2025-11-25T08:57:00Z</dcterms:modified>
</cp:coreProperties>
</file>