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B41C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Code script to </w:t>
      </w:r>
      <w:proofErr w:type="gramStart"/>
      <w:r w:rsidRPr="00C4636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Docs</w:t>
      </w:r>
      <w:proofErr w:type="gramEnd"/>
      <w:r w:rsidRPr="00C4636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script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C46364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ar-SA"/>
        </w:rPr>
        <w:t>- Narrative of a software developer stepping into the documentation world!!</w:t>
      </w:r>
    </w:p>
    <w:p w14:paraId="72666CC9" w14:textId="6721360F" w:rsidR="00C46364" w:rsidRPr="00C46364" w:rsidRDefault="00C46364" w:rsidP="00C4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3EBE92A6" wp14:editId="52E2F015">
            <wp:extent cx="5731510" cy="331978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5A52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 am often asked why and how, a former developer like me ever thought of stepping into the world of documentation!</w:t>
      </w:r>
    </w:p>
    <w:p w14:paraId="645DED01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Unlike celebrities, I won’t say that I just tried my luck in one of the interviews being held for Technical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writing, and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landed into this profession “accidentally”.</w:t>
      </w:r>
    </w:p>
    <w:p w14:paraId="025A2AD1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It was indeed a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well thought-out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career changing decision.</w:t>
      </w:r>
    </w:p>
    <w:p w14:paraId="5829332B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My career started-off in the year 2014. Being graduated as a software engineer, I commenced my career in one of the world’s finest Fortune-500 companies, as a Java developer. A 21-year-old me couldn’t have expected more, and it gave me and my family immense satisfaction. I still remember, the day I received my joining letter, my father was on cloud nine, and gifted me the best, probably one of the most expensive formal wears for my induction day.</w:t>
      </w:r>
    </w:p>
    <w:p w14:paraId="3F9CEF03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Since college days, I was known as a “girl who can code" — keeping track of new technology trends, playing around with code, solving puzzles — all these deeply rooted in my daily chores. To all this, I sometimes wanted the perfect infinity. 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 xml:space="preserve">Having acted as the tech-savvy girl for around 2 years in the IT industry,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somehow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 started feeling bored doing the mundane tasks. This included hours of travelling, bug fixing, maintaining old age modules — doing everything opposite of what was carved in my little thought bubble.</w:t>
      </w:r>
    </w:p>
    <w:p w14:paraId="028A1046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 dutifully performed my coding tasks, but along with this, I started volunteering to complete the internal design documents for my team. Being daughter to professors and hailing from the family of writers, language and literature were not novice to me.</w:t>
      </w:r>
    </w:p>
    <w:p w14:paraId="059EFA2A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>My co-workers used to dread doing the documentation work — work that I started enjoying, work that uplifted my mood and brought immense satisfaction to me.</w:t>
      </w:r>
    </w:p>
    <w:p w14:paraId="3EEFE198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 would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spent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hours to meticulously capture each and every detail, just to make sure the information provided in the document is correct, complete and clear.</w:t>
      </w:r>
    </w:p>
    <w:p w14:paraId="13AE67DE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Seeing the outcome of my work, my manager happily made me </w:t>
      </w:r>
      <w:proofErr w:type="spell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incharge</w:t>
      </w:r>
      <w:proofErr w:type="spell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of other internal documents and presentations. Apart from my usual </w:t>
      </w:r>
      <w:proofErr w:type="spell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developement</w:t>
      </w:r>
      <w:proofErr w:type="spell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tasks, I started preparing business letters, presentation decks, design documents, and so on.</w:t>
      </w:r>
    </w:p>
    <w:p w14:paraId="24D36A2B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 started collecting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first hand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feedback from my users — developers and testers from my team—who could then relate to my documentation and understand the functional and technical impact.</w:t>
      </w:r>
    </w:p>
    <w:p w14:paraId="5D9CC824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It’s not that out of the blue, my love for coding stopped, but I started having a good time completing the documentation work.</w:t>
      </w:r>
    </w:p>
    <w:p w14:paraId="62B6E2B8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 wanted to turn this part-time contentment into a full-time profession, wherein I can collect the same feedback from my clients using the software product. But how?? I can’t stay a developer and at the same time write for the end users. 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>Being an avid blog reader, one day I came across the blog named, “</w:t>
      </w:r>
      <w:proofErr w:type="spell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I’dratherbewriting</w:t>
      </w:r>
      <w:proofErr w:type="spell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” by Tom Johnson, that enlists latest trends in ‘Technical Writing and User Documentation’. Wait!! Technical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Writing!!!.</w:t>
      </w:r>
      <w:proofErr w:type="gramEnd"/>
    </w:p>
    <w:p w14:paraId="1D249E4A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 read this word numerous times to understand the meaning of this term.</w:t>
      </w:r>
    </w:p>
    <w:p w14:paraId="20D93083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 sea full of questions regarding what this profession is all about captivated my mind. My hunt to figure out the depth of this term finally began. I started surfing and researching more about technical writing. The writer in me began to yearn for this kind of job profile.</w:t>
      </w:r>
    </w:p>
    <w:p w14:paraId="4726CAD6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It was the like, finding that missing but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really important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block of the unsolved puzzle. Now I just had to find its right place.</w:t>
      </w:r>
    </w:p>
    <w:p w14:paraId="364044E4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To all the people alien to the term ‘Tech writing’, I must tell that technical writing is not merely to fulfil legal requirement of a product with a manual. Research suggests that users go through all the available marketing and technical documentation before investing in any product or service. Tech-writer acts as a mediator whose mission is to start with a complicated piece of functional requirement, map with the technical solution and equip the end users to use those features and functionalities effortlessly to solve their market problems. End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users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documents can be in various forms, such as API docs, User Guide, Tutorials, Release Notes, Installation Guide, videos, Micro-learnings, and so on.</w:t>
      </w:r>
    </w:p>
    <w:p w14:paraId="5A9FADCD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No matter how much allured I was with this new profession, a whirlwind of emotions passed through me as I was about to take an elephantine risk with my profession. The sudden shift from being a coder to a technical writer prompted </w:t>
      </w:r>
      <w:proofErr w:type="spell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innumerous</w:t>
      </w:r>
      <w:proofErr w:type="spell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unanswered questions, thinking of all the failures I could meet walking down this path. But as they say, “unless you give a try, you will never know the worth of taking the risk”; I for sure didn’t want to die wondering. 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>I asked myself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”Why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 want to do this?”. I often ended up answering that the reason I chose to be technical writer and not just any other content writer was my love for technology. The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technical fire was still alive, the engineer in me didn’t want to waste the blood,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sweat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tears I put to crack those </w:t>
      </w:r>
      <w:proofErr w:type="spell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entrace</w:t>
      </w:r>
      <w:proofErr w:type="spell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exams.</w:t>
      </w:r>
    </w:p>
    <w:p w14:paraId="3ADB7C8C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No other profession than technical writing could bring my qualification and writing passion under the same umbrella. Finally, I thought of giving a shot to this “Technical Writer” profession. Knowing that nothing worth comes easy, I prepared for the internal job opening relentlessly. Being one of the finest writers, my sister relentlessly helped me in the preparation. I knew that coming from different background, I will face acceptance issues, but as they say hard work always pays </w:t>
      </w:r>
      <w:proofErr w:type="gram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off .</w:t>
      </w:r>
      <w:proofErr w:type="gram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 cleared my written and face-to-face interview to finally join the Technical Publishing team as the junior Technical Writer.</w:t>
      </w:r>
    </w:p>
    <w:p w14:paraId="1145CFFE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My tech writer’s journey just took-off; All the style guides, authoring tools, and other technical details involved behind the scenes to complete a document, were still virgin to me.</w:t>
      </w:r>
    </w:p>
    <w:p w14:paraId="3E49018A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 still remember my first-ever end user document. I made ample of rookie mistakes. But my seniors were kind enough to assist me; their assistance ultimately accentuated my expertise.</w:t>
      </w:r>
    </w:p>
    <w:p w14:paraId="11CCE2CD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“Never stop yearn to learn” — the only success mantra I follow till date refined me day by day. I still learn </w:t>
      </w:r>
      <w:proofErr w:type="spell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everyday</w:t>
      </w:r>
      <w:proofErr w:type="spellEnd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would continue to upskill myself and help end users meet their goals.</w:t>
      </w:r>
    </w:p>
    <w:p w14:paraId="7C2599E0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 the nutshell, I conclude by saying, “Don’t be afraid to take down the unfamiliar path, they are the ones that take you to best places.”</w:t>
      </w:r>
    </w:p>
    <w:p w14:paraId="498D2A8C" w14:textId="77777777" w:rsidR="00C46364" w:rsidRPr="00C46364" w:rsidRDefault="00C46364" w:rsidP="00C4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C4636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Komalreetkaur</w:t>
      </w:r>
      <w:proofErr w:type="spellEnd"/>
    </w:p>
    <w:p w14:paraId="336E909A" w14:textId="77777777" w:rsidR="00455980" w:rsidRDefault="00455980"/>
    <w:sectPr w:rsidR="0045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64"/>
    <w:rsid w:val="00455980"/>
    <w:rsid w:val="00C4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F455"/>
  <w15:chartTrackingRefBased/>
  <w15:docId w15:val="{94C273BE-A25D-4CDE-9C85-F4D4E5F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C4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C46364"/>
    <w:rPr>
      <w:b/>
      <w:bCs/>
    </w:rPr>
  </w:style>
  <w:style w:type="character" w:styleId="Emphasis">
    <w:name w:val="Emphasis"/>
    <w:basedOn w:val="DefaultParagraphFont"/>
    <w:uiPriority w:val="20"/>
    <w:qFormat/>
    <w:rsid w:val="00C46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Zuberica Khurana</dc:creator>
  <cp:keywords/>
  <dc:description/>
  <cp:lastModifiedBy>Zuberica Khurana</cp:lastModifiedBy>
  <cp:revision>1</cp:revision>
  <dcterms:created xsi:type="dcterms:W3CDTF">2021-08-03T04:07:00Z</dcterms:created>
  <dcterms:modified xsi:type="dcterms:W3CDTF">2021-08-03T04:07:00Z</dcterms:modified>
</cp:coreProperties>
</file>