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Default="004C7FD8" w:rsidP="004C7FD8">
      <w:pPr>
        <w:pStyle w:val="a7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C3141C0" w14:textId="6EE360AC" w:rsidR="00022924" w:rsidRPr="00022924" w:rsidRDefault="00022924" w:rsidP="00022924">
      <w:pPr>
        <w:pStyle w:val="a7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022924">
        <w:rPr>
          <w:rFonts w:ascii="TH SarabunPSK" w:hAnsi="TH SarabunPSK" w:cs="TH SarabunPSK"/>
          <w:sz w:val="28"/>
          <w:szCs w:val="28"/>
          <w:cs/>
          <w:lang w:bidi="th-TH"/>
        </w:rPr>
        <w:t>ผู้ใช้งานสามารถเข้าถึงข้อมูลของกลุ่มวิจัย (</w:t>
      </w:r>
      <w:r w:rsidRPr="00022924">
        <w:rPr>
          <w:rFonts w:ascii="TH SarabunPSK" w:hAnsi="TH SarabunPSK" w:cs="TH SarabunPSK"/>
          <w:sz w:val="28"/>
          <w:szCs w:val="28"/>
        </w:rPr>
        <w:t xml:space="preserve">Research Group) </w:t>
      </w:r>
      <w:r w:rsidRPr="00022924">
        <w:rPr>
          <w:rFonts w:ascii="TH SarabunPSK" w:hAnsi="TH SarabunPSK" w:cs="TH SarabunPSK"/>
          <w:sz w:val="28"/>
          <w:szCs w:val="28"/>
          <w:cs/>
          <w:lang w:bidi="th-TH"/>
        </w:rPr>
        <w:t>และนักวิจัยผ่านเว็บไซต์ โดยสามารถดูรายละเอียดของแต่ละห้องปฏิบัติการ (</w:t>
      </w:r>
      <w:r w:rsidRPr="00022924">
        <w:rPr>
          <w:rFonts w:ascii="TH SarabunPSK" w:hAnsi="TH SarabunPSK" w:cs="TH SarabunPSK"/>
          <w:sz w:val="28"/>
          <w:szCs w:val="28"/>
        </w:rPr>
        <w:t xml:space="preserve">lab) </w:t>
      </w:r>
      <w:r w:rsidRPr="00022924">
        <w:rPr>
          <w:rFonts w:ascii="TH SarabunPSK" w:hAnsi="TH SarabunPSK" w:cs="TH SarabunPSK"/>
          <w:sz w:val="28"/>
          <w:szCs w:val="28"/>
          <w:cs/>
          <w:lang w:bidi="th-TH"/>
        </w:rPr>
        <w:t xml:space="preserve">รวมถึงชื่อของ </w:t>
      </w:r>
      <w:r w:rsidRPr="00022924">
        <w:rPr>
          <w:rFonts w:ascii="TH SarabunPSK" w:hAnsi="TH SarabunPSK" w:cs="TH SarabunPSK"/>
          <w:sz w:val="28"/>
          <w:szCs w:val="28"/>
        </w:rPr>
        <w:t xml:space="preserve">lab, </w:t>
      </w:r>
      <w:r w:rsidRPr="00022924">
        <w:rPr>
          <w:rFonts w:ascii="TH SarabunPSK" w:hAnsi="TH SarabunPSK" w:cs="TH SarabunPSK"/>
          <w:sz w:val="28"/>
          <w:szCs w:val="28"/>
          <w:cs/>
          <w:lang w:bidi="th-TH"/>
        </w:rPr>
        <w:t xml:space="preserve">รายละเอียดเบื้องต้น และ </w:t>
      </w:r>
      <w:r w:rsidRPr="00022924">
        <w:rPr>
          <w:rFonts w:ascii="TH SarabunPSK" w:hAnsi="TH SarabunPSK" w:cs="TH SarabunPSK"/>
          <w:sz w:val="28"/>
          <w:szCs w:val="28"/>
        </w:rPr>
        <w:t xml:space="preserve">Laboratory Supervisor </w:t>
      </w:r>
      <w:r w:rsidRPr="00022924">
        <w:rPr>
          <w:rFonts w:ascii="TH SarabunPSK" w:hAnsi="TH SarabunPSK" w:cs="TH SarabunPSK"/>
          <w:sz w:val="28"/>
          <w:szCs w:val="28"/>
          <w:cs/>
          <w:lang w:bidi="th-TH"/>
        </w:rPr>
        <w:t>ได้ ระบบต้องแสดงข้อมูลที่ถูกต้องและสอดคล้องกันในทุกหน้าที่เกี่ยวข้อ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ง</w:t>
      </w:r>
    </w:p>
    <w:p w14:paraId="46B89354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F4B5EC6" w14:textId="0B6F0E9F" w:rsidR="00022924" w:rsidRPr="00022924" w:rsidRDefault="00022924" w:rsidP="00022924">
      <w:pPr>
        <w:pStyle w:val="a7"/>
        <w:jc w:val="thaiDistribute"/>
        <w:rPr>
          <w:rFonts w:asciiTheme="minorBidi" w:hAnsiTheme="minorBidi"/>
          <w:sz w:val="28"/>
          <w:szCs w:val="28"/>
        </w:rPr>
      </w:pP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>เพื่อทดสอบการทำงานของระบบการแสดงข้อมูลกลุ่มวิจัยว่า</w:t>
      </w:r>
    </w:p>
    <w:p w14:paraId="52355301" w14:textId="3ACA4DCA" w:rsidR="00022924" w:rsidRPr="00022924" w:rsidRDefault="00022924" w:rsidP="00022924">
      <w:pPr>
        <w:pStyle w:val="a7"/>
        <w:numPr>
          <w:ilvl w:val="0"/>
          <w:numId w:val="30"/>
        </w:numPr>
        <w:jc w:val="thaiDistribute"/>
        <w:rPr>
          <w:rFonts w:asciiTheme="minorBidi" w:hAnsiTheme="minorBidi"/>
          <w:sz w:val="28"/>
          <w:szCs w:val="28"/>
        </w:rPr>
      </w:pP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 xml:space="preserve">สามารถเข้าถึงข้อมูลของแต่ละ </w:t>
      </w:r>
      <w:r w:rsidRPr="00022924">
        <w:rPr>
          <w:rFonts w:asciiTheme="minorBidi" w:hAnsiTheme="minorBidi"/>
          <w:sz w:val="28"/>
          <w:szCs w:val="28"/>
        </w:rPr>
        <w:t xml:space="preserve">lab </w:t>
      </w: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>ได้อย่างถูกต้อง</w:t>
      </w:r>
    </w:p>
    <w:p w14:paraId="35B05385" w14:textId="174D6865" w:rsidR="00022924" w:rsidRPr="00022924" w:rsidRDefault="00022924" w:rsidP="00022924">
      <w:pPr>
        <w:pStyle w:val="a7"/>
        <w:numPr>
          <w:ilvl w:val="0"/>
          <w:numId w:val="30"/>
        </w:numPr>
        <w:jc w:val="thaiDistribute"/>
        <w:rPr>
          <w:rFonts w:asciiTheme="minorBidi" w:hAnsiTheme="minorBidi"/>
          <w:sz w:val="28"/>
          <w:szCs w:val="28"/>
        </w:rPr>
      </w:pP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>ข้อมูลแสดงผลสอดคล้องกันระหว่างหน้าต่างๆ</w:t>
      </w:r>
    </w:p>
    <w:p w14:paraId="1F69DE75" w14:textId="1BAE12FE" w:rsidR="00022924" w:rsidRPr="00022924" w:rsidRDefault="00022924" w:rsidP="00022924">
      <w:pPr>
        <w:pStyle w:val="a7"/>
        <w:numPr>
          <w:ilvl w:val="0"/>
          <w:numId w:val="30"/>
        </w:numPr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 xml:space="preserve">สามารถกดดูรายละเอียดเพิ่มเติมของแต่ละ </w:t>
      </w:r>
      <w:r w:rsidRPr="00022924">
        <w:rPr>
          <w:rFonts w:asciiTheme="minorBidi" w:hAnsiTheme="minorBidi"/>
          <w:sz w:val="28"/>
          <w:szCs w:val="28"/>
        </w:rPr>
        <w:t xml:space="preserve">lab </w:t>
      </w:r>
      <w:r w:rsidRPr="00022924">
        <w:rPr>
          <w:rFonts w:asciiTheme="minorBidi" w:hAnsiTheme="minorBidi" w:cs="Cordia New"/>
          <w:sz w:val="28"/>
          <w:szCs w:val="28"/>
          <w:cs/>
          <w:lang w:bidi="th-TH"/>
        </w:rPr>
        <w:t>ได้โดยข้อมูลยังคงถูกต้อง</w:t>
      </w:r>
    </w:p>
    <w:p w14:paraId="343C3AC8" w14:textId="7BFAE41F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829929" w14:textId="68EFF7A8" w:rsidR="004C7FD8" w:rsidRPr="00352DB6" w:rsidRDefault="004C7FD8" w:rsidP="00843B21">
      <w:pPr>
        <w:pStyle w:val="a7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843B21">
        <w:rPr>
          <w:rFonts w:asciiTheme="minorBidi" w:hAnsiTheme="minorBidi" w:hint="cs"/>
          <w:sz w:val="28"/>
          <w:szCs w:val="28"/>
          <w:cs/>
          <w:lang w:bidi="th-TH"/>
        </w:rPr>
        <w:t>โดย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ตรวจสอบการทำงาน</w:t>
      </w:r>
      <w:r w:rsidR="00843B21">
        <w:rPr>
          <w:rFonts w:asciiTheme="minorBidi" w:hAnsiTheme="minorBidi" w:hint="cs"/>
          <w:sz w:val="28"/>
          <w:szCs w:val="28"/>
          <w:cs/>
          <w:lang w:bidi="th-TH"/>
        </w:rPr>
        <w:t>ของส่วนการเข้าดูกลุ่มวิจัยโดย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ใช้กระบวนการทดสอบดังต่อไปนี้</w:t>
      </w:r>
    </w:p>
    <w:p w14:paraId="77233FBD" w14:textId="77777777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เปิดเว็บไซต์</w:t>
      </w:r>
    </w:p>
    <w:p w14:paraId="1E513531" w14:textId="77777777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 xml:space="preserve">ตรวจสอบการแสดงผลของ </w:t>
      </w:r>
      <w:r w:rsidRPr="00843B21">
        <w:rPr>
          <w:rFonts w:asciiTheme="minorBidi" w:hAnsiTheme="minorBidi"/>
          <w:sz w:val="28"/>
          <w:szCs w:val="28"/>
        </w:rPr>
        <w:t>Research Group</w:t>
      </w:r>
    </w:p>
    <w:p w14:paraId="2C725246" w14:textId="77777777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ตรวจสอบการแสดงข้อมูลเพิ่มเติม</w:t>
      </w:r>
    </w:p>
    <w:p w14:paraId="38CB071F" w14:textId="77777777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กดปุ่มเพื่อดูรายละเอียด</w:t>
      </w:r>
    </w:p>
    <w:p w14:paraId="5FDCF2DF" w14:textId="77777777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ตรวจสอบว่าข้อมูลยังคงถูกต้องและสอดคล้องกับหน้าก่อนหน้า</w:t>
      </w:r>
    </w:p>
    <w:p w14:paraId="1AE4416B" w14:textId="75080DBB" w:rsidR="00843B21" w:rsidRPr="00843B21" w:rsidRDefault="00843B21" w:rsidP="00843B21">
      <w:pPr>
        <w:pStyle w:val="a7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 w:cs="Cordia New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1759F9C" w14:textId="77777777" w:rsidR="00843B21" w:rsidRPr="00843B21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 xml:space="preserve">Notebook: ASUS TUF Dash F15 [12th Gen Intel(R) </w:t>
      </w:r>
      <w:proofErr w:type="gramStart"/>
      <w:r w:rsidRPr="00843B21">
        <w:rPr>
          <w:rFonts w:asciiTheme="minorBidi" w:hAnsiTheme="minorBidi"/>
          <w:sz w:val="28"/>
          <w:szCs w:val="28"/>
        </w:rPr>
        <w:t>Core(</w:t>
      </w:r>
      <w:proofErr w:type="gramEnd"/>
      <w:r w:rsidRPr="00843B21">
        <w:rPr>
          <w:rFonts w:asciiTheme="minorBidi" w:hAnsiTheme="minorBidi"/>
          <w:sz w:val="28"/>
          <w:szCs w:val="28"/>
        </w:rPr>
        <w:t>TM) i7-12650H 2.30 GHz]</w:t>
      </w:r>
    </w:p>
    <w:p w14:paraId="1878E2C4" w14:textId="77777777" w:rsidR="00843B21" w:rsidRPr="00843B21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Ram: 16GB (8GBx2) DDR5 4800MHz</w:t>
      </w:r>
    </w:p>
    <w:p w14:paraId="70A02A6E" w14:textId="77777777" w:rsidR="00843B21" w:rsidRPr="00843B21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Storage: 512GB PCIe/</w:t>
      </w:r>
      <w:proofErr w:type="spellStart"/>
      <w:r w:rsidRPr="00843B21">
        <w:rPr>
          <w:rFonts w:asciiTheme="minorBidi" w:hAnsiTheme="minorBidi"/>
          <w:sz w:val="28"/>
          <w:szCs w:val="28"/>
        </w:rPr>
        <w:t>NVMe</w:t>
      </w:r>
      <w:proofErr w:type="spellEnd"/>
      <w:r w:rsidRPr="00843B21">
        <w:rPr>
          <w:rFonts w:asciiTheme="minorBidi" w:hAnsiTheme="minorBidi"/>
          <w:sz w:val="28"/>
          <w:szCs w:val="28"/>
        </w:rPr>
        <w:t xml:space="preserve"> M.2 SSD</w:t>
      </w:r>
    </w:p>
    <w:p w14:paraId="4B88B043" w14:textId="77777777" w:rsidR="00843B21" w:rsidRPr="00843B21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Graphic Chip NVIDIA: GeForce RTX 3050 4GB GDDR6</w:t>
      </w:r>
    </w:p>
    <w:p w14:paraId="0B5E5A7A" w14:textId="55DEEAF5" w:rsidR="00EC294C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843B21">
        <w:rPr>
          <w:rFonts w:asciiTheme="minorBidi" w:hAnsiTheme="minorBidi"/>
          <w:sz w:val="28"/>
          <w:szCs w:val="28"/>
        </w:rPr>
        <w:t>Display: 15.6" Full HD IPS Anti-Glare 144Hz</w:t>
      </w:r>
    </w:p>
    <w:p w14:paraId="6C5ED9C0" w14:textId="77777777" w:rsidR="00843B21" w:rsidRPr="00352DB6" w:rsidRDefault="00843B21" w:rsidP="00843B21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A9C2864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VS Code</w:t>
      </w:r>
    </w:p>
    <w:p w14:paraId="03C681C3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Window 11</w:t>
      </w:r>
    </w:p>
    <w:p w14:paraId="716CCBDC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Google Chrome 131.0.6778.264</w:t>
      </w:r>
    </w:p>
    <w:p w14:paraId="75D5B5B3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lastRenderedPageBreak/>
        <w:t>• Python 3.13.1</w:t>
      </w:r>
    </w:p>
    <w:p w14:paraId="22A87AC2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Chrome Driver 131.0.6778.264</w:t>
      </w:r>
    </w:p>
    <w:p w14:paraId="347A1927" w14:textId="77777777" w:rsidR="00843B21" w:rsidRPr="00843B21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Selenium Library</w:t>
      </w:r>
    </w:p>
    <w:p w14:paraId="4C71430C" w14:textId="4B23BB3E" w:rsidR="004C7FD8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843B21">
        <w:rPr>
          <w:rFonts w:asciiTheme="minorBidi" w:hAnsiTheme="minorBidi"/>
          <w:sz w:val="28"/>
          <w:szCs w:val="28"/>
          <w:lang w:bidi="th-TH"/>
        </w:rPr>
        <w:t>• Robot Framework</w:t>
      </w:r>
    </w:p>
    <w:p w14:paraId="5E378066" w14:textId="77777777" w:rsidR="00843B21" w:rsidRPr="00352DB6" w:rsidRDefault="00843B21" w:rsidP="00843B21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400692BB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</w:rPr>
      </w:pPr>
    </w:p>
    <w:p w14:paraId="5EE7B0AC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1964BFA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7DED5D8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62A0E9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667E7053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2FF4FC9F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72EAF">
              <w:rPr>
                <w:rFonts w:asciiTheme="minorBidi" w:hAnsiTheme="minorBidi"/>
                <w:sz w:val="28"/>
                <w:szCs w:val="28"/>
                <w:lang w:bidi="th-TH"/>
              </w:rPr>
              <w:t>ResearchGroup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3C10EEFC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72EAF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ResearchGroup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2F75BF97" w:rsidR="00E20700" w:rsidRPr="00352DB6" w:rsidRDefault="00572EAF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และรายละเอียด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538FC4EF" w:rsidR="00E20700" w:rsidRPr="00352DB6" w:rsidRDefault="00B636B0" w:rsidP="00C2238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proofErr w:type="spellStart"/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ปธานิน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คูหาทอง </w:t>
            </w: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31C11E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572EA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572EAF">
              <w:rPr>
                <w:rFonts w:asciiTheme="minorBidi" w:hAnsiTheme="minorBidi"/>
                <w:sz w:val="28"/>
                <w:szCs w:val="28"/>
                <w:lang w:bidi="th-TH"/>
              </w:rPr>
              <w:t>Research Document Management System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38FDDBEC" w:rsidR="00E24259" w:rsidRPr="00352DB6" w:rsidRDefault="00B636B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12/2/2568</w:t>
            </w: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71CF1E9" w:rsidR="00F01B94" w:rsidRPr="00352DB6" w:rsidRDefault="006218AF" w:rsidP="00A93ED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เมื่อกดไปที่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RESEARCH GROUP (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กลุ่มวิจัย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)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ต้องขึ้นแสดง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แต่ละรายการโดยมี ชื่อของ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รายละเอียดเบื้องต้นและ </w:t>
            </w:r>
            <w:r w:rsidRPr="006218AF">
              <w:rPr>
                <w:rFonts w:asciiTheme="minorBidi" w:hAnsiTheme="minorBidi"/>
                <w:sz w:val="28"/>
                <w:szCs w:val="28"/>
                <w:lang w:bidi="th-TH"/>
              </w:rPr>
              <w:t>Laboratory Supervisor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และเมื่อกดไปที่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More details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ต้องแสดงข้อมูลรายละเอียดทั้งหมด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A3DFB1D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B636B0" w:rsidRPr="00B636B0">
              <w:rPr>
                <w:rFonts w:asciiTheme="minorBidi" w:hAnsiTheme="minorBidi"/>
                <w:sz w:val="28"/>
                <w:szCs w:val="28"/>
                <w:lang w:bidi="th-TH"/>
              </w:rPr>
              <w:t>http://127.0.0.1:8000/</w:t>
            </w:r>
          </w:p>
        </w:tc>
        <w:tc>
          <w:tcPr>
            <w:tcW w:w="2759" w:type="dxa"/>
          </w:tcPr>
          <w:p w14:paraId="65324E3A" w14:textId="3F11AD1F" w:rsidR="00C2238F" w:rsidRPr="00352DB6" w:rsidRDefault="0015156A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6218A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หน้าเว็บ</w:t>
            </w:r>
          </w:p>
        </w:tc>
        <w:tc>
          <w:tcPr>
            <w:tcW w:w="2603" w:type="dxa"/>
            <w:gridSpan w:val="2"/>
          </w:tcPr>
          <w:p w14:paraId="55EFE601" w14:textId="7AC17877" w:rsidR="00C2238F" w:rsidRPr="00352DB6" w:rsidRDefault="00B636B0" w:rsidP="00C2238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แสดงผลตามที่คาดหวัง </w:t>
            </w:r>
          </w:p>
        </w:tc>
        <w:tc>
          <w:tcPr>
            <w:tcW w:w="2279" w:type="dxa"/>
          </w:tcPr>
          <w:p w14:paraId="6F579385" w14:textId="6BF2C40B" w:rsidR="00C2238F" w:rsidRPr="00352DB6" w:rsidRDefault="00B636B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B57C717" wp14:editId="517DA92D">
                  <wp:extent cx="201761" cy="191069"/>
                  <wp:effectExtent l="0" t="0" r="8255" b="0"/>
                  <wp:docPr id="117181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658D706" w14:textId="4C000ED7" w:rsidR="00B636B0" w:rsidRPr="006218AF" w:rsidRDefault="006218AF" w:rsidP="006218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คลิกไปที่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RESEARCH GROUP (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กลุ่มวิจัย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759" w:type="dxa"/>
          </w:tcPr>
          <w:p w14:paraId="4D54A3DD" w14:textId="403D5769" w:rsidR="006218AF" w:rsidRPr="006218AF" w:rsidRDefault="006218AF" w:rsidP="006218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แต่ละรายการโดยมี ชื่อของ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รายละเอียดเบื้องต้นและ </w:t>
            </w:r>
            <w:r w:rsidRPr="006218AF">
              <w:rPr>
                <w:rFonts w:asciiTheme="minorBidi" w:hAnsiTheme="minorBidi"/>
                <w:sz w:val="28"/>
                <w:szCs w:val="28"/>
                <w:lang w:bidi="th-TH"/>
              </w:rPr>
              <w:t>Laboratory Supervisor </w:t>
            </w:r>
          </w:p>
          <w:p w14:paraId="693DCF2E" w14:textId="0D854D23" w:rsidR="00C2238F" w:rsidRPr="00352DB6" w:rsidRDefault="00C2238F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603" w:type="dxa"/>
            <w:gridSpan w:val="2"/>
          </w:tcPr>
          <w:p w14:paraId="0341F4ED" w14:textId="190BB536" w:rsidR="00C2238F" w:rsidRPr="00B636B0" w:rsidRDefault="00B636B0" w:rsidP="00C2238F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แต่ละรายการโดยมี ชื่อของ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lab,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รายละเอียดเบื้องต้นและ </w:t>
            </w:r>
            <w:r w:rsidRPr="006218AF">
              <w:rPr>
                <w:rFonts w:asciiTheme="minorBidi" w:hAnsiTheme="minorBidi"/>
                <w:sz w:val="28"/>
                <w:szCs w:val="28"/>
                <w:lang w:bidi="th-TH"/>
              </w:rPr>
              <w:t>Laboratory Supervisor </w:t>
            </w:r>
          </w:p>
        </w:tc>
        <w:tc>
          <w:tcPr>
            <w:tcW w:w="2279" w:type="dxa"/>
          </w:tcPr>
          <w:p w14:paraId="145DDA14" w14:textId="0EEE9EAA" w:rsidR="00C2238F" w:rsidRPr="00352DB6" w:rsidRDefault="00B636B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34989CA" wp14:editId="673806C3">
                  <wp:extent cx="201761" cy="191069"/>
                  <wp:effectExtent l="0" t="0" r="8255" b="0"/>
                  <wp:docPr id="414295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572EAF" w:rsidRPr="00352DB6" w14:paraId="21F8CDB3" w14:textId="77777777" w:rsidTr="00331E3B">
        <w:tc>
          <w:tcPr>
            <w:tcW w:w="630" w:type="dxa"/>
          </w:tcPr>
          <w:p w14:paraId="62707BBB" w14:textId="5329322F" w:rsidR="00572EAF" w:rsidRPr="00352DB6" w:rsidRDefault="00572EAF" w:rsidP="00572EA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0479B97" w14:textId="6E7729F6" w:rsidR="00572EAF" w:rsidRDefault="00572EAF" w:rsidP="00572EA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2628ABE0" w14:textId="6C91A9FE" w:rsidR="00572EAF" w:rsidRDefault="00572EAF" w:rsidP="00572EA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15676D0" w14:textId="2B335735" w:rsidR="00572EAF" w:rsidRPr="00352DB6" w:rsidRDefault="00572EAF" w:rsidP="00572E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6D18B325" w14:textId="6BA54F50" w:rsidR="00572EAF" w:rsidRPr="00352DB6" w:rsidRDefault="00572EAF" w:rsidP="00572E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679D8B60" w14:textId="3FE09FB5" w:rsidR="00572EAF" w:rsidRPr="00352DB6" w:rsidRDefault="00572EAF" w:rsidP="00572E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572EAF" w:rsidRPr="00352DB6" w14:paraId="7879B708" w14:textId="77777777" w:rsidTr="00331E3B">
        <w:tc>
          <w:tcPr>
            <w:tcW w:w="630" w:type="dxa"/>
          </w:tcPr>
          <w:p w14:paraId="1D64D74A" w14:textId="706FB47A" w:rsidR="00572EAF" w:rsidRPr="00352DB6" w:rsidRDefault="00572EAF" w:rsidP="00572EA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86B8EDB" w14:textId="77777777" w:rsidR="00572EAF" w:rsidRPr="00352DB6" w:rsidRDefault="00572EAF" w:rsidP="00572EA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0A3F7B7" w14:textId="6A156D04" w:rsidR="00572EAF" w:rsidRPr="00352DB6" w:rsidRDefault="00572EAF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="00B636B0" w:rsidRPr="00B636B0">
              <w:rPr>
                <w:rFonts w:asciiTheme="minorBidi" w:hAnsiTheme="minorBidi"/>
                <w:sz w:val="28"/>
                <w:szCs w:val="28"/>
                <w:lang w:bidi="th-TH"/>
              </w:rPr>
              <w:t>http://127.0.0.1:8000/</w:t>
            </w:r>
          </w:p>
        </w:tc>
        <w:tc>
          <w:tcPr>
            <w:tcW w:w="2759" w:type="dxa"/>
          </w:tcPr>
          <w:p w14:paraId="6D630C68" w14:textId="31CF0341" w:rsidR="00572EAF" w:rsidRPr="00352DB6" w:rsidRDefault="00572EAF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603" w:type="dxa"/>
            <w:gridSpan w:val="2"/>
          </w:tcPr>
          <w:p w14:paraId="0BDFE553" w14:textId="6089D249" w:rsidR="00572EAF" w:rsidRPr="00352DB6" w:rsidRDefault="00B636B0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79" w:type="dxa"/>
          </w:tcPr>
          <w:p w14:paraId="276D583A" w14:textId="09D3469C" w:rsidR="00572EAF" w:rsidRPr="00352DB6" w:rsidRDefault="00B636B0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9488AB1" wp14:editId="3EFD6EBC">
                  <wp:extent cx="201761" cy="191069"/>
                  <wp:effectExtent l="0" t="0" r="8255" b="0"/>
                  <wp:docPr id="727408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8DE6FF4" w14:textId="77777777" w:rsidR="00572EAF" w:rsidRPr="00352DB6" w:rsidRDefault="00572EAF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72EAF" w:rsidRPr="00352DB6" w14:paraId="37CECAC9" w14:textId="77777777" w:rsidTr="00572EAF">
        <w:trPr>
          <w:trHeight w:val="156"/>
        </w:trPr>
        <w:tc>
          <w:tcPr>
            <w:tcW w:w="630" w:type="dxa"/>
          </w:tcPr>
          <w:p w14:paraId="010C0BD9" w14:textId="13465218" w:rsidR="00572EAF" w:rsidRPr="00352DB6" w:rsidRDefault="00572EAF" w:rsidP="00572EAF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3E20FEFC" w14:textId="77777777" w:rsidR="00572EAF" w:rsidRDefault="00572EAF" w:rsidP="00572EAF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คลิกไปที่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RESEARCH GROUP (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กลุ่มวิจัย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2A66DC24" w14:textId="77777777" w:rsidR="00572EAF" w:rsidRDefault="00572EAF" w:rsidP="00572EAF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คลิกไปที่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More details </w:t>
            </w:r>
          </w:p>
          <w:p w14:paraId="462F3536" w14:textId="2322AB9B" w:rsidR="00572EAF" w:rsidRPr="00352DB6" w:rsidRDefault="00572EAF" w:rsidP="00572EAF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วนรอบให้ครบทุก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lab </w:t>
            </w:r>
          </w:p>
        </w:tc>
        <w:tc>
          <w:tcPr>
            <w:tcW w:w="2759" w:type="dxa"/>
          </w:tcPr>
          <w:p w14:paraId="1C1926FF" w14:textId="0328D511" w:rsidR="00572EAF" w:rsidRPr="00352DB6" w:rsidRDefault="00572EAF" w:rsidP="00572EA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แสดงข้อมูลหลายละเอียดของ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นั้นๆ ตรงกันกับหน้าก่อนหน้าที่กดมา </w:t>
            </w:r>
          </w:p>
        </w:tc>
        <w:tc>
          <w:tcPr>
            <w:tcW w:w="2603" w:type="dxa"/>
            <w:gridSpan w:val="2"/>
          </w:tcPr>
          <w:p w14:paraId="0BF9C36E" w14:textId="787ECE66" w:rsidR="00572EAF" w:rsidRPr="00352DB6" w:rsidRDefault="00B636B0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แสดงข้อมูลหลายละเอียดของ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lab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นั้นๆ ตรงกันกับหน้าก่อนหน้าที่กดม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าทุกหน้า</w:t>
            </w:r>
          </w:p>
        </w:tc>
        <w:tc>
          <w:tcPr>
            <w:tcW w:w="2279" w:type="dxa"/>
          </w:tcPr>
          <w:p w14:paraId="07CB0EAF" w14:textId="229DDB4E" w:rsidR="00572EAF" w:rsidRPr="00352DB6" w:rsidRDefault="00B636B0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CF2FCB4" wp14:editId="30D5562A">
                  <wp:extent cx="201761" cy="191069"/>
                  <wp:effectExtent l="0" t="0" r="8255" b="0"/>
                  <wp:docPr id="789020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3FEFA23" w14:textId="77777777" w:rsidR="00572EAF" w:rsidRPr="00352DB6" w:rsidRDefault="00572EAF" w:rsidP="00572EA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</w:tbl>
    <w:p w14:paraId="5DCD520E" w14:textId="77777777" w:rsidR="00A95796" w:rsidRPr="00352DB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342498E9" w14:textId="77777777" w:rsidR="009E317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66C88572" w14:textId="77777777" w:rsidR="00F60ED7" w:rsidRDefault="00F60ED7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630881A2" w14:textId="77777777" w:rsidR="00F60ED7" w:rsidRPr="00352DB6" w:rsidRDefault="00F60ED7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lastRenderedPageBreak/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1046FD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4DFAECBB" w:rsidR="00633068" w:rsidRPr="00352DB6" w:rsidRDefault="00135B48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ResearchGroup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1350" w:type="dxa"/>
          </w:tcPr>
          <w:p w14:paraId="0E9DCB42" w14:textId="264BF5F0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30B350C9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810" w:type="dxa"/>
          </w:tcPr>
          <w:p w14:paraId="391C01DA" w14:textId="4B26B255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26943EEC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203EA79F" w:rsidR="00633068" w:rsidRPr="00352DB6" w:rsidRDefault="00B636B0" w:rsidP="00B636B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155D1778" w:rsidR="00633068" w:rsidRPr="00352DB6" w:rsidRDefault="00B636B0" w:rsidP="00633068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ระบบสามารถแสดงได้ตาม </w:t>
            </w:r>
            <w:r w:rsidRPr="00B636B0">
              <w:rPr>
                <w:rFonts w:asciiTheme="minorBidi" w:hAnsiTheme="minorBidi"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1194" w:type="dxa"/>
          </w:tcPr>
          <w:p w14:paraId="7527DCFF" w14:textId="7D0E14D1" w:rsidR="00633068" w:rsidRPr="00352DB6" w:rsidRDefault="00B636B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633068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25066" w14:textId="77777777" w:rsidR="00F063CA" w:rsidRDefault="00F063CA" w:rsidP="00C87900">
      <w:pPr>
        <w:spacing w:after="0" w:line="240" w:lineRule="auto"/>
      </w:pPr>
      <w:r>
        <w:separator/>
      </w:r>
    </w:p>
  </w:endnote>
  <w:endnote w:type="continuationSeparator" w:id="0">
    <w:p w14:paraId="6E044275" w14:textId="77777777" w:rsidR="00F063CA" w:rsidRDefault="00F063CA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A141E" w14:textId="77777777" w:rsidR="00F063CA" w:rsidRDefault="00F063CA" w:rsidP="00C87900">
      <w:pPr>
        <w:spacing w:after="0" w:line="240" w:lineRule="auto"/>
      </w:pPr>
      <w:r>
        <w:separator/>
      </w:r>
    </w:p>
  </w:footnote>
  <w:footnote w:type="continuationSeparator" w:id="0">
    <w:p w14:paraId="636250CA" w14:textId="77777777" w:rsidR="00F063CA" w:rsidRDefault="00F063CA" w:rsidP="00C8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004C"/>
    <w:multiLevelType w:val="hybridMultilevel"/>
    <w:tmpl w:val="BD70EE9E"/>
    <w:lvl w:ilvl="0" w:tplc="2A56AC0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2B9F"/>
    <w:multiLevelType w:val="hybridMultilevel"/>
    <w:tmpl w:val="1EF86C4A"/>
    <w:lvl w:ilvl="0" w:tplc="D15C702E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851EA"/>
    <w:multiLevelType w:val="hybridMultilevel"/>
    <w:tmpl w:val="A222628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106F7"/>
    <w:multiLevelType w:val="hybridMultilevel"/>
    <w:tmpl w:val="4C56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88FA44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6"/>
  </w:num>
  <w:num w:numId="2" w16cid:durableId="581136962">
    <w:abstractNumId w:val="3"/>
  </w:num>
  <w:num w:numId="3" w16cid:durableId="770131056">
    <w:abstractNumId w:val="10"/>
  </w:num>
  <w:num w:numId="4" w16cid:durableId="1682275086">
    <w:abstractNumId w:val="16"/>
  </w:num>
  <w:num w:numId="5" w16cid:durableId="1573270202">
    <w:abstractNumId w:val="4"/>
  </w:num>
  <w:num w:numId="6" w16cid:durableId="954798757">
    <w:abstractNumId w:val="29"/>
  </w:num>
  <w:num w:numId="7" w16cid:durableId="859584482">
    <w:abstractNumId w:val="22"/>
  </w:num>
  <w:num w:numId="8" w16cid:durableId="1137450962">
    <w:abstractNumId w:val="12"/>
  </w:num>
  <w:num w:numId="9" w16cid:durableId="694117963">
    <w:abstractNumId w:val="23"/>
  </w:num>
  <w:num w:numId="10" w16cid:durableId="1718355521">
    <w:abstractNumId w:val="13"/>
  </w:num>
  <w:num w:numId="11" w16cid:durableId="1031494071">
    <w:abstractNumId w:val="8"/>
  </w:num>
  <w:num w:numId="12" w16cid:durableId="319697078">
    <w:abstractNumId w:val="7"/>
  </w:num>
  <w:num w:numId="13" w16cid:durableId="1330596765">
    <w:abstractNumId w:val="18"/>
  </w:num>
  <w:num w:numId="14" w16cid:durableId="1726949968">
    <w:abstractNumId w:val="5"/>
  </w:num>
  <w:num w:numId="15" w16cid:durableId="1660890394">
    <w:abstractNumId w:val="15"/>
  </w:num>
  <w:num w:numId="16" w16cid:durableId="1478644557">
    <w:abstractNumId w:val="9"/>
  </w:num>
  <w:num w:numId="17" w16cid:durableId="678896133">
    <w:abstractNumId w:val="17"/>
  </w:num>
  <w:num w:numId="18" w16cid:durableId="12151334">
    <w:abstractNumId w:val="20"/>
  </w:num>
  <w:num w:numId="19" w16cid:durableId="789663776">
    <w:abstractNumId w:val="24"/>
  </w:num>
  <w:num w:numId="20" w16cid:durableId="772633576">
    <w:abstractNumId w:val="1"/>
  </w:num>
  <w:num w:numId="21" w16cid:durableId="1258952119">
    <w:abstractNumId w:val="11"/>
  </w:num>
  <w:num w:numId="22" w16cid:durableId="93519888">
    <w:abstractNumId w:val="14"/>
  </w:num>
  <w:num w:numId="23" w16cid:durableId="1495998502">
    <w:abstractNumId w:val="21"/>
  </w:num>
  <w:num w:numId="24" w16cid:durableId="87312299">
    <w:abstractNumId w:val="0"/>
  </w:num>
  <w:num w:numId="25" w16cid:durableId="1694454946">
    <w:abstractNumId w:val="28"/>
  </w:num>
  <w:num w:numId="26" w16cid:durableId="1255549592">
    <w:abstractNumId w:val="27"/>
  </w:num>
  <w:num w:numId="27" w16cid:durableId="84501363">
    <w:abstractNumId w:val="25"/>
  </w:num>
  <w:num w:numId="28" w16cid:durableId="1963224785">
    <w:abstractNumId w:val="2"/>
  </w:num>
  <w:num w:numId="29" w16cid:durableId="1738896194">
    <w:abstractNumId w:val="6"/>
  </w:num>
  <w:num w:numId="30" w16cid:durableId="10089485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22924"/>
    <w:rsid w:val="00062F93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3BF1"/>
    <w:rsid w:val="000F4D0B"/>
    <w:rsid w:val="00101F74"/>
    <w:rsid w:val="001046FD"/>
    <w:rsid w:val="00121009"/>
    <w:rsid w:val="00135B48"/>
    <w:rsid w:val="00136EF1"/>
    <w:rsid w:val="00136FC2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B774F"/>
    <w:rsid w:val="002D2949"/>
    <w:rsid w:val="002D30B9"/>
    <w:rsid w:val="002E5485"/>
    <w:rsid w:val="003024CD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2EAF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F1498"/>
    <w:rsid w:val="005F3147"/>
    <w:rsid w:val="005F3BF2"/>
    <w:rsid w:val="005F7E79"/>
    <w:rsid w:val="00601689"/>
    <w:rsid w:val="0060423B"/>
    <w:rsid w:val="006218AF"/>
    <w:rsid w:val="0062464A"/>
    <w:rsid w:val="00625DBF"/>
    <w:rsid w:val="00626B46"/>
    <w:rsid w:val="00633068"/>
    <w:rsid w:val="00636734"/>
    <w:rsid w:val="00637D89"/>
    <w:rsid w:val="00641B34"/>
    <w:rsid w:val="00650471"/>
    <w:rsid w:val="00652669"/>
    <w:rsid w:val="00652788"/>
    <w:rsid w:val="006601AB"/>
    <w:rsid w:val="00661CD8"/>
    <w:rsid w:val="00670209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20EE8"/>
    <w:rsid w:val="00821976"/>
    <w:rsid w:val="00827971"/>
    <w:rsid w:val="00843B2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0F53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64DA"/>
    <w:rsid w:val="00A562C1"/>
    <w:rsid w:val="00A7264B"/>
    <w:rsid w:val="00A73583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1794"/>
    <w:rsid w:val="00B04CDF"/>
    <w:rsid w:val="00B12A9B"/>
    <w:rsid w:val="00B25926"/>
    <w:rsid w:val="00B30408"/>
    <w:rsid w:val="00B40DD0"/>
    <w:rsid w:val="00B45279"/>
    <w:rsid w:val="00B5001B"/>
    <w:rsid w:val="00B52222"/>
    <w:rsid w:val="00B540CA"/>
    <w:rsid w:val="00B608E6"/>
    <w:rsid w:val="00B636B0"/>
    <w:rsid w:val="00B716A8"/>
    <w:rsid w:val="00B77A1F"/>
    <w:rsid w:val="00B81F92"/>
    <w:rsid w:val="00B82A77"/>
    <w:rsid w:val="00B83F48"/>
    <w:rsid w:val="00B85F17"/>
    <w:rsid w:val="00B955C7"/>
    <w:rsid w:val="00B96110"/>
    <w:rsid w:val="00BB4BED"/>
    <w:rsid w:val="00BB53AC"/>
    <w:rsid w:val="00BB61D3"/>
    <w:rsid w:val="00BC778E"/>
    <w:rsid w:val="00BD31E6"/>
    <w:rsid w:val="00BE64EE"/>
    <w:rsid w:val="00C04014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203DB"/>
    <w:rsid w:val="00D26394"/>
    <w:rsid w:val="00D36473"/>
    <w:rsid w:val="00D36BEC"/>
    <w:rsid w:val="00D425B5"/>
    <w:rsid w:val="00D4262A"/>
    <w:rsid w:val="00D442B0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BEA"/>
    <w:rsid w:val="00F063CA"/>
    <w:rsid w:val="00F1076C"/>
    <w:rsid w:val="00F1099F"/>
    <w:rsid w:val="00F11E30"/>
    <w:rsid w:val="00F1438A"/>
    <w:rsid w:val="00F156A0"/>
    <w:rsid w:val="00F208D4"/>
    <w:rsid w:val="00F2697B"/>
    <w:rsid w:val="00F275C9"/>
    <w:rsid w:val="00F40E6A"/>
    <w:rsid w:val="00F45085"/>
    <w:rsid w:val="00F536F0"/>
    <w:rsid w:val="00F60ED7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4B54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6B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621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Pathanin Khuhatong</cp:lastModifiedBy>
  <cp:revision>9</cp:revision>
  <cp:lastPrinted>2025-01-07T09:50:00Z</cp:lastPrinted>
  <dcterms:created xsi:type="dcterms:W3CDTF">2025-01-07T09:50:00Z</dcterms:created>
  <dcterms:modified xsi:type="dcterms:W3CDTF">2025-02-12T13:44:00Z</dcterms:modified>
</cp:coreProperties>
</file>