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694" w:rsidRPr="00D50C5F" w:rsidRDefault="00E42694" w:rsidP="00E42694">
      <w:pPr>
        <w:pStyle w:val="Heading1"/>
        <w:spacing w:after="0"/>
        <w:rPr>
          <w:b/>
        </w:rPr>
      </w:pPr>
      <w:r>
        <w:rPr>
          <w:b/>
        </w:rPr>
        <w:t xml:space="preserve">Support Vector Machine </w:t>
      </w:r>
      <w:proofErr w:type="spellStart"/>
      <w:r>
        <w:rPr>
          <w:b/>
        </w:rPr>
        <w:t>Regressor</w:t>
      </w:r>
      <w:proofErr w:type="spellEnd"/>
    </w:p>
    <w:p w:rsidR="00E42694" w:rsidRDefault="00E42694" w:rsidP="00E42694">
      <w:pPr>
        <w:spacing w:after="0"/>
        <w:jc w:val="center"/>
      </w:pPr>
    </w:p>
    <w:p w:rsidR="00E42694" w:rsidRPr="00876BF1" w:rsidRDefault="00E42694" w:rsidP="00E42694">
      <w:pPr>
        <w:spacing w:after="0"/>
        <w:jc w:val="center"/>
      </w:pPr>
      <w:r>
        <w:t>Krishna Kumar Veeraputhiran</w:t>
      </w:r>
    </w:p>
    <w:p w:rsidR="00E42694" w:rsidRDefault="00E42694" w:rsidP="00E42694">
      <w:pPr>
        <w:spacing w:after="0"/>
        <w:jc w:val="center"/>
      </w:pPr>
      <w:r>
        <w:t>Grand Canyon University</w:t>
      </w:r>
    </w:p>
    <w:p w:rsidR="00E42694" w:rsidRDefault="00E42694" w:rsidP="00E42694">
      <w:pPr>
        <w:spacing w:after="0"/>
        <w:jc w:val="center"/>
      </w:pPr>
      <w:r>
        <w:t>DSC 540 – O500 – Machine Learning for Data Science</w:t>
      </w:r>
    </w:p>
    <w:p w:rsidR="00E42694" w:rsidRDefault="00E42694" w:rsidP="00E42694">
      <w:pPr>
        <w:spacing w:after="0"/>
        <w:jc w:val="center"/>
      </w:pPr>
      <w:r>
        <w:t xml:space="preserve">Dr. </w:t>
      </w:r>
      <w:proofErr w:type="spellStart"/>
      <w:r>
        <w:t>Aiman</w:t>
      </w:r>
      <w:proofErr w:type="spellEnd"/>
      <w:r>
        <w:t xml:space="preserve"> </w:t>
      </w:r>
      <w:proofErr w:type="spellStart"/>
      <w:r>
        <w:t>Darwiche</w:t>
      </w:r>
      <w:proofErr w:type="spellEnd"/>
    </w:p>
    <w:p w:rsidR="00E42694" w:rsidRDefault="00E42694" w:rsidP="00E42694">
      <w:pPr>
        <w:spacing w:after="0"/>
        <w:jc w:val="center"/>
      </w:pPr>
      <w:r>
        <w:t>September 1</w:t>
      </w:r>
      <w:proofErr w:type="gramStart"/>
      <w:r>
        <w:t>,2021</w:t>
      </w:r>
      <w:proofErr w:type="gramEnd"/>
    </w:p>
    <w:p w:rsidR="00830C2E" w:rsidRDefault="00830C2E"/>
    <w:p w:rsidR="00E42694" w:rsidRDefault="00E42694"/>
    <w:p w:rsidR="00E42694" w:rsidRDefault="00E42694"/>
    <w:p w:rsidR="00E42694" w:rsidRDefault="00E42694"/>
    <w:p w:rsidR="00E42694" w:rsidRDefault="00E42694"/>
    <w:p w:rsidR="00E42694" w:rsidRDefault="00E42694"/>
    <w:p w:rsidR="00E42694" w:rsidRDefault="00E42694"/>
    <w:p w:rsidR="00E42694" w:rsidRPr="00D50C5F" w:rsidRDefault="00E42694" w:rsidP="00E42694">
      <w:pPr>
        <w:pStyle w:val="Heading1"/>
        <w:spacing w:after="0"/>
        <w:rPr>
          <w:b/>
        </w:rPr>
      </w:pPr>
      <w:r>
        <w:rPr>
          <w:b/>
        </w:rPr>
        <w:lastRenderedPageBreak/>
        <w:t xml:space="preserve">Support Vector Machine </w:t>
      </w:r>
      <w:proofErr w:type="spellStart"/>
      <w:r>
        <w:rPr>
          <w:b/>
        </w:rPr>
        <w:t>Regressor</w:t>
      </w:r>
      <w:proofErr w:type="spellEnd"/>
    </w:p>
    <w:p w:rsidR="00E42694" w:rsidRDefault="00E42694">
      <w:r>
        <w:t xml:space="preserve">Support vector machines </w:t>
      </w:r>
      <w:r w:rsidR="00725F6E">
        <w:t xml:space="preserve">are widely used for classification problem in Machine Learning, but one of the important functionality of SVM is for solving Regression problem too. In this </w:t>
      </w:r>
      <w:proofErr w:type="gramStart"/>
      <w:r w:rsidR="00725F6E">
        <w:t>report</w:t>
      </w:r>
      <w:proofErr w:type="gramEnd"/>
      <w:r w:rsidR="00725F6E">
        <w:t xml:space="preserve"> we will see more on the functionality of the regression and its potential uses.</w:t>
      </w:r>
    </w:p>
    <w:p w:rsidR="00725F6E" w:rsidRPr="00B42D28" w:rsidRDefault="00725F6E" w:rsidP="00725F6E">
      <w:pPr>
        <w:ind w:firstLine="0"/>
        <w:rPr>
          <w:b/>
        </w:rPr>
      </w:pPr>
      <w:r w:rsidRPr="00B42D28">
        <w:rPr>
          <w:b/>
        </w:rPr>
        <w:t>Regression</w:t>
      </w:r>
    </w:p>
    <w:p w:rsidR="00725F6E" w:rsidRDefault="00725F6E" w:rsidP="00725F6E">
      <w:pPr>
        <w:ind w:firstLine="0"/>
      </w:pPr>
      <w:r>
        <w:tab/>
        <w:t xml:space="preserve">Support Vector Regression is a type of SVM that supports both Linear and Non Linear </w:t>
      </w:r>
      <w:proofErr w:type="gramStart"/>
      <w:r>
        <w:t>regression</w:t>
      </w:r>
      <w:proofErr w:type="gramEnd"/>
      <w:r>
        <w:t xml:space="preserve">. </w:t>
      </w:r>
      <w:r w:rsidR="00B42D28">
        <w:t xml:space="preserve">With Support vector Regression, the goal is to find a function that approximates mapping from an input domain to real numbers </w:t>
      </w:r>
      <w:proofErr w:type="gramStart"/>
      <w:r w:rsidR="00B42D28">
        <w:t>on the basis of</w:t>
      </w:r>
      <w:proofErr w:type="gramEnd"/>
      <w:r w:rsidR="00B42D28">
        <w:t xml:space="preserve"> the training data. With respect to SVR, the main objective is to define the decision </w:t>
      </w:r>
      <w:proofErr w:type="gramStart"/>
      <w:r w:rsidR="00B42D28">
        <w:t>boundary and identify the hyperplane</w:t>
      </w:r>
      <w:proofErr w:type="gramEnd"/>
      <w:r w:rsidR="00B42D28">
        <w:t xml:space="preserve"> and identify all data points that are within the decision boundary margin. The line of best fit here is the hyperplane, which has maximum number of points. The steps to build a SVR </w:t>
      </w:r>
      <w:proofErr w:type="gramStart"/>
      <w:r w:rsidR="00B42D28">
        <w:t>can be shown</w:t>
      </w:r>
      <w:proofErr w:type="gramEnd"/>
      <w:r w:rsidR="00B42D28">
        <w:t xml:space="preserve"> below,</w:t>
      </w:r>
    </w:p>
    <w:p w:rsidR="00B42D28" w:rsidRDefault="00B42D28" w:rsidP="00B42D28">
      <w:pPr>
        <w:pStyle w:val="ListParagraph"/>
        <w:numPr>
          <w:ilvl w:val="0"/>
          <w:numId w:val="1"/>
        </w:numPr>
      </w:pPr>
      <w:r>
        <w:t>Collect a training data {</w:t>
      </w:r>
      <w:proofErr w:type="spellStart"/>
      <w:r>
        <w:t>X,y</w:t>
      </w:r>
      <w:proofErr w:type="spellEnd"/>
      <w:r>
        <w:t>}</w:t>
      </w:r>
    </w:p>
    <w:p w:rsidR="00E87F71" w:rsidRDefault="00E87F71" w:rsidP="00B42D28">
      <w:pPr>
        <w:pStyle w:val="ListParagraph"/>
        <w:numPr>
          <w:ilvl w:val="0"/>
          <w:numId w:val="1"/>
        </w:numPr>
      </w:pPr>
      <w:r>
        <w:t>Choose the SVR parameters like Kernel, Regularization parameter and the epsilon (which is the distance between the decision boundary and the hyperplane).</w:t>
      </w:r>
    </w:p>
    <w:p w:rsidR="00E87F71" w:rsidRDefault="00E87F71" w:rsidP="00B42D28">
      <w:pPr>
        <w:pStyle w:val="ListParagraph"/>
        <w:numPr>
          <w:ilvl w:val="0"/>
          <w:numId w:val="1"/>
        </w:numPr>
      </w:pPr>
      <w:r>
        <w:t>Form the correlation matrix which can be shown below,</w:t>
      </w:r>
    </w:p>
    <w:p w:rsidR="00E87F71" w:rsidRDefault="00E87F71" w:rsidP="00E87F71">
      <w:pPr>
        <w:pStyle w:val="ListParagraph"/>
        <w:ind w:firstLine="0"/>
        <w:rPr>
          <w:b/>
          <w:vertAlign w:val="subscript"/>
        </w:rPr>
      </w:pPr>
      <w:proofErr w:type="spellStart"/>
      <w:r w:rsidRPr="00E87F71">
        <w:rPr>
          <w:b/>
        </w:rPr>
        <w:t>K</w:t>
      </w:r>
      <w:r w:rsidRPr="00E87F71">
        <w:rPr>
          <w:b/>
          <w:vertAlign w:val="subscript"/>
        </w:rPr>
        <w:t>ij</w:t>
      </w:r>
      <w:proofErr w:type="spellEnd"/>
      <w:r w:rsidRPr="00E87F71">
        <w:rPr>
          <w:b/>
        </w:rPr>
        <w:t xml:space="preserve"> = </w:t>
      </w:r>
      <w:proofErr w:type="spellStart"/>
      <w:proofErr w:type="gramStart"/>
      <w:r w:rsidRPr="00E87F71">
        <w:rPr>
          <w:b/>
        </w:rPr>
        <w:t>exp</w:t>
      </w:r>
      <w:proofErr w:type="spellEnd"/>
      <w:r w:rsidRPr="00E87F71">
        <w:rPr>
          <w:b/>
        </w:rPr>
        <w:t>(</w:t>
      </w:r>
      <w:proofErr w:type="gramEnd"/>
      <w:r w:rsidRPr="00E87F71">
        <w:rPr>
          <w:b/>
        </w:rPr>
        <w:t>∑</w:t>
      </w:r>
      <w:r w:rsidRPr="00E87F71">
        <w:rPr>
          <w:b/>
          <w:vertAlign w:val="subscript"/>
        </w:rPr>
        <w:t>k</w:t>
      </w:r>
      <w:r w:rsidRPr="00E87F71">
        <w:rPr>
          <w:b/>
        </w:rPr>
        <w:t xml:space="preserve"> </w:t>
      </w:r>
      <w:r w:rsidRPr="00E87F71">
        <w:rPr>
          <w:b/>
          <w:lang w:val="el-GR"/>
        </w:rPr>
        <w:t>θ</w:t>
      </w:r>
      <w:proofErr w:type="spellStart"/>
      <w:r w:rsidRPr="00E87F71">
        <w:rPr>
          <w:b/>
          <w:vertAlign w:val="subscript"/>
        </w:rPr>
        <w:t>k</w:t>
      </w:r>
      <w:r w:rsidRPr="00E87F71">
        <w:rPr>
          <w:b/>
        </w:rPr>
        <w:t>|x</w:t>
      </w:r>
      <w:r w:rsidRPr="00E87F71">
        <w:rPr>
          <w:b/>
          <w:vertAlign w:val="subscript"/>
        </w:rPr>
        <w:t>k</w:t>
      </w:r>
      <w:r w:rsidRPr="00E87F71">
        <w:rPr>
          <w:b/>
          <w:vertAlign w:val="superscript"/>
        </w:rPr>
        <w:t>i</w:t>
      </w:r>
      <w:proofErr w:type="spellEnd"/>
      <w:r w:rsidRPr="00E87F71">
        <w:rPr>
          <w:b/>
        </w:rPr>
        <w:t xml:space="preserve"> – x</w:t>
      </w:r>
      <w:r w:rsidRPr="00E87F71">
        <w:rPr>
          <w:b/>
          <w:vertAlign w:val="subscript"/>
        </w:rPr>
        <w:t>k</w:t>
      </w:r>
      <w:r w:rsidRPr="00E87F71">
        <w:rPr>
          <w:b/>
          <w:vertAlign w:val="superscript"/>
        </w:rPr>
        <w:t>j</w:t>
      </w:r>
      <w:r w:rsidRPr="00E87F71">
        <w:rPr>
          <w:b/>
        </w:rPr>
        <w:t>|</w:t>
      </w:r>
      <w:r w:rsidRPr="00E87F71">
        <w:rPr>
          <w:b/>
          <w:vertAlign w:val="superscript"/>
        </w:rPr>
        <w:t>2</w:t>
      </w:r>
      <w:r w:rsidRPr="00E87F71">
        <w:rPr>
          <w:b/>
        </w:rPr>
        <w:t xml:space="preserve">) + </w:t>
      </w:r>
      <w:r w:rsidRPr="00E87F71">
        <w:rPr>
          <w:b/>
          <w:lang w:val="el-GR"/>
        </w:rPr>
        <w:t>εδ</w:t>
      </w:r>
      <w:proofErr w:type="spellStart"/>
      <w:r w:rsidRPr="00E87F71">
        <w:rPr>
          <w:b/>
          <w:vertAlign w:val="subscript"/>
        </w:rPr>
        <w:t>ij</w:t>
      </w:r>
      <w:proofErr w:type="spellEnd"/>
    </w:p>
    <w:p w:rsidR="00E87F71" w:rsidRDefault="00E87F71" w:rsidP="00E87F71">
      <w:pPr>
        <w:pStyle w:val="ListParagraph"/>
        <w:numPr>
          <w:ilvl w:val="0"/>
          <w:numId w:val="1"/>
        </w:numPr>
      </w:pPr>
      <w:r>
        <w:t>The machine algorithm trains to get the contraction coefficient using both the correlation matrix and the input data.</w:t>
      </w:r>
    </w:p>
    <w:p w:rsidR="00E87F71" w:rsidRDefault="00E87F71" w:rsidP="00E87F71">
      <w:pPr>
        <w:pStyle w:val="ListParagraph"/>
        <w:ind w:firstLine="0"/>
        <w:rPr>
          <w:b/>
        </w:rPr>
      </w:pPr>
      <w:r>
        <w:rPr>
          <w:rFonts w:ascii="Arial" w:hAnsi="Arial" w:cs="Arial"/>
        </w:rPr>
        <w:t>̂</w:t>
      </w:r>
      <w:r w:rsidRPr="00035725">
        <w:rPr>
          <w:b/>
        </w:rPr>
        <w:t>a= K</w:t>
      </w:r>
      <w:proofErr w:type="gramStart"/>
      <w:r w:rsidRPr="00035725">
        <w:rPr>
          <w:rFonts w:ascii="Arial" w:hAnsi="Arial" w:cs="Arial"/>
          <w:b/>
        </w:rPr>
        <w:t>̅</w:t>
      </w:r>
      <w:r w:rsidRPr="00035725">
        <w:rPr>
          <w:b/>
        </w:rPr>
        <w:t xml:space="preserve">  </w:t>
      </w:r>
      <w:r w:rsidRPr="00035725">
        <w:rPr>
          <w:b/>
          <w:vertAlign w:val="superscript"/>
        </w:rPr>
        <w:t>-</w:t>
      </w:r>
      <w:proofErr w:type="gramEnd"/>
      <w:r w:rsidRPr="00035725">
        <w:rPr>
          <w:b/>
          <w:vertAlign w:val="superscript"/>
        </w:rPr>
        <w:t xml:space="preserve">1  </w:t>
      </w:r>
      <w:r w:rsidRPr="00035725">
        <w:rPr>
          <w:rFonts w:ascii="Arial" w:hAnsi="Arial" w:cs="Arial"/>
          <w:b/>
        </w:rPr>
        <w:t>̅</w:t>
      </w:r>
      <w:r w:rsidRPr="00035725">
        <w:rPr>
          <w:b/>
        </w:rPr>
        <w:t>y</w:t>
      </w:r>
    </w:p>
    <w:p w:rsidR="00035725" w:rsidRDefault="00035725" w:rsidP="00035725">
      <w:pPr>
        <w:pStyle w:val="ListParagraph"/>
        <w:numPr>
          <w:ilvl w:val="0"/>
          <w:numId w:val="1"/>
        </w:numPr>
      </w:pPr>
      <w:r w:rsidRPr="00035725">
        <w:t>Using the ab</w:t>
      </w:r>
      <w:r>
        <w:t xml:space="preserve">ove coefficient an estimator </w:t>
      </w:r>
      <w:proofErr w:type="gramStart"/>
      <w:r>
        <w:t>is created</w:t>
      </w:r>
      <w:proofErr w:type="gramEnd"/>
      <w:r>
        <w:t>, which is then used to predict the output.</w:t>
      </w:r>
    </w:p>
    <w:p w:rsidR="00933DB6" w:rsidRPr="00AB3177" w:rsidRDefault="00933DB6" w:rsidP="00933DB6">
      <w:pPr>
        <w:ind w:firstLine="0"/>
        <w:rPr>
          <w:b/>
        </w:rPr>
      </w:pPr>
      <w:r w:rsidRPr="00AB3177">
        <w:rPr>
          <w:b/>
        </w:rPr>
        <w:lastRenderedPageBreak/>
        <w:t>Parameters Used</w:t>
      </w:r>
    </w:p>
    <w:p w:rsidR="00933DB6" w:rsidRDefault="00933DB6" w:rsidP="00933DB6">
      <w:pPr>
        <w:ind w:firstLine="0"/>
      </w:pPr>
      <w:r>
        <w:tab/>
        <w:t xml:space="preserve">A SVM regression can be created in Python using the </w:t>
      </w:r>
      <w:proofErr w:type="spellStart"/>
      <w:r w:rsidR="00C350B6">
        <w:t>Scikit</w:t>
      </w:r>
      <w:proofErr w:type="spellEnd"/>
      <w:r w:rsidR="00C350B6">
        <w:t xml:space="preserve"> library using the </w:t>
      </w:r>
      <w:proofErr w:type="spellStart"/>
      <w:r w:rsidR="00C350B6">
        <w:t>svr</w:t>
      </w:r>
      <w:proofErr w:type="spellEnd"/>
      <w:r w:rsidR="00C350B6">
        <w:t xml:space="preserve"> </w:t>
      </w:r>
      <w:proofErr w:type="gramStart"/>
      <w:r w:rsidR="00C350B6">
        <w:t>package which</w:t>
      </w:r>
      <w:proofErr w:type="gramEnd"/>
      <w:r w:rsidR="00C350B6">
        <w:t xml:space="preserve"> is under </w:t>
      </w:r>
      <w:proofErr w:type="spellStart"/>
      <w:r w:rsidR="00C350B6">
        <w:t>svm</w:t>
      </w:r>
      <w:proofErr w:type="spellEnd"/>
      <w:r w:rsidR="00C350B6">
        <w:t xml:space="preserve">. The most important parameters used in the SVM regression in Python programming </w:t>
      </w:r>
      <w:proofErr w:type="gramStart"/>
      <w:r w:rsidR="00C350B6">
        <w:t>are shown</w:t>
      </w:r>
      <w:proofErr w:type="gramEnd"/>
      <w:r w:rsidR="00C350B6">
        <w:t xml:space="preserve"> below.</w:t>
      </w:r>
    </w:p>
    <w:p w:rsidR="00C350B6" w:rsidRDefault="00C350B6" w:rsidP="00933DB6">
      <w:pPr>
        <w:ind w:firstLine="0"/>
      </w:pPr>
      <w:r w:rsidRPr="007F2AAE">
        <w:rPr>
          <w:i/>
        </w:rPr>
        <w:t>Kernel</w:t>
      </w:r>
      <w:r>
        <w:t xml:space="preserve">: This specifies the kernel type that needs to </w:t>
      </w:r>
      <w:proofErr w:type="gramStart"/>
      <w:r>
        <w:t>be used</w:t>
      </w:r>
      <w:proofErr w:type="gramEnd"/>
      <w:r>
        <w:t xml:space="preserve"> in the algorithm. For a linear </w:t>
      </w:r>
      <w:proofErr w:type="gramStart"/>
      <w:r>
        <w:t>regression</w:t>
      </w:r>
      <w:proofErr w:type="gramEnd"/>
      <w:r>
        <w:t xml:space="preserve"> we can use the ‘linear’ kernel. The default is ‘</w:t>
      </w:r>
      <w:proofErr w:type="spellStart"/>
      <w:r>
        <w:t>rbf</w:t>
      </w:r>
      <w:proofErr w:type="spellEnd"/>
      <w:r>
        <w:t xml:space="preserve">’ (Radial basis function). The other kernels are </w:t>
      </w:r>
      <w:r w:rsidR="007F2AAE">
        <w:t>poly, sigmoid etc.</w:t>
      </w:r>
    </w:p>
    <w:p w:rsidR="007F2AAE" w:rsidRDefault="007F2AAE" w:rsidP="00933DB6">
      <w:pPr>
        <w:ind w:firstLine="0"/>
      </w:pPr>
      <w:r w:rsidRPr="007F2AAE">
        <w:rPr>
          <w:i/>
        </w:rPr>
        <w:t>Regularization Parameter (C</w:t>
      </w:r>
      <w:proofErr w:type="gramStart"/>
      <w:r w:rsidRPr="007F2AAE">
        <w:rPr>
          <w:i/>
        </w:rPr>
        <w:t>)</w:t>
      </w:r>
      <w:r>
        <w:t xml:space="preserve"> :</w:t>
      </w:r>
      <w:proofErr w:type="gramEnd"/>
      <w:r>
        <w:t xml:space="preserve"> The regularization parameter serves as a degree of importance that is given to misclassification. When the value of C </w:t>
      </w:r>
      <w:proofErr w:type="gramStart"/>
      <w:r>
        <w:t>increases</w:t>
      </w:r>
      <w:proofErr w:type="gramEnd"/>
      <w:r>
        <w:t xml:space="preserve"> the rate of misclassification falls down.</w:t>
      </w:r>
    </w:p>
    <w:p w:rsidR="007F2AAE" w:rsidRDefault="007F2AAE" w:rsidP="00933DB6">
      <w:pPr>
        <w:ind w:firstLine="0"/>
      </w:pPr>
      <w:r w:rsidRPr="0099188A">
        <w:rPr>
          <w:i/>
        </w:rPr>
        <w:t>Gamma</w:t>
      </w:r>
      <w:r>
        <w:t xml:space="preserve">: This parameter defines how far the influence of a single training example reaches, with low </w:t>
      </w:r>
      <w:proofErr w:type="gramStart"/>
      <w:r>
        <w:t>gamma</w:t>
      </w:r>
      <w:proofErr w:type="gramEnd"/>
      <w:r>
        <w:t xml:space="preserve"> value means a far reach and a high means low reach. </w:t>
      </w:r>
      <w:r w:rsidR="0099188A">
        <w:t xml:space="preserve">It </w:t>
      </w:r>
      <w:proofErr w:type="gramStart"/>
      <w:r w:rsidR="0099188A">
        <w:t>can be seen</w:t>
      </w:r>
      <w:proofErr w:type="gramEnd"/>
      <w:r w:rsidR="0099188A">
        <w:t xml:space="preserve"> as the inverse of the radius of influence of samples selected as support vectors.</w:t>
      </w:r>
    </w:p>
    <w:p w:rsidR="0099188A" w:rsidRDefault="0099188A" w:rsidP="00933DB6">
      <w:pPr>
        <w:ind w:firstLine="0"/>
      </w:pPr>
      <w:r w:rsidRPr="0099188A">
        <w:rPr>
          <w:i/>
        </w:rPr>
        <w:t>Epsilon</w:t>
      </w:r>
      <w:r>
        <w:t xml:space="preserve">: This defines the epsilon tube (Decision boundary). This defines the margin of tolerance within which no penalty </w:t>
      </w:r>
      <w:proofErr w:type="gramStart"/>
      <w:r>
        <w:t>is given</w:t>
      </w:r>
      <w:proofErr w:type="gramEnd"/>
      <w:r>
        <w:t xml:space="preserve"> for errors.</w:t>
      </w:r>
    </w:p>
    <w:p w:rsidR="007F030F" w:rsidRPr="00EA5671" w:rsidRDefault="007F030F" w:rsidP="00933DB6">
      <w:pPr>
        <w:ind w:firstLine="0"/>
        <w:rPr>
          <w:b/>
        </w:rPr>
      </w:pPr>
      <w:proofErr w:type="spellStart"/>
      <w:r w:rsidRPr="00EA5671">
        <w:rPr>
          <w:b/>
        </w:rPr>
        <w:t>Regressor</w:t>
      </w:r>
      <w:proofErr w:type="spellEnd"/>
      <w:r w:rsidRPr="00EA5671">
        <w:rPr>
          <w:b/>
        </w:rPr>
        <w:t xml:space="preserve"> Accuracy</w:t>
      </w:r>
    </w:p>
    <w:p w:rsidR="00C43CC9" w:rsidRDefault="007F030F" w:rsidP="00933DB6">
      <w:pPr>
        <w:ind w:firstLine="0"/>
      </w:pPr>
      <w:r>
        <w:tab/>
        <w:t xml:space="preserve">The </w:t>
      </w:r>
      <w:proofErr w:type="gramStart"/>
      <w:r>
        <w:t>support vector machine regression algorithm</w:t>
      </w:r>
      <w:proofErr w:type="gramEnd"/>
      <w:r>
        <w:t xml:space="preserve"> can be tested for accuracy on how well the regression has been made. The accuracy of the SVM regression </w:t>
      </w:r>
      <w:proofErr w:type="gramStart"/>
      <w:r>
        <w:t>can be obtained</w:t>
      </w:r>
      <w:proofErr w:type="gramEnd"/>
      <w:r>
        <w:t xml:space="preserve"> from the R-squared value of the model. The R-squared can be obtained by calculating </w:t>
      </w:r>
      <w:proofErr w:type="gramStart"/>
      <w:r>
        <w:t>1</w:t>
      </w:r>
      <w:proofErr w:type="gramEnd"/>
      <w:r>
        <w:t xml:space="preserve">- (u/v), where u is the residual sum of squares and v is the total sum of squares. The best possible score that a model can get is </w:t>
      </w:r>
      <w:proofErr w:type="gramStart"/>
      <w:r>
        <w:t>1</w:t>
      </w:r>
      <w:proofErr w:type="gramEnd"/>
      <w:r>
        <w:t xml:space="preserve"> and the worst being 0. In python programming the </w:t>
      </w:r>
      <w:proofErr w:type="gramStart"/>
      <w:r w:rsidR="00EA5671">
        <w:t>accuracy</w:t>
      </w:r>
      <w:proofErr w:type="gramEnd"/>
      <w:r w:rsidR="00EA5671">
        <w:t xml:space="preserve"> score can be calculated </w:t>
      </w:r>
      <w:r w:rsidR="00EA5671">
        <w:lastRenderedPageBreak/>
        <w:t xml:space="preserve">using the </w:t>
      </w:r>
      <w:r w:rsidR="00EA5671" w:rsidRPr="00EA5671">
        <w:rPr>
          <w:i/>
        </w:rPr>
        <w:t>score</w:t>
      </w:r>
      <w:r w:rsidR="00EA5671">
        <w:t xml:space="preserve"> function available in the SVR package. In the model (with the Gaussian noise) that has been calculated for this </w:t>
      </w:r>
      <w:proofErr w:type="spellStart"/>
      <w:r w:rsidR="00EA5671">
        <w:t>weeks</w:t>
      </w:r>
      <w:proofErr w:type="spellEnd"/>
      <w:r w:rsidR="00EA5671">
        <w:t xml:space="preserve"> </w:t>
      </w:r>
      <w:proofErr w:type="gramStart"/>
      <w:r w:rsidR="00EA5671">
        <w:t>exercise</w:t>
      </w:r>
      <w:proofErr w:type="gramEnd"/>
      <w:r w:rsidR="00EA5671">
        <w:t xml:space="preserve"> we can see the accuracy being calculated as 74.7%.</w:t>
      </w:r>
      <w:r w:rsidR="004D3C52">
        <w:t xml:space="preserve"> The </w:t>
      </w:r>
      <w:r w:rsidR="00164CD5">
        <w:t xml:space="preserve">model that </w:t>
      </w:r>
      <w:proofErr w:type="gramStart"/>
      <w:r w:rsidR="00164CD5">
        <w:t>has been used</w:t>
      </w:r>
      <w:proofErr w:type="gramEnd"/>
      <w:r w:rsidR="00164CD5">
        <w:t xml:space="preserve"> is to predict the </w:t>
      </w:r>
      <w:proofErr w:type="spellStart"/>
      <w:r w:rsidR="00164CD5">
        <w:t>sinc</w:t>
      </w:r>
      <w:proofErr w:type="spellEnd"/>
      <w:r w:rsidR="00164CD5">
        <w:t xml:space="preserve"> function for fifty data points added with Gaussian noise.</w:t>
      </w:r>
    </w:p>
    <w:p w:rsidR="007F030F" w:rsidRDefault="00164CD5" w:rsidP="00C43CC9">
      <w:r>
        <w:t xml:space="preserve"> As Nelson et al. (2008) suggests</w:t>
      </w:r>
      <w:proofErr w:type="gramStart"/>
      <w:r w:rsidR="00803238">
        <w:t>,</w:t>
      </w:r>
      <w:proofErr w:type="gramEnd"/>
      <w:r>
        <w:t xml:space="preserve"> the choice of Kernel is crucial when trying to tackle a non-linear function like </w:t>
      </w:r>
      <w:proofErr w:type="spellStart"/>
      <w:r>
        <w:t>sinc</w:t>
      </w:r>
      <w:proofErr w:type="spellEnd"/>
      <w:r>
        <w:t xml:space="preserve"> function.</w:t>
      </w:r>
      <w:r w:rsidR="00BC518D">
        <w:t xml:space="preserve"> According to the author there can be any sort of Kernels used to tackle these problems and may yield multiple solutions. This is where understanding the relationship between the data space and the Kernel space becomes crucial. Considering</w:t>
      </w:r>
      <w:bookmarkStart w:id="0" w:name="_GoBack"/>
      <w:bookmarkEnd w:id="0"/>
      <w:r w:rsidR="00BC518D">
        <w:t xml:space="preserve"> </w:t>
      </w:r>
      <w:proofErr w:type="gramStart"/>
      <w:r w:rsidR="00BC518D">
        <w:t>that</w:t>
      </w:r>
      <w:proofErr w:type="gramEnd"/>
      <w:r w:rsidR="00BC518D">
        <w:t xml:space="preserve"> we have selected the standard </w:t>
      </w:r>
      <w:proofErr w:type="spellStart"/>
      <w:r w:rsidR="00BC518D">
        <w:t>rbf</w:t>
      </w:r>
      <w:proofErr w:type="spellEnd"/>
      <w:r w:rsidR="00BC518D">
        <w:t xml:space="preserve"> kernel for our non-linear </w:t>
      </w:r>
      <w:proofErr w:type="spellStart"/>
      <w:r w:rsidR="00BC518D">
        <w:t>sinc</w:t>
      </w:r>
      <w:proofErr w:type="spellEnd"/>
      <w:r w:rsidR="00BC518D">
        <w:t xml:space="preserve"> function. </w:t>
      </w:r>
      <w:r w:rsidR="00E9182F">
        <w:t xml:space="preserve">The author illustrate how a dedicated </w:t>
      </w:r>
      <w:proofErr w:type="spellStart"/>
      <w:r w:rsidR="00E9182F">
        <w:t>sinc</w:t>
      </w:r>
      <w:proofErr w:type="spellEnd"/>
      <w:r w:rsidR="00E9182F">
        <w:t xml:space="preserve"> kernel </w:t>
      </w:r>
      <w:proofErr w:type="gramStart"/>
      <w:r w:rsidR="00E9182F">
        <w:t>can be used</w:t>
      </w:r>
      <w:proofErr w:type="gramEnd"/>
      <w:r w:rsidR="00E9182F">
        <w:t xml:space="preserve"> to tackle the signal theory.</w:t>
      </w:r>
    </w:p>
    <w:p w:rsidR="00EA5671" w:rsidRDefault="00EA5671" w:rsidP="00933DB6">
      <w:pPr>
        <w:ind w:firstLine="0"/>
      </w:pPr>
      <w:r>
        <w:t xml:space="preserve">One of the biggest advantages of the SVM </w:t>
      </w:r>
      <w:proofErr w:type="spellStart"/>
      <w:r>
        <w:t>regressor</w:t>
      </w:r>
      <w:proofErr w:type="spellEnd"/>
      <w:r>
        <w:t xml:space="preserve"> model is that it is a robust and immune to outliers. </w:t>
      </w:r>
      <w:proofErr w:type="gramStart"/>
      <w:r>
        <w:t>Also</w:t>
      </w:r>
      <w:proofErr w:type="gramEnd"/>
      <w:r>
        <w:t xml:space="preserve"> the decisi</w:t>
      </w:r>
      <w:r w:rsidR="00503244">
        <w:t xml:space="preserve">on model can be easily updated </w:t>
      </w:r>
      <w:r>
        <w:t xml:space="preserve">and has an excellent generalization capability with higher prediction accuracy. </w:t>
      </w:r>
    </w:p>
    <w:p w:rsidR="00B91D12" w:rsidRDefault="00B91D12" w:rsidP="00933DB6">
      <w:pPr>
        <w:ind w:firstLine="0"/>
      </w:pPr>
    </w:p>
    <w:p w:rsidR="00B91D12" w:rsidRDefault="00B91D12" w:rsidP="00933DB6">
      <w:pPr>
        <w:ind w:firstLine="0"/>
      </w:pPr>
    </w:p>
    <w:p w:rsidR="00B91D12" w:rsidRDefault="00B91D12" w:rsidP="00933DB6">
      <w:pPr>
        <w:ind w:firstLine="0"/>
      </w:pPr>
    </w:p>
    <w:p w:rsidR="00B91D12" w:rsidRDefault="00B91D12" w:rsidP="00933DB6">
      <w:pPr>
        <w:ind w:firstLine="0"/>
      </w:pPr>
    </w:p>
    <w:p w:rsidR="00B91D12" w:rsidRDefault="00B91D12" w:rsidP="00933DB6">
      <w:pPr>
        <w:ind w:firstLine="0"/>
      </w:pPr>
    </w:p>
    <w:p w:rsidR="00B91D12" w:rsidRDefault="00B91D12" w:rsidP="00933DB6">
      <w:pPr>
        <w:ind w:firstLine="0"/>
      </w:pPr>
    </w:p>
    <w:p w:rsidR="00B91D12" w:rsidRDefault="00B91D12" w:rsidP="00933DB6">
      <w:pPr>
        <w:ind w:firstLine="0"/>
      </w:pPr>
    </w:p>
    <w:p w:rsidR="00B91D12" w:rsidRDefault="00B91D12" w:rsidP="00933DB6">
      <w:pPr>
        <w:ind w:firstLine="0"/>
      </w:pPr>
    </w:p>
    <w:p w:rsidR="00B91D12" w:rsidRPr="00E95FDD" w:rsidRDefault="00B91D12" w:rsidP="00B91D12">
      <w:pPr>
        <w:pStyle w:val="Heading1"/>
        <w:rPr>
          <w:b/>
        </w:rPr>
      </w:pPr>
      <w:r>
        <w:rPr>
          <w:b/>
        </w:rPr>
        <w:lastRenderedPageBreak/>
        <w:t>Re</w:t>
      </w:r>
      <w:r w:rsidRPr="00E95FDD">
        <w:rPr>
          <w:b/>
        </w:rPr>
        <w:t>ference</w:t>
      </w:r>
      <w:r>
        <w:rPr>
          <w:b/>
        </w:rPr>
        <w:t>s</w:t>
      </w:r>
    </w:p>
    <w:p w:rsidR="00B91D12" w:rsidRDefault="00B91D12" w:rsidP="00B91D12">
      <w:pPr>
        <w:pStyle w:val="NormalWeb"/>
        <w:ind w:left="567" w:hanging="567"/>
      </w:pPr>
      <w:r>
        <w:t xml:space="preserve">Gopal, M. (2019). </w:t>
      </w:r>
      <w:r>
        <w:rPr>
          <w:i/>
          <w:iCs/>
        </w:rPr>
        <w:t>Applied machine learning</w:t>
      </w:r>
      <w:r>
        <w:t xml:space="preserve">. McGraw-Hill Education. </w:t>
      </w:r>
    </w:p>
    <w:p w:rsidR="00B91D12" w:rsidRDefault="00B91D12" w:rsidP="00B91D12">
      <w:pPr>
        <w:pStyle w:val="NormalWeb"/>
        <w:ind w:left="567" w:hanging="567"/>
      </w:pPr>
      <w:r>
        <w:t xml:space="preserve">Nelson, J. D. B., Damper, R. I., Gunn, S. R., &amp; </w:t>
      </w:r>
      <w:proofErr w:type="spellStart"/>
      <w:r>
        <w:t>Guo</w:t>
      </w:r>
      <w:proofErr w:type="spellEnd"/>
      <w:r>
        <w:t xml:space="preserve">, B. (2009). A signal theory approach to support vector classification: The </w:t>
      </w:r>
      <w:proofErr w:type="spellStart"/>
      <w:r>
        <w:t>sinc</w:t>
      </w:r>
      <w:proofErr w:type="spellEnd"/>
      <w:r>
        <w:t xml:space="preserve"> kernel. </w:t>
      </w:r>
      <w:r>
        <w:rPr>
          <w:i/>
          <w:iCs/>
        </w:rPr>
        <w:t>Neural Networks</w:t>
      </w:r>
      <w:r>
        <w:t xml:space="preserve">, </w:t>
      </w:r>
      <w:r>
        <w:rPr>
          <w:i/>
          <w:iCs/>
        </w:rPr>
        <w:t>22</w:t>
      </w:r>
      <w:r>
        <w:t xml:space="preserve">(1), 49–57. https://doi.org/10.1016/j.neunet.2008.09.016 </w:t>
      </w:r>
    </w:p>
    <w:p w:rsidR="00B91D12" w:rsidRDefault="00EA781B" w:rsidP="00933DB6">
      <w:pPr>
        <w:ind w:firstLine="0"/>
        <w:rPr>
          <w:rFonts w:eastAsia="Times New Roman"/>
          <w:szCs w:val="24"/>
        </w:rPr>
      </w:pPr>
      <w:hyperlink r:id="rId7" w:history="1">
        <w:proofErr w:type="spellStart"/>
        <w:r w:rsidRPr="00EA781B">
          <w:rPr>
            <w:rFonts w:eastAsia="Times New Roman"/>
            <w:szCs w:val="24"/>
          </w:rPr>
          <w:t>Scikit</w:t>
        </w:r>
        <w:proofErr w:type="spellEnd"/>
        <w:r w:rsidRPr="00EA781B">
          <w:rPr>
            <w:rFonts w:eastAsia="Times New Roman"/>
            <w:szCs w:val="24"/>
          </w:rPr>
          <w:t>-learn: Machine Learning in Python</w:t>
        </w:r>
      </w:hyperlink>
      <w:r w:rsidRPr="00EA781B">
        <w:rPr>
          <w:rFonts w:eastAsia="Times New Roman"/>
          <w:szCs w:val="24"/>
        </w:rPr>
        <w:t xml:space="preserve">, </w:t>
      </w:r>
      <w:proofErr w:type="spellStart"/>
      <w:r w:rsidRPr="00EA781B">
        <w:rPr>
          <w:rFonts w:eastAsia="Times New Roman"/>
          <w:szCs w:val="24"/>
        </w:rPr>
        <w:t>Pedregosa</w:t>
      </w:r>
      <w:proofErr w:type="spellEnd"/>
      <w:r w:rsidRPr="00EA781B">
        <w:rPr>
          <w:rFonts w:eastAsia="Times New Roman"/>
          <w:szCs w:val="24"/>
        </w:rPr>
        <w:t> </w:t>
      </w:r>
      <w:r w:rsidRPr="00EA781B">
        <w:rPr>
          <w:rFonts w:eastAsia="Times New Roman"/>
          <w:i/>
          <w:iCs/>
          <w:szCs w:val="24"/>
        </w:rPr>
        <w:t>et al.</w:t>
      </w:r>
      <w:r w:rsidRPr="00EA781B">
        <w:rPr>
          <w:rFonts w:eastAsia="Times New Roman"/>
          <w:szCs w:val="24"/>
        </w:rPr>
        <w:t>, JMLR 12, pp. 2825-2830, 2011</w:t>
      </w:r>
    </w:p>
    <w:p w:rsidR="00EA781B" w:rsidRDefault="00EA781B" w:rsidP="00EA781B">
      <w:pPr>
        <w:pStyle w:val="NormalWeb"/>
        <w:ind w:left="567" w:hanging="567"/>
      </w:pPr>
      <w:r>
        <w:t xml:space="preserve">Raj, A. (2020, October 3). </w:t>
      </w:r>
      <w:r>
        <w:rPr>
          <w:i/>
          <w:iCs/>
        </w:rPr>
        <w:t>Unlocking the true power of support vector regression</w:t>
      </w:r>
      <w:r>
        <w:t xml:space="preserve">. Medium. https://towardsdatascience.com/unlocking-the-true-power-of-support-vector-regression-847fd123a4a0. </w:t>
      </w:r>
    </w:p>
    <w:p w:rsidR="007018B8" w:rsidRDefault="007018B8" w:rsidP="007018B8">
      <w:pPr>
        <w:pStyle w:val="NormalWeb"/>
        <w:ind w:left="567" w:hanging="567"/>
      </w:pPr>
      <w:r>
        <w:t>Sharif. (</w:t>
      </w:r>
      <w:proofErr w:type="spellStart"/>
      <w:r>
        <w:t>n.d.</w:t>
      </w:r>
      <w:proofErr w:type="spellEnd"/>
      <w:r>
        <w:t xml:space="preserve">). </w:t>
      </w:r>
      <w:r>
        <w:rPr>
          <w:i/>
          <w:iCs/>
        </w:rPr>
        <w:t xml:space="preserve">Support vector regression made </w:t>
      </w:r>
      <w:proofErr w:type="gramStart"/>
      <w:r>
        <w:rPr>
          <w:i/>
          <w:iCs/>
        </w:rPr>
        <w:t>easy(</w:t>
      </w:r>
      <w:proofErr w:type="gramEnd"/>
      <w:r>
        <w:rPr>
          <w:i/>
          <w:iCs/>
        </w:rPr>
        <w:t>with python code)</w:t>
      </w:r>
      <w:r>
        <w:t xml:space="preserve">. www.aionlinecourse.com. https://www.aionlinecourse.com/tutorial/machine-learning/support-vector-regression. </w:t>
      </w:r>
    </w:p>
    <w:p w:rsidR="007018B8" w:rsidRDefault="007018B8" w:rsidP="00EA781B">
      <w:pPr>
        <w:pStyle w:val="NormalWeb"/>
        <w:ind w:left="567" w:hanging="567"/>
      </w:pPr>
    </w:p>
    <w:p w:rsidR="00EA781B" w:rsidRPr="00EA781B" w:rsidRDefault="00EA781B" w:rsidP="00933DB6">
      <w:pPr>
        <w:ind w:firstLine="0"/>
        <w:rPr>
          <w:rFonts w:eastAsia="Times New Roman"/>
          <w:szCs w:val="24"/>
        </w:rPr>
      </w:pPr>
    </w:p>
    <w:p w:rsidR="00EA5671" w:rsidRDefault="00EA5671" w:rsidP="00933DB6">
      <w:pPr>
        <w:ind w:firstLine="0"/>
      </w:pPr>
    </w:p>
    <w:p w:rsidR="0099188A" w:rsidRPr="00035725" w:rsidRDefault="0099188A" w:rsidP="00933DB6">
      <w:pPr>
        <w:ind w:firstLine="0"/>
      </w:pPr>
    </w:p>
    <w:sectPr w:rsidR="0099188A" w:rsidRPr="000357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6FC" w:rsidRDefault="003056FC" w:rsidP="003056FC">
      <w:pPr>
        <w:spacing w:after="0" w:line="240" w:lineRule="auto"/>
      </w:pPr>
      <w:r>
        <w:separator/>
      </w:r>
    </w:p>
  </w:endnote>
  <w:endnote w:type="continuationSeparator" w:id="0">
    <w:p w:rsidR="003056FC" w:rsidRDefault="003056FC" w:rsidP="00305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6FC" w:rsidRDefault="003056FC" w:rsidP="003056FC">
      <w:pPr>
        <w:spacing w:after="0" w:line="240" w:lineRule="auto"/>
      </w:pPr>
      <w:r>
        <w:separator/>
      </w:r>
    </w:p>
  </w:footnote>
  <w:footnote w:type="continuationSeparator" w:id="0">
    <w:p w:rsidR="003056FC" w:rsidRDefault="003056FC" w:rsidP="00305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2316084"/>
      <w:docPartObj>
        <w:docPartGallery w:val="Page Numbers (Top of Page)"/>
        <w:docPartUnique/>
      </w:docPartObj>
    </w:sdtPr>
    <w:sdtEndPr>
      <w:rPr>
        <w:noProof/>
      </w:rPr>
    </w:sdtEndPr>
    <w:sdtContent>
      <w:p w:rsidR="003056FC" w:rsidRDefault="003056FC">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rsidR="003056FC" w:rsidRDefault="003056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E15F7"/>
    <w:multiLevelType w:val="hybridMultilevel"/>
    <w:tmpl w:val="62FE07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94"/>
    <w:rsid w:val="00035725"/>
    <w:rsid w:val="00164CD5"/>
    <w:rsid w:val="003056FC"/>
    <w:rsid w:val="004D3C52"/>
    <w:rsid w:val="00503244"/>
    <w:rsid w:val="007018B8"/>
    <w:rsid w:val="00725F6E"/>
    <w:rsid w:val="007F030F"/>
    <w:rsid w:val="007F2AAE"/>
    <w:rsid w:val="00803238"/>
    <w:rsid w:val="00830C2E"/>
    <w:rsid w:val="00933DB6"/>
    <w:rsid w:val="0099188A"/>
    <w:rsid w:val="00AB3177"/>
    <w:rsid w:val="00B42D28"/>
    <w:rsid w:val="00B91D12"/>
    <w:rsid w:val="00BC518D"/>
    <w:rsid w:val="00C350B6"/>
    <w:rsid w:val="00C43CC9"/>
    <w:rsid w:val="00E42694"/>
    <w:rsid w:val="00E87F71"/>
    <w:rsid w:val="00E9182F"/>
    <w:rsid w:val="00EA5671"/>
    <w:rsid w:val="00EA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0608"/>
  <w15:chartTrackingRefBased/>
  <w15:docId w15:val="{D11718BC-AC62-4BBA-8410-51CA9C02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694"/>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E42694"/>
    <w:pPr>
      <w:spacing w:before="3840"/>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694"/>
    <w:rPr>
      <w:rFonts w:ascii="Times New Roman" w:hAnsi="Times New Roman" w:cs="Times New Roman"/>
      <w:sz w:val="24"/>
    </w:rPr>
  </w:style>
  <w:style w:type="paragraph" w:styleId="ListParagraph">
    <w:name w:val="List Paragraph"/>
    <w:basedOn w:val="Normal"/>
    <w:uiPriority w:val="34"/>
    <w:qFormat/>
    <w:rsid w:val="00B42D28"/>
    <w:pPr>
      <w:ind w:left="720"/>
      <w:contextualSpacing/>
    </w:pPr>
  </w:style>
  <w:style w:type="paragraph" w:styleId="NormalWeb">
    <w:name w:val="Normal (Web)"/>
    <w:basedOn w:val="Normal"/>
    <w:uiPriority w:val="99"/>
    <w:semiHidden/>
    <w:unhideWhenUsed/>
    <w:rsid w:val="00B91D12"/>
    <w:pPr>
      <w:spacing w:before="100" w:beforeAutospacing="1" w:after="100" w:afterAutospacing="1" w:line="240" w:lineRule="auto"/>
      <w:ind w:firstLine="0"/>
    </w:pPr>
    <w:rPr>
      <w:rFonts w:eastAsia="Times New Roman"/>
      <w:szCs w:val="24"/>
    </w:rPr>
  </w:style>
  <w:style w:type="character" w:styleId="Hyperlink">
    <w:name w:val="Hyperlink"/>
    <w:basedOn w:val="DefaultParagraphFont"/>
    <w:uiPriority w:val="99"/>
    <w:semiHidden/>
    <w:unhideWhenUsed/>
    <w:rsid w:val="00EA781B"/>
    <w:rPr>
      <w:color w:val="0000FF"/>
      <w:u w:val="single"/>
    </w:rPr>
  </w:style>
  <w:style w:type="character" w:styleId="Emphasis">
    <w:name w:val="Emphasis"/>
    <w:basedOn w:val="DefaultParagraphFont"/>
    <w:uiPriority w:val="20"/>
    <w:qFormat/>
    <w:rsid w:val="00EA781B"/>
    <w:rPr>
      <w:i/>
      <w:iCs/>
    </w:rPr>
  </w:style>
  <w:style w:type="paragraph" w:styleId="Header">
    <w:name w:val="header"/>
    <w:basedOn w:val="Normal"/>
    <w:link w:val="HeaderChar"/>
    <w:uiPriority w:val="99"/>
    <w:unhideWhenUsed/>
    <w:rsid w:val="00305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6FC"/>
    <w:rPr>
      <w:rFonts w:ascii="Times New Roman" w:hAnsi="Times New Roman" w:cs="Times New Roman"/>
      <w:sz w:val="24"/>
    </w:rPr>
  </w:style>
  <w:style w:type="paragraph" w:styleId="Footer">
    <w:name w:val="footer"/>
    <w:basedOn w:val="Normal"/>
    <w:link w:val="FooterChar"/>
    <w:uiPriority w:val="99"/>
    <w:unhideWhenUsed/>
    <w:rsid w:val="00305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6F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635932">
      <w:bodyDiv w:val="1"/>
      <w:marLeft w:val="0"/>
      <w:marRight w:val="0"/>
      <w:marTop w:val="0"/>
      <w:marBottom w:val="0"/>
      <w:divBdr>
        <w:top w:val="none" w:sz="0" w:space="0" w:color="auto"/>
        <w:left w:val="none" w:sz="0" w:space="0" w:color="auto"/>
        <w:bottom w:val="none" w:sz="0" w:space="0" w:color="auto"/>
        <w:right w:val="none" w:sz="0" w:space="0" w:color="auto"/>
      </w:divBdr>
    </w:div>
    <w:div w:id="1086801383">
      <w:bodyDiv w:val="1"/>
      <w:marLeft w:val="0"/>
      <w:marRight w:val="0"/>
      <w:marTop w:val="0"/>
      <w:marBottom w:val="0"/>
      <w:divBdr>
        <w:top w:val="none" w:sz="0" w:space="0" w:color="auto"/>
        <w:left w:val="none" w:sz="0" w:space="0" w:color="auto"/>
        <w:bottom w:val="none" w:sz="0" w:space="0" w:color="auto"/>
        <w:right w:val="none" w:sz="0" w:space="0" w:color="auto"/>
      </w:divBdr>
    </w:div>
    <w:div w:id="204525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jmlr.csail.mit.edu/papers/v12/pedregosa11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5</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UNS Energy Co.</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Veeraputhiran, Krishna Kumar</dc:creator>
  <cp:keywords/>
  <dc:description/>
  <cp:lastModifiedBy>Veeraputhiran, Krishna Kumar</cp:lastModifiedBy>
  <cp:revision>13</cp:revision>
  <dcterms:created xsi:type="dcterms:W3CDTF">2021-09-01T12:54:00Z</dcterms:created>
  <dcterms:modified xsi:type="dcterms:W3CDTF">2021-09-01T20:52:00Z</dcterms:modified>
</cp:coreProperties>
</file>