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0F3B4A"/>
        </w:rPr>
        <w:t xml:space="preserve">잇닿 서비스 설명자료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273143"/>
        </w:rPr>
        <w:t xml:space="preserve">직업정보제공사업 해당 여부 사전질의 첨부자료</w:t>
      </w:r>
    </w:p>
    <w:p>
      <w:pPr>
        <w:spacing w:after="200"/>
      </w:pPr>
      <w:r>
        <w:rPr>
          <w:rFonts w:ascii="Apple SD Gothic Neo" w:hAnsi="Apple SD Gothic Neo" w:cs="Apple SD Gothic Neo"/>
          <w:sz w:val="20"/>
          <w:sz-cs w:val="20"/>
          <w:spacing w:val="0"/>
          <w:color w:val="526078"/>
        </w:rPr>
        <w:t xml:space="preserve">작성일: 2026년 7월 15일</w:t>
        <w:br/>
        <w:t xml:space="preserve">사업장 예정 소재지: 경기도 수원시 권선구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잇닿은 무엇인가요?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병원이 단기근무 정보를 올리면 간호사·간호조무사가 내용을 보고 직접 지원하는 온라인 서비스입니다. 병원과 워커가 서로 선택하며, 근무가 끝난 뒤 임금은 병원이 워커에게 직접 지급합니다.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이 자료는 정식 서비스 시작 전, 관할기관에 실제 운영 예정 방식을 설명하기 위해 작성했습니다. 관할기관 답변에 따라 필요한 기능을 수정하고 신고 또는 등록 절차를 진행할 예정입니다.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0F3B4A"/>
        </w:rPr>
        <w:t xml:space="preserve">1. 누가 서비스를 사용하나요?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23E39"/>
        </w:rPr>
        <w:t xml:space="preserve">이용자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23E39"/>
        </w:rPr>
        <w:t xml:space="preserve">서비스에서 하는 일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병원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필요한 근무 날짜, 시간, 장소, 업무, 임금 조건을 직접 작성하고 지원자를 직접 확인합니다.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워커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여러 병원의 근무 정보를 직접 비교하고, 원하는 공고를 골라 지원합니다.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잇닿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병원과 워커가 정보를 입력하고 확인할 수 있는 온라인 공간과 근태·지급관리 도구를 제공합니다.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0F3B4A"/>
        </w:rPr>
        <w:t xml:space="preserve">2. 서비스 이용 순서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1단계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　병원이 근무 정보를 직접 작성해 게시합니다.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2단계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　워커가 공고를 검색하고 내용을 비교합니다.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3단계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　워커가 원하는 공고에 직접 지원합니다.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4단계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　병원이 지원자 정보를 보고 직접 수락하거나 거절합니다.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5단계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　병원과 워커가 근로조건을 확인하고 직접 계약합니다.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6단계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　잇닿에서 출퇴근 시간과 근무시간을 기록합니다.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7단계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　병원이 워커 본인 명의 계좌로 임금을 직접 지급합니다.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핵심: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 잇닿이 특정 워커를 골라 병원에 보내는 방식이 아닙니다. 워커는 공고를 직접 선택하고, 병원은 지원자를 직접 선택합니다.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0F3B4A"/>
        </w:rPr>
        <w:t xml:space="preserve">3. 병원에서 보는 화면</w:t>
      </w:r>
    </w:p>
    <w:p>
      <w:pPr>
        <w:spacing w:after="200"/>
      </w:pP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아래 내용은 개발 중인 화면 구성을 문서용으로 쉽게 정리한 예시입니다.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0F3B4A"/>
        </w:rPr>
        <w:t xml:space="preserve">병원 화면 A — 근무 공고 작성</w:t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0F3B4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언제 일하나요?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근무 날짜, 시작 시간, 종료 시간, 휴게시간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어디에서 일하나요?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병원명과 근무 장소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어떤 일을 하나요?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담당 업무와 필요한 자격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근무조건은 무엇인가요?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병원이 제시하는 임금과 안내사항</w:t>
      </w:r>
    </w:p>
    <w:p>
      <w:pPr>
        <w:spacing w:after="200"/>
      </w:pPr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→ 병원이 내용을 확인하고 직접 게시합니다.</w:t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0"/>
          <w:sz-cs w:val="20"/>
          <w:b/>
          <w:spacing w:val="0"/>
          <w:color w:val="374356"/>
        </w:rPr>
        <w:t xml:space="preserve">실제 개발 화면 1.</w:t>
      </w:r>
      <w:r>
        <w:rPr>
          <w:rFonts w:ascii="Apple SD Gothic Neo" w:hAnsi="Apple SD Gothic Neo" w:cs="Apple SD Gothic Neo"/>
          <w:sz w:val="20"/>
          <w:sz-cs w:val="20"/>
          <w:spacing w:val="0"/>
          <w:color w:val="374356"/>
        </w:rPr>
        <w:t xml:space="preserve"> 병원이 필요한 자격, 날짜, 시간, 임금 및 업무 내용을 직접 입력하는 공고 등록 화면입니다.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0F3B4A"/>
        </w:rPr>
        <w:t xml:space="preserve">병원 화면 B — 지원자 확인</w:t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0F3B4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지원자 1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지원자가 등록한 기본정보, 면허·자격정보, 근무 관련 정보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지원자 2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지원자가 등록한 기본정보, 면허·자격정보, 근무 관련 정보</w:t>
      </w:r>
    </w:p>
    <w:p>
      <w:pPr>
        <w:spacing w:after="200"/>
      </w:pPr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→ 병원이 각 지원자를 직접 확인하고 수락 또는 거절합니다.</w:t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잇닿은 지원자 순위를 정하지 않고, 특정 지원자를 채용하라고 병원에 권하지 않습니다.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0F3B4A"/>
        </w:rPr>
        <w:t xml:space="preserve">4. 워커가 보는 화면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0F3B4A"/>
        </w:rPr>
        <w:t xml:space="preserve">워커 화면 A — 근무 정보 찾기</w:t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0F3B4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○○의원 단기근무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7월 20일 09:00~18:00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근무 장소 · 업무 · 자격요건 · 병원이 제시한 임금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△△검진센터 단기근무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7월 21일 08:00~13:00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근무 장소 · 업무 · 자격요건 · 병원이 제시한 임금</w:t>
      </w:r>
    </w:p>
    <w:p>
      <w:pPr>
        <w:spacing w:after="200"/>
      </w:pPr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→ 워커가 내용을 비교하고 원하는 공고에 직접 지원합니다.</w:t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0F3B4A"/>
        </w:rPr>
        <w:t xml:space="preserve">워커 화면 B — 진행상태 확인</w:t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0F3B4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지원 완료 → 병원 확인 중 → 병원 수락 또는 거절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근무 완료 → 병원 금액 확인 → 병원 직접 지급 → 워커 입금 확인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0F3B4A"/>
        </w:rPr>
        <w:t xml:space="preserve">5. 근로계약은 누가 하나요?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23E39"/>
        </w:rPr>
        <w:t xml:space="preserve">업무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23E39"/>
        </w:rPr>
        <w:t xml:space="preserve">담당하는 사람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근무조건과 임금 제시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공고 선택과 지원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워커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지원자 수락 또는 거절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근로조건 확인과 계약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병원과 워커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화면·기록 기능 제공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잇닿</w:t>
      </w:r>
    </w:p>
    <w:p>
      <w:pPr>
        <w:spacing w:after="200"/>
      </w:pP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잇닿은 근로계약의 당사자, 사용자 또는 대리인이 되지 않습니다. 병원과 워커 사이의 임금이나 근로조건을 대신 협상하지 않습니다.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0F3B4A"/>
        </w:rPr>
        <w:t xml:space="preserve">6. 임금은 어떻게 지급하나요?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①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 근무시간을 병원과 워커가 확인합니다.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②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 잇닿은 예상 금액 계산과 지급 상태 기록을 돕습니다.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③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 병원이 자기 계좌에서 워커의 본인 명의 계좌로 직접 이체합니다.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3645B"/>
        </w:rPr>
        <w:t xml:space="preserve">④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 워커가 입금 여부를 확인합니다.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잇닿은 임금을 다루지 않습니다.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워커 임금을 받거나 보관하지 않고, 병원을 대신해 지급하지 않으며, 임금에서 플랫폼 수수료를 빼지 않습니다.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0"/>
          <w:sz-cs w:val="20"/>
          <w:b/>
          <w:spacing w:val="0"/>
          <w:color w:val="374356"/>
        </w:rPr>
        <w:t xml:space="preserve">실제 개발 화면 2.</w:t>
      </w:r>
      <w:r>
        <w:rPr>
          <w:rFonts w:ascii="Apple SD Gothic Neo" w:hAnsi="Apple SD Gothic Neo" w:cs="Apple SD Gothic Neo"/>
          <w:sz w:val="20"/>
          <w:sz-cs w:val="20"/>
          <w:spacing w:val="0"/>
          <w:color w:val="374356"/>
        </w:rPr>
        <w:t xml:space="preserve"> 병원이 근무기록과 금액을 확인하고 직접 지급한 결과를 관리하는 화면입니다. 화면에도 잇닿이 임금을 보관하지 않는다는 점을 표시합니다.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0F3B4A"/>
        </w:rPr>
        <w:t xml:space="preserve">7. 잇닿은 어떻게 수익을 얻나요?</w:t>
      </w:r>
    </w:p>
    <w:p>
      <w:pPr>
        <w:spacing w:after="200"/>
      </w:pPr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SaaS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란 사업자가 인터넷에서 업무용 소프트웨어를 이용하고 정기적으로 이용료를 내는 방식입니다.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23E39"/>
        </w:rPr>
        <w:t xml:space="preserve">과금 항목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23E39"/>
        </w:rPr>
        <w:t xml:space="preserve">예정 방식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기본 이용료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 또는 지점 단위의 월 정액 이용료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추가 사용량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관리자 수, 활성 워커 수, 알림·API 등 시스템 사용량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워커 이용료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받지 않음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채용 성공 수수료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받지 않음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임금 연동 수수료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받지 않음</w:t>
      </w:r>
    </w:p>
    <w:p>
      <w:pPr>
        <w:spacing w:after="200"/>
      </w:pP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병원이 내는 이용료는 특정 워커의 채용 성공 여부나 임금 액수와 연결되지 않는 소프트웨어 이용료로 운영할 예정입니다.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0"/>
          <w:sz-cs w:val="20"/>
          <w:b/>
          <w:spacing w:val="0"/>
          <w:color w:val="374356"/>
        </w:rPr>
        <w:t xml:space="preserve">실제 개발 화면 3.</w:t>
      </w:r>
      <w:r>
        <w:rPr>
          <w:rFonts w:ascii="Apple SD Gothic Neo" w:hAnsi="Apple SD Gothic Neo" w:cs="Apple SD Gothic Neo"/>
          <w:sz w:val="20"/>
          <w:sz-cs w:val="20"/>
          <w:spacing w:val="0"/>
          <w:color w:val="374356"/>
        </w:rPr>
        <w:t xml:space="preserve"> 병원이 지점·관리자·활성 워커·공고·근태 사용량을 기준으로 SaaS 이용료를 확인하는 화면입니다. 워커 임금이나 채용 성공액과 분리된 요금임을 표시합니다.</w:t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0F3B4A"/>
        </w:rPr>
        <w:t xml:space="preserve">8. 잇닿이 하지 않는 일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특정 병원과 특정 워커를 골라 연결하거나 채용을 권유하는 일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지원자를 평가해 순위를 정하거나 특정 지원자를 추천하는 일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병원과 워커 사이에서 임금이나 근로조건을 조정하는 일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근로계약 체결을 대신하거나 계약 당사자가 되는 일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워커의 임금을 받거나 보관하거나 대신 지급하는 일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워커에게 가입비·소개비·수수료를 받는 일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0F3B4A"/>
        </w:rPr>
        <w:t xml:space="preserve">9. 관할기관 답변을 받은 뒤의 계획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24"/>
          <w:sz-cs w:val="24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직업정보제공사업에 해당하는 경우: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 별지 제27호서식과 필요한 서류를 제출하고 신고확인증을 받은 뒤 운영합니다.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24"/>
          <w:sz-cs w:val="24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일부 기능을 바꿔야 하는 경우: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 안내받은 기능과 운영정책을 수정한 뒤 다시 확인합니다.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24"/>
          <w:sz-cs w:val="24"/>
          <w:b/>
          <w:color w:val="181E2A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유료직업소개사업에 해당하는 경우: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 정식 운영 전에 필요한 인력·시설 요건을 갖추고 관할 시·군·구에 등록합니다.</w:t>
      </w:r>
    </w:p>
    <w:p>
      <w:pPr/>
      <w:r>
        <w:rPr>
          <w:rFonts w:ascii="Apple SD Gothic Neo" w:hAnsi="Apple SD Gothic Neo" w:cs="Apple SD Gothic Neo"/>
          <w:sz w:val="24"/>
          <w:sz-cs w:val="24"/>
          <w:b/>
          <w:spacing w:val="0"/>
          <w:color w:val="181E2A"/>
        </w:rPr>
        <w:t xml:space="preserve">이 자료를 제출하는 이유</w:t>
      </w:r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pple SD Gothic Neo" w:hAnsi="Apple SD Gothic Neo" w:cs="Apple SD Gothic Neo"/>
          <w:sz w:val="24"/>
          <w:sz-cs w:val="24"/>
          <w:spacing w:val="0"/>
          <w:color w:val="181E2A"/>
        </w:rPr>
        <w:t xml:space="preserve">잇닿의 실제 예정 운영방식을 숨김없이 설명하고, 정식 서비스 전에 직업정보제공사업 신고와 유료직업소개사업 등록 중 어떤 절차가 필요한지 정확한 안내를 받기 위함입니다.</w:t>
      </w:r>
    </w:p>
    <w:p>
      <w:pPr>
        <w:spacing w:after="200"/>
      </w:pPr>
      <w:r>
        <w:rPr>
          <w:rFonts w:ascii="Apple SD Gothic Neo" w:hAnsi="Apple SD Gothic Neo" w:cs="Apple SD Gothic Neo"/>
          <w:sz w:val="20"/>
          <w:sz-cs w:val="20"/>
          <w:spacing w:val="0"/>
          <w:color w:val="526078"/>
        </w:rPr>
        <w:t xml:space="preserve">끝.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