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Reservations</w:t>
      </w:r>
    </w:p>
    <w:p>
      <w:r>
        <w:rPr>
          <w:rFonts w:ascii="Calibri" w:hAnsi="Calibri" w:eastAsia="Calibri"/>
          <w:b w:val="0"/>
          <w:i w:val="0"/>
          <w:color w:val="2E74B5"/>
          <w:sz w:val="26"/>
        </w:rPr>
        <w:t>Reservation lifecycle, guest details, amendments, and cancellation</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Owns the operational reservation record after a hold is converted, including guest data, stay dates, room/rate lines, payment balance, status, and controlled changes.</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Local RainWood UI screenshot: Reservations." title="Local RainWood UI screenshot: Reservations."/>
            <wp:cNvGraphicFramePr>
              <a:graphicFrameLocks noChangeAspect="1"/>
            </wp:cNvGraphicFramePr>
            <a:graphic>
              <a:graphicData uri="http://schemas.openxmlformats.org/drawingml/2006/picture">
                <pic:pic>
                  <pic:nvPicPr>
                    <pic:cNvPr id="0" name="reservations.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Local RainWood UI screenshot: Reservations.</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Use this area to monitor and manage guest bookings from creation through completion or cancellation.</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Reference</w:t>
            </w:r>
          </w:p>
        </w:tc>
        <w:tc>
          <w:tcPr>
            <w:tcW w:type="dxa" w:w="3900"/>
          </w:tcPr>
          <w:p>
            <w:r>
              <w:rPr>
                <w:rFonts w:ascii="Calibri" w:hAnsi="Calibri" w:eastAsia="Calibri"/>
                <w:b w:val="0"/>
                <w:i w:val="0"/>
                <w:color w:val="0D3856"/>
                <w:sz w:val="19"/>
              </w:rPr>
              <w:t>Unique booking number</w:t>
            </w:r>
          </w:p>
        </w:tc>
        <w:tc>
          <w:tcPr>
            <w:tcW w:type="dxa" w:w="3460"/>
          </w:tcPr>
          <w:p>
            <w:r>
              <w:rPr>
                <w:rFonts w:ascii="Calibri" w:hAnsi="Calibri" w:eastAsia="Calibri"/>
                <w:b w:val="0"/>
                <w:i w:val="0"/>
                <w:color w:val="0D3856"/>
                <w:sz w:val="19"/>
              </w:rPr>
              <w:t>Use it when discussing a reservation with a guest or partner.</w:t>
            </w:r>
          </w:p>
        </w:tc>
      </w:tr>
      <w:tr>
        <w:tc>
          <w:tcPr>
            <w:tcW w:type="dxa" w:w="2100"/>
            <w:shd w:fill="F7FAFC"/>
          </w:tcPr>
          <w:p>
            <w:r>
              <w:rPr>
                <w:rFonts w:ascii="Calibri" w:hAnsi="Calibri" w:eastAsia="Calibri"/>
                <w:b/>
                <w:i w:val="0"/>
                <w:color w:val="0D3856"/>
                <w:sz w:val="19"/>
              </w:rPr>
              <w:t>Guest and stay</w:t>
            </w:r>
          </w:p>
        </w:tc>
        <w:tc>
          <w:tcPr>
            <w:tcW w:type="dxa" w:w="3900"/>
          </w:tcPr>
          <w:p>
            <w:r>
              <w:rPr>
                <w:rFonts w:ascii="Calibri" w:hAnsi="Calibri" w:eastAsia="Calibri"/>
                <w:b w:val="0"/>
                <w:i w:val="0"/>
                <w:color w:val="0D3856"/>
                <w:sz w:val="19"/>
              </w:rPr>
              <w:t>Guest name, dates, room, occupancy</w:t>
            </w:r>
          </w:p>
        </w:tc>
        <w:tc>
          <w:tcPr>
            <w:tcW w:type="dxa" w:w="3460"/>
          </w:tcPr>
          <w:p>
            <w:r>
              <w:rPr>
                <w:rFonts w:ascii="Calibri" w:hAnsi="Calibri" w:eastAsia="Calibri"/>
                <w:b w:val="0"/>
                <w:i w:val="0"/>
                <w:color w:val="0D3856"/>
                <w:sz w:val="19"/>
              </w:rPr>
              <w:t>Confirm who is staying and what was booked.</w:t>
            </w:r>
          </w:p>
        </w:tc>
      </w:tr>
      <w:tr>
        <w:tc>
          <w:tcPr>
            <w:tcW w:type="dxa" w:w="2100"/>
            <w:shd w:fill="F7FAFC"/>
          </w:tcPr>
          <w:p>
            <w:r>
              <w:rPr>
                <w:rFonts w:ascii="Calibri" w:hAnsi="Calibri" w:eastAsia="Calibri"/>
                <w:b/>
                <w:i w:val="0"/>
                <w:color w:val="0D3856"/>
                <w:sz w:val="19"/>
              </w:rPr>
              <w:t>Status</w:t>
            </w:r>
          </w:p>
        </w:tc>
        <w:tc>
          <w:tcPr>
            <w:tcW w:type="dxa" w:w="3900"/>
          </w:tcPr>
          <w:p>
            <w:r>
              <w:rPr>
                <w:rFonts w:ascii="Calibri" w:hAnsi="Calibri" w:eastAsia="Calibri"/>
                <w:b w:val="0"/>
                <w:i w:val="0"/>
                <w:color w:val="0D3856"/>
                <w:sz w:val="19"/>
              </w:rPr>
              <w:t>Pending, confirmed, cancelled, completed</w:t>
            </w:r>
          </w:p>
        </w:tc>
        <w:tc>
          <w:tcPr>
            <w:tcW w:type="dxa" w:w="3460"/>
          </w:tcPr>
          <w:p>
            <w:r>
              <w:rPr>
                <w:rFonts w:ascii="Calibri" w:hAnsi="Calibri" w:eastAsia="Calibri"/>
                <w:b w:val="0"/>
                <w:i w:val="0"/>
                <w:color w:val="0D3856"/>
                <w:sz w:val="19"/>
              </w:rPr>
              <w:t>Show the current booking lifecycle state.</w:t>
            </w:r>
          </w:p>
        </w:tc>
      </w:tr>
      <w:tr>
        <w:tc>
          <w:tcPr>
            <w:tcW w:type="dxa" w:w="2100"/>
            <w:shd w:fill="F7FAFC"/>
          </w:tcPr>
          <w:p>
            <w:r>
              <w:rPr>
                <w:rFonts w:ascii="Calibri" w:hAnsi="Calibri" w:eastAsia="Calibri"/>
                <w:b/>
                <w:i w:val="0"/>
                <w:color w:val="0D3856"/>
                <w:sz w:val="19"/>
              </w:rPr>
              <w:t>Balance and actions</w:t>
            </w:r>
          </w:p>
        </w:tc>
        <w:tc>
          <w:tcPr>
            <w:tcW w:type="dxa" w:w="3900"/>
          </w:tcPr>
          <w:p>
            <w:r>
              <w:rPr>
                <w:rFonts w:ascii="Calibri" w:hAnsi="Calibri" w:eastAsia="Calibri"/>
                <w:b w:val="0"/>
                <w:i w:val="0"/>
                <w:color w:val="0D3856"/>
                <w:sz w:val="19"/>
              </w:rPr>
              <w:t>Paid amount, balance, edit/cancel actions</w:t>
            </w:r>
          </w:p>
        </w:tc>
        <w:tc>
          <w:tcPr>
            <w:tcW w:type="dxa" w:w="3460"/>
          </w:tcPr>
          <w:p>
            <w:r>
              <w:rPr>
                <w:rFonts w:ascii="Calibri" w:hAnsi="Calibri" w:eastAsia="Calibri"/>
                <w:b w:val="0"/>
                <w:i w:val="0"/>
                <w:color w:val="0D3856"/>
                <w:sz w:val="19"/>
              </w:rPr>
              <w:t>Track money still due and allowed operational actions.</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Admin reservations</w:t>
            </w:r>
          </w:p>
        </w:tc>
        <w:tc>
          <w:tcPr>
            <w:tcW w:type="dxa" w:w="6860"/>
          </w:tcPr>
          <w:p>
            <w:r>
              <w:rPr>
                <w:rFonts w:ascii="Calibri" w:hAnsi="Calibri" w:eastAsia="Calibri"/>
                <w:b w:val="0"/>
                <w:i w:val="0"/>
                <w:color w:val="0D3856"/>
                <w:sz w:val="19"/>
              </w:rPr>
              <w:t>List, search, create manual reservations, edit guest/instruction data, and cancel.</w:t>
            </w:r>
          </w:p>
        </w:tc>
      </w:tr>
      <w:tr>
        <w:tc>
          <w:tcPr>
            <w:tcW w:type="dxa" w:w="2500"/>
            <w:shd w:fill="F7FAFC"/>
          </w:tcPr>
          <w:p>
            <w:r>
              <w:rPr>
                <w:rFonts w:ascii="Calibri" w:hAnsi="Calibri" w:eastAsia="Calibri"/>
                <w:b/>
                <w:i w:val="0"/>
                <w:color w:val="0D3856"/>
                <w:sz w:val="19"/>
              </w:rPr>
              <w:t>Agent bookings</w:t>
            </w:r>
          </w:p>
        </w:tc>
        <w:tc>
          <w:tcPr>
            <w:tcW w:type="dxa" w:w="6860"/>
          </w:tcPr>
          <w:p>
            <w:r>
              <w:rPr>
                <w:rFonts w:ascii="Calibri" w:hAnsi="Calibri" w:eastAsia="Calibri"/>
                <w:b w:val="0"/>
                <w:i w:val="0"/>
                <w:color w:val="0D3856"/>
                <w:sz w:val="19"/>
              </w:rPr>
              <w:t>Show bookings created by an agent and their operational status.</w:t>
            </w:r>
          </w:p>
        </w:tc>
      </w:tr>
      <w:tr>
        <w:tc>
          <w:tcPr>
            <w:tcW w:type="dxa" w:w="2500"/>
            <w:shd w:fill="F7FAFC"/>
          </w:tcPr>
          <w:p>
            <w:r>
              <w:rPr>
                <w:rFonts w:ascii="Calibri" w:hAnsi="Calibri" w:eastAsia="Calibri"/>
                <w:b/>
                <w:i w:val="0"/>
                <w:color w:val="0D3856"/>
                <w:sz w:val="19"/>
              </w:rPr>
              <w:t>Reservation detail</w:t>
            </w:r>
          </w:p>
        </w:tc>
        <w:tc>
          <w:tcPr>
            <w:tcW w:type="dxa" w:w="6860"/>
          </w:tcPr>
          <w:p>
            <w:r>
              <w:rPr>
                <w:rFonts w:ascii="Calibri" w:hAnsi="Calibri" w:eastAsia="Calibri"/>
                <w:b w:val="0"/>
                <w:i w:val="0"/>
                <w:color w:val="0D3856"/>
                <w:sz w:val="19"/>
              </w:rPr>
              <w:t>Expose room, rate, stay, payment, cancellation, and modification information.</w:t>
            </w:r>
          </w:p>
        </w:tc>
      </w:tr>
      <w:tr>
        <w:tc>
          <w:tcPr>
            <w:tcW w:type="dxa" w:w="2500"/>
            <w:shd w:fill="F7FAFC"/>
          </w:tcPr>
          <w:p>
            <w:r>
              <w:rPr>
                <w:rFonts w:ascii="Calibri" w:hAnsi="Calibri" w:eastAsia="Calibri"/>
                <w:b/>
                <w:i w:val="0"/>
                <w:color w:val="0D3856"/>
                <w:sz w:val="19"/>
              </w:rPr>
              <w:t>Public booking completion</w:t>
            </w:r>
          </w:p>
        </w:tc>
        <w:tc>
          <w:tcPr>
            <w:tcW w:type="dxa" w:w="6860"/>
          </w:tcPr>
          <w:p>
            <w:r>
              <w:rPr>
                <w:rFonts w:ascii="Calibri" w:hAnsi="Calibri" w:eastAsia="Calibri"/>
                <w:b w:val="0"/>
                <w:i w:val="0"/>
                <w:color w:val="0D3856"/>
                <w:sz w:val="19"/>
              </w:rPr>
              <w:t>Convert an approved hold into a reservation.</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frontend/src/app/admin/reservations/page.tsx</w:t>
            </w:r>
          </w:p>
        </w:tc>
        <w:tc>
          <w:tcPr>
            <w:tcW w:type="dxa" w:w="3960"/>
          </w:tcPr>
          <w:p>
            <w:r>
              <w:rPr>
                <w:rFonts w:ascii="Calibri" w:hAnsi="Calibri" w:eastAsia="Calibri"/>
                <w:b w:val="0"/>
                <w:i w:val="0"/>
                <w:color w:val="0D3856"/>
                <w:sz w:val="19"/>
              </w:rPr>
              <w:t>Admin reservation list and form.</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frontend/src/app/agent/bookings/page.tsx; components/AdminData.tsx</w:t>
            </w:r>
          </w:p>
        </w:tc>
        <w:tc>
          <w:tcPr>
            <w:tcW w:type="dxa" w:w="3960"/>
          </w:tcPr>
          <w:p>
            <w:r>
              <w:rPr>
                <w:rFonts w:ascii="Calibri" w:hAnsi="Calibri" w:eastAsia="Calibri"/>
                <w:b w:val="0"/>
                <w:i w:val="0"/>
                <w:color w:val="0D3856"/>
                <w:sz w:val="19"/>
              </w:rPr>
              <w:t>Agent and shared operational data surfaces.</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backend/src/modules/reservations/reservations.controller.ts; reservations.service.ts</w:t>
            </w:r>
          </w:p>
        </w:tc>
        <w:tc>
          <w:tcPr>
            <w:tcW w:type="dxa" w:w="3960"/>
          </w:tcPr>
          <w:p>
            <w:r>
              <w:rPr>
                <w:rFonts w:ascii="Calibri" w:hAnsi="Calibri" w:eastAsia="Calibri"/>
                <w:b w:val="0"/>
                <w:i w:val="0"/>
                <w:color w:val="0D3856"/>
                <w:sz w:val="19"/>
              </w:rPr>
              <w:t>Create, list, view, update, cancel, and convert reservations.</w:t>
            </w:r>
          </w:p>
        </w:tc>
      </w:tr>
      <w:tr>
        <w:tc>
          <w:tcPr>
            <w:tcW w:type="dxa" w:w="1800"/>
            <w:shd w:fill="F7FAFC"/>
          </w:tcPr>
          <w:p>
            <w:r>
              <w:rPr>
                <w:rFonts w:ascii="Calibri" w:hAnsi="Calibri" w:eastAsia="Calibri"/>
                <w:b/>
                <w:i w:val="0"/>
                <w:color w:val="0D3856"/>
                <w:sz w:val="19"/>
              </w:rPr>
              <w:t>Schema</w:t>
            </w:r>
          </w:p>
        </w:tc>
        <w:tc>
          <w:tcPr>
            <w:tcW w:type="dxa" w:w="3600"/>
          </w:tcPr>
          <w:p>
            <w:r>
              <w:rPr>
                <w:rFonts w:ascii="Calibri" w:hAnsi="Calibri" w:eastAsia="Calibri"/>
                <w:b w:val="0"/>
                <w:i w:val="0"/>
                <w:color w:val="0D3856"/>
                <w:sz w:val="19"/>
              </w:rPr>
              <w:t>Reservation, ReservationLine, ReservationRoomNight, ReservationModification</w:t>
            </w:r>
          </w:p>
        </w:tc>
        <w:tc>
          <w:tcPr>
            <w:tcW w:type="dxa" w:w="3960"/>
          </w:tcPr>
          <w:p>
            <w:r>
              <w:rPr>
                <w:rFonts w:ascii="Calibri" w:hAnsi="Calibri" w:eastAsia="Calibri"/>
                <w:b w:val="0"/>
                <w:i w:val="0"/>
                <w:color w:val="0D3856"/>
                <w:sz w:val="19"/>
              </w:rPr>
              <w:t>Reservation contract and versioned operational history.</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/reservations/from-hold/:token</w:t>
            </w:r>
          </w:p>
        </w:tc>
        <w:tc>
          <w:tcPr>
            <w:tcW w:type="dxa" w:w="5360"/>
          </w:tcPr>
          <w:p>
            <w:r>
              <w:rPr>
                <w:rFonts w:ascii="Calibri" w:hAnsi="Calibri" w:eastAsia="Calibri"/>
                <w:b w:val="0"/>
                <w:i w:val="0"/>
                <w:color w:val="0D3856"/>
                <w:sz w:val="19"/>
              </w:rPr>
              <w:t>Convert a valid hold into a reservation.</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/reservations/manual</w:t>
            </w:r>
          </w:p>
        </w:tc>
        <w:tc>
          <w:tcPr>
            <w:tcW w:type="dxa" w:w="5360"/>
          </w:tcPr>
          <w:p>
            <w:r>
              <w:rPr>
                <w:rFonts w:ascii="Calibri" w:hAnsi="Calibri" w:eastAsia="Calibri"/>
                <w:b w:val="0"/>
                <w:i w:val="0"/>
                <w:color w:val="0D3856"/>
                <w:sz w:val="19"/>
              </w:rPr>
              <w:t>Create a manual staff reservation.</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/reservations</w:t>
            </w:r>
          </w:p>
        </w:tc>
        <w:tc>
          <w:tcPr>
            <w:tcW w:type="dxa" w:w="5360"/>
          </w:tcPr>
          <w:p>
            <w:r>
              <w:rPr>
                <w:rFonts w:ascii="Calibri" w:hAnsi="Calibri" w:eastAsia="Calibri"/>
                <w:b w:val="0"/>
                <w:i w:val="0"/>
                <w:color w:val="0D3856"/>
                <w:sz w:val="19"/>
              </w:rPr>
              <w:t>List reservations with filters and pagination.</w:t>
            </w:r>
          </w:p>
        </w:tc>
      </w:tr>
      <w:tr>
        <w:tc>
          <w:tcPr>
            <w:tcW w:type="dxa" w:w="1000"/>
            <w:shd w:fill="F7FAFC"/>
          </w:tcPr>
          <w:p>
            <w:r>
              <w:rPr>
                <w:rFonts w:ascii="Calibri" w:hAnsi="Calibri" w:eastAsia="Calibri"/>
                <w:b/>
                <w:i w:val="0"/>
                <w:color w:val="0D3856"/>
                <w:sz w:val="19"/>
              </w:rPr>
              <w:t>GET/PATCH</w:t>
            </w:r>
          </w:p>
        </w:tc>
        <w:tc>
          <w:tcPr>
            <w:tcW w:type="dxa" w:w="3000"/>
          </w:tcPr>
          <w:p>
            <w:r>
              <w:rPr>
                <w:rFonts w:ascii="Calibri" w:hAnsi="Calibri" w:eastAsia="Calibri"/>
                <w:b w:val="0"/>
                <w:i w:val="0"/>
                <w:color w:val="0D3856"/>
                <w:sz w:val="19"/>
              </w:rPr>
              <w:t>/reservations/:reference</w:t>
            </w:r>
          </w:p>
        </w:tc>
        <w:tc>
          <w:tcPr>
            <w:tcW w:type="dxa" w:w="5360"/>
          </w:tcPr>
          <w:p>
            <w:r>
              <w:rPr>
                <w:rFonts w:ascii="Calibri" w:hAnsi="Calibri" w:eastAsia="Calibri"/>
                <w:b w:val="0"/>
                <w:i w:val="0"/>
                <w:color w:val="0D3856"/>
                <w:sz w:val="19"/>
              </w:rPr>
              <w:t>Read or update permitted reservation details.</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/reservations/:reference/cancel</w:t>
            </w:r>
          </w:p>
        </w:tc>
        <w:tc>
          <w:tcPr>
            <w:tcW w:type="dxa" w:w="5360"/>
          </w:tcPr>
          <w:p>
            <w:r>
              <w:rPr>
                <w:rFonts w:ascii="Calibri" w:hAnsi="Calibri" w:eastAsia="Calibri"/>
                <w:b w:val="0"/>
                <w:i w:val="0"/>
                <w:color w:val="0D3856"/>
                <w:sz w:val="19"/>
              </w:rPr>
              <w:t>Cancel and restore inventory through the cancellation workflow.</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Reservation</w:t>
            </w:r>
          </w:p>
        </w:tc>
        <w:tc>
          <w:tcPr>
            <w:tcW w:type="dxa" w:w="3900"/>
          </w:tcPr>
          <w:p>
            <w:r>
              <w:rPr>
                <w:rFonts w:ascii="Calibri" w:hAnsi="Calibri" w:eastAsia="Calibri"/>
                <w:b w:val="0"/>
                <w:i w:val="0"/>
                <w:color w:val="0D3856"/>
                <w:sz w:val="19"/>
              </w:rPr>
              <w:t>reference, status, paymentStatus, guest, dates, totals, version</w:t>
            </w:r>
          </w:p>
        </w:tc>
        <w:tc>
          <w:tcPr>
            <w:tcW w:type="dxa" w:w="3660"/>
          </w:tcPr>
          <w:p>
            <w:r>
              <w:rPr>
                <w:rFonts w:ascii="Calibri" w:hAnsi="Calibri" w:eastAsia="Calibri"/>
                <w:b w:val="0"/>
                <w:i w:val="0"/>
                <w:color w:val="0D3856"/>
                <w:sz w:val="19"/>
              </w:rPr>
              <w:t>Master booking contract.</w:t>
            </w:r>
          </w:p>
        </w:tc>
      </w:tr>
      <w:tr>
        <w:tc>
          <w:tcPr>
            <w:tcW w:type="dxa" w:w="1800"/>
            <w:shd w:fill="F7FAFC"/>
          </w:tcPr>
          <w:p>
            <w:r>
              <w:rPr>
                <w:rFonts w:ascii="Calibri" w:hAnsi="Calibri" w:eastAsia="Calibri"/>
                <w:b/>
                <w:i w:val="0"/>
                <w:color w:val="0D3856"/>
                <w:sz w:val="19"/>
              </w:rPr>
              <w:t>ReservationLine</w:t>
            </w:r>
          </w:p>
        </w:tc>
        <w:tc>
          <w:tcPr>
            <w:tcW w:type="dxa" w:w="3900"/>
          </w:tcPr>
          <w:p>
            <w:r>
              <w:rPr>
                <w:rFonts w:ascii="Calibri" w:hAnsi="Calibri" w:eastAsia="Calibri"/>
                <w:b w:val="0"/>
                <w:i w:val="0"/>
                <w:color w:val="0D3856"/>
                <w:sz w:val="19"/>
              </w:rPr>
              <w:t>room, rate plan, occupancy, nightly rate, tax</w:t>
            </w:r>
          </w:p>
        </w:tc>
        <w:tc>
          <w:tcPr>
            <w:tcW w:type="dxa" w:w="3660"/>
          </w:tcPr>
          <w:p>
            <w:r>
              <w:rPr>
                <w:rFonts w:ascii="Calibri" w:hAnsi="Calibri" w:eastAsia="Calibri"/>
                <w:b w:val="0"/>
                <w:i w:val="0"/>
                <w:color w:val="0D3856"/>
                <w:sz w:val="19"/>
              </w:rPr>
              <w:t>Room/rate breakdown for the reservation.</w:t>
            </w:r>
          </w:p>
        </w:tc>
      </w:tr>
      <w:tr>
        <w:tc>
          <w:tcPr>
            <w:tcW w:type="dxa" w:w="1800"/>
            <w:shd w:fill="F7FAFC"/>
          </w:tcPr>
          <w:p>
            <w:r>
              <w:rPr>
                <w:rFonts w:ascii="Calibri" w:hAnsi="Calibri" w:eastAsia="Calibri"/>
                <w:b/>
                <w:i w:val="0"/>
                <w:color w:val="0D3856"/>
                <w:sz w:val="19"/>
              </w:rPr>
              <w:t>ReservationRoomNight</w:t>
            </w:r>
          </w:p>
        </w:tc>
        <w:tc>
          <w:tcPr>
            <w:tcW w:type="dxa" w:w="3900"/>
          </w:tcPr>
          <w:p>
            <w:r>
              <w:rPr>
                <w:rFonts w:ascii="Calibri" w:hAnsi="Calibri" w:eastAsia="Calibri"/>
                <w:b w:val="0"/>
                <w:i w:val="0"/>
                <w:color w:val="0D3856"/>
                <w:sz w:val="19"/>
              </w:rPr>
              <w:t>date, rooms, amount, tax, total</w:t>
            </w:r>
          </w:p>
        </w:tc>
        <w:tc>
          <w:tcPr>
            <w:tcW w:type="dxa" w:w="3660"/>
          </w:tcPr>
          <w:p>
            <w:r>
              <w:rPr>
                <w:rFonts w:ascii="Calibri" w:hAnsi="Calibri" w:eastAsia="Calibri"/>
                <w:b w:val="0"/>
                <w:i w:val="0"/>
                <w:color w:val="0D3856"/>
                <w:sz w:val="19"/>
              </w:rPr>
              <w:t>Night-by-night inventory and price snapshot.</w:t>
            </w:r>
          </w:p>
        </w:tc>
      </w:tr>
      <w:tr>
        <w:tc>
          <w:tcPr>
            <w:tcW w:type="dxa" w:w="1800"/>
            <w:shd w:fill="F7FAFC"/>
          </w:tcPr>
          <w:p>
            <w:r>
              <w:rPr>
                <w:rFonts w:ascii="Calibri" w:hAnsi="Calibri" w:eastAsia="Calibri"/>
                <w:b/>
                <w:i w:val="0"/>
                <w:color w:val="0D3856"/>
                <w:sz w:val="19"/>
              </w:rPr>
              <w:t>ReservationModification</w:t>
            </w:r>
          </w:p>
        </w:tc>
        <w:tc>
          <w:tcPr>
            <w:tcW w:type="dxa" w:w="3900"/>
          </w:tcPr>
          <w:p>
            <w:r>
              <w:rPr>
                <w:rFonts w:ascii="Calibri" w:hAnsi="Calibri" w:eastAsia="Calibri"/>
                <w:b w:val="0"/>
                <w:i w:val="0"/>
                <w:color w:val="0D3856"/>
                <w:sz w:val="19"/>
              </w:rPr>
              <w:t>before/after changes, version, type, status</w:t>
            </w:r>
          </w:p>
        </w:tc>
        <w:tc>
          <w:tcPr>
            <w:tcW w:type="dxa" w:w="3660"/>
          </w:tcPr>
          <w:p>
            <w:r>
              <w:rPr>
                <w:rFonts w:ascii="Calibri" w:hAnsi="Calibri" w:eastAsia="Calibri"/>
                <w:b w:val="0"/>
                <w:i w:val="0"/>
                <w:color w:val="0D3856"/>
                <w:sz w:val="19"/>
              </w:rPr>
              <w:t>Audit-friendly controlled amendments.</w:t>
            </w:r>
          </w:p>
        </w:tc>
      </w:tr>
    </w:tbl>
    <w:p>
      <w:pPr>
        <w:spacing w:after="0"/>
      </w:pPr>
    </w:p>
    <w:p>
      <w:pPr>
        <w:pStyle w:val="Heading1"/>
      </w:pPr>
      <w:r>
        <w:t>Primary workflow</w:t>
      </w:r>
    </w:p>
    <w:p>
      <w:pPr>
        <w:pStyle w:val="ListNumber"/>
      </w:pPr>
      <w:r>
        <w:rPr>
          <w:rFonts w:ascii="Calibri" w:hAnsi="Calibri" w:eastAsia="Calibri"/>
          <w:b w:val="0"/>
          <w:i w:val="0"/>
          <w:color w:val="0D3856"/>
          <w:sz w:val="21"/>
        </w:rPr>
        <w:t>Create from a hold or enter a manual reservation.</w:t>
      </w:r>
    </w:p>
    <w:p>
      <w:pPr>
        <w:pStyle w:val="ListNumber"/>
      </w:pPr>
      <w:r>
        <w:rPr>
          <w:rFonts w:ascii="Calibri" w:hAnsi="Calibri" w:eastAsia="Calibri"/>
          <w:b w:val="0"/>
          <w:i w:val="0"/>
          <w:color w:val="0D3856"/>
          <w:sz w:val="21"/>
        </w:rPr>
        <w:t>Persist guest, stay, room/rate, pricing snapshot, and payment state.</w:t>
      </w:r>
    </w:p>
    <w:p>
      <w:pPr>
        <w:pStyle w:val="ListNumber"/>
      </w:pPr>
      <w:r>
        <w:rPr>
          <w:rFonts w:ascii="Calibri" w:hAnsi="Calibri" w:eastAsia="Calibri"/>
          <w:b w:val="0"/>
          <w:i w:val="0"/>
          <w:color w:val="0D3856"/>
          <w:sz w:val="21"/>
        </w:rPr>
        <w:t>Use payment workflows to record and verify money received.</w:t>
      </w:r>
    </w:p>
    <w:p>
      <w:pPr>
        <w:pStyle w:val="ListNumber"/>
      </w:pPr>
      <w:r>
        <w:rPr>
          <w:rFonts w:ascii="Calibri" w:hAnsi="Calibri" w:eastAsia="Calibri"/>
          <w:b w:val="0"/>
          <w:i w:val="0"/>
          <w:color w:val="0D3856"/>
          <w:sz w:val="21"/>
        </w:rPr>
        <w:t>Allow only supported non-inventory modifications through the versioned PATCH workflow.</w:t>
      </w:r>
    </w:p>
    <w:p>
      <w:pPr>
        <w:pStyle w:val="ListNumber"/>
      </w:pPr>
      <w:r>
        <w:rPr>
          <w:rFonts w:ascii="Calibri" w:hAnsi="Calibri" w:eastAsia="Calibri"/>
          <w:b w:val="0"/>
          <w:i w:val="0"/>
          <w:color w:val="0D3856"/>
          <w:sz w:val="21"/>
        </w:rPr>
        <w:t>Cancel through the cancellation endpoint so inventory restoration and audit behavior run together.</w:t>
      </w:r>
    </w:p>
    <w:p>
      <w:pPr>
        <w:pStyle w:val="Heading1"/>
      </w:pPr>
      <w:r>
        <w:t>Access and permissions</w:t>
      </w:r>
    </w:p>
    <w:p>
      <w:pPr>
        <w:pStyle w:val="ListBullet"/>
      </w:pPr>
      <w:r>
        <w:rPr>
          <w:rFonts w:ascii="Calibri" w:hAnsi="Calibri" w:eastAsia="Calibri"/>
          <w:b w:val="0"/>
          <w:i w:val="0"/>
          <w:color w:val="0D3856"/>
          <w:sz w:val="21"/>
        </w:rPr>
        <w:t>Admin roles can view operational reservations; role guards are enforced in the backend.</w:t>
      </w:r>
    </w:p>
    <w:p>
      <w:pPr>
        <w:pStyle w:val="ListBullet"/>
      </w:pPr>
      <w:r>
        <w:rPr>
          <w:rFonts w:ascii="Calibri" w:hAnsi="Calibri" w:eastAsia="Calibri"/>
          <w:b w:val="0"/>
          <w:i w:val="0"/>
          <w:color w:val="0D3856"/>
          <w:sz w:val="21"/>
        </w:rPr>
        <w:t>Agents are limited to their own booking surface and assigned rate plans.</w:t>
      </w:r>
    </w:p>
    <w:p>
      <w:pPr>
        <w:pStyle w:val="ListBullet"/>
      </w:pPr>
      <w:r>
        <w:rPr>
          <w:rFonts w:ascii="Calibri" w:hAnsi="Calibri" w:eastAsia="Calibri"/>
          <w:b w:val="0"/>
          <w:i w:val="0"/>
          <w:color w:val="0D3856"/>
          <w:sz w:val="21"/>
        </w:rPr>
        <w:t>Stay dates, tariff, and payment facts should be treated as snapshots rather than freely editable fields.</w:t>
      </w:r>
    </w:p>
    <w:p>
      <w:pPr>
        <w:pStyle w:val="Heading1"/>
      </w:pPr>
      <w:r>
        <w:t>Risks, boundaries, and implementation notes</w:t>
      </w:r>
    </w:p>
    <w:p>
      <w:pPr>
        <w:pStyle w:val="ListBullet"/>
      </w:pPr>
      <w:r>
        <w:rPr>
          <w:rFonts w:ascii="Calibri" w:hAnsi="Calibri" w:eastAsia="Calibri"/>
          <w:b w:val="0"/>
          <w:i w:val="0"/>
          <w:color w:val="0D3856"/>
          <w:sz w:val="21"/>
        </w:rPr>
        <w:t>Concurrent changes require version/idempotency handling to avoid lost updates.</w:t>
      </w:r>
    </w:p>
    <w:p>
      <w:pPr>
        <w:pStyle w:val="ListBullet"/>
      </w:pPr>
      <w:r>
        <w:rPr>
          <w:rFonts w:ascii="Calibri" w:hAnsi="Calibri" w:eastAsia="Calibri"/>
          <w:b w:val="0"/>
          <w:i w:val="0"/>
          <w:color w:val="0D3856"/>
          <w:sz w:val="21"/>
        </w:rPr>
        <w:t>Cancellation must restore inventory exactly once.</w:t>
      </w:r>
    </w:p>
    <w:p>
      <w:pPr>
        <w:pStyle w:val="ListBullet"/>
      </w:pPr>
      <w:r>
        <w:rPr>
          <w:rFonts w:ascii="Calibri" w:hAnsi="Calibri" w:eastAsia="Calibri"/>
          <w:b w:val="0"/>
          <w:i w:val="0"/>
          <w:color w:val="0D3856"/>
          <w:sz w:val="21"/>
        </w:rPr>
        <w:t>Guest contact details and internal remarks are sensitive operational data.</w:t>
      </w:r>
    </w:p>
    <w:p>
      <w:pPr>
        <w:pStyle w:val="Heading1"/>
      </w:pPr>
      <w:r>
        <w:t>Recommended verification scenarios</w:t>
      </w:r>
    </w:p>
    <w:p>
      <w:pPr>
        <w:pStyle w:val="ListBullet"/>
      </w:pPr>
      <w:r>
        <w:rPr>
          <w:rFonts w:ascii="Calibri" w:hAnsi="Calibri" w:eastAsia="Calibri"/>
          <w:b w:val="0"/>
          <w:i w:val="0"/>
          <w:color w:val="0D3856"/>
          <w:sz w:val="21"/>
        </w:rPr>
        <w:t>Convert a valid hold and verify reservation lines and nights.</w:t>
      </w:r>
    </w:p>
    <w:p>
      <w:pPr>
        <w:pStyle w:val="ListBullet"/>
      </w:pPr>
      <w:r>
        <w:rPr>
          <w:rFonts w:ascii="Calibri" w:hAnsi="Calibri" w:eastAsia="Calibri"/>
          <w:b w:val="0"/>
          <w:i w:val="0"/>
          <w:color w:val="0D3856"/>
          <w:sz w:val="21"/>
        </w:rPr>
        <w:t>Create a manual reservation and verify required guest/stay validation.</w:t>
      </w:r>
    </w:p>
    <w:p>
      <w:pPr>
        <w:pStyle w:val="ListBullet"/>
      </w:pPr>
      <w:r>
        <w:rPr>
          <w:rFonts w:ascii="Calibri" w:hAnsi="Calibri" w:eastAsia="Calibri"/>
          <w:b w:val="0"/>
          <w:i w:val="0"/>
          <w:color w:val="0D3856"/>
          <w:sz w:val="21"/>
        </w:rPr>
        <w:t>Patch a permitted guest field and confirm a modification record.</w:t>
      </w:r>
    </w:p>
    <w:p>
      <w:pPr>
        <w:pStyle w:val="ListBullet"/>
      </w:pPr>
      <w:r>
        <w:rPr>
          <w:rFonts w:ascii="Calibri" w:hAnsi="Calibri" w:eastAsia="Calibri"/>
          <w:b w:val="0"/>
          <w:i w:val="0"/>
          <w:color w:val="0D3856"/>
          <w:sz w:val="21"/>
        </w:rPr>
        <w:t>Cancel a reservation and verify inventory restoration and status transition.</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