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8909" w14:textId="2D2D8611" w:rsidR="00E16DB6" w:rsidRPr="00E16DB6" w:rsidRDefault="00E16DB6" w:rsidP="00E16DB6">
      <w:pPr>
        <w:pStyle w:val="IntenseQuote"/>
        <w:rPr>
          <w:sz w:val="28"/>
          <w:lang w:val="el-GR"/>
        </w:rPr>
      </w:pPr>
      <w:r w:rsidRPr="00E16DB6">
        <w:rPr>
          <w:sz w:val="28"/>
          <w:lang w:val="el-GR"/>
        </w:rPr>
        <w:t>ΠΟΛΥΤΕΧΝΕΙΟ ΚΡΗΤΗΣ</w:t>
      </w:r>
      <w:r w:rsidRPr="00E16DB6">
        <w:rPr>
          <w:sz w:val="28"/>
          <w:lang w:val="el-GR"/>
        </w:rPr>
        <w:br/>
      </w:r>
      <w:r w:rsidRPr="00E16DB6">
        <w:rPr>
          <w:sz w:val="28"/>
          <w:lang w:val="el-GR"/>
        </w:rPr>
        <w:br/>
        <w:t>ΤΜΗΜΑ ΗΛΕΚΤΡΟΛΟΓΩΝ ΜΗΧ. ΚΑΙ ΜΗΧ. ΥΠΟΛΟΓΙΣΤΩΝ</w:t>
      </w:r>
    </w:p>
    <w:p w14:paraId="0A5EFEB5" w14:textId="77777777" w:rsidR="00E16DB6" w:rsidRPr="00511705" w:rsidRDefault="00E16DB6" w:rsidP="00E16DB6">
      <w:pPr>
        <w:rPr>
          <w:lang w:val="el-GR"/>
        </w:rPr>
      </w:pPr>
    </w:p>
    <w:p w14:paraId="42C066F1" w14:textId="7C64D262" w:rsidR="0080666A" w:rsidRPr="002C6AA4" w:rsidRDefault="00AF2E07" w:rsidP="00E16DB6">
      <w:pPr>
        <w:pStyle w:val="Heading1"/>
        <w:jc w:val="center"/>
        <w:rPr>
          <w:sz w:val="28"/>
          <w:lang w:val="el-GR"/>
        </w:rPr>
      </w:pPr>
      <w:r w:rsidRPr="002C6AA4">
        <w:rPr>
          <w:sz w:val="28"/>
          <w:lang w:val="el-GR"/>
        </w:rPr>
        <w:t>ΣΤΑΤΙΣΤΙΚΗ ΜΟΝΤΕΛΟΠΟΙΗΣΗ ΚΑΙ ΑΝΑΓΝΩΡΙΣΗ ΠΡΟΤΥΠΩΝ</w:t>
      </w:r>
    </w:p>
    <w:p w14:paraId="33DE429C" w14:textId="70AE3CC0" w:rsidR="00E16DB6" w:rsidRPr="00511705" w:rsidRDefault="00E16DB6" w:rsidP="00E16DB6">
      <w:pPr>
        <w:pStyle w:val="Heading1"/>
        <w:jc w:val="center"/>
        <w:rPr>
          <w:sz w:val="28"/>
          <w:lang w:val="el-GR"/>
        </w:rPr>
      </w:pPr>
      <w:r w:rsidRPr="00511705">
        <w:rPr>
          <w:sz w:val="28"/>
          <w:lang w:val="el-GR"/>
        </w:rPr>
        <w:t>ΤΗΛ 311</w:t>
      </w:r>
    </w:p>
    <w:p w14:paraId="7C9CFEA5" w14:textId="77777777" w:rsidR="008E5448" w:rsidRPr="00511705" w:rsidRDefault="008E5448" w:rsidP="008E5448">
      <w:pPr>
        <w:rPr>
          <w:lang w:val="el-GR"/>
        </w:rPr>
      </w:pPr>
    </w:p>
    <w:p w14:paraId="05998C1C" w14:textId="7F4E6755" w:rsidR="008E5448" w:rsidRPr="00511705" w:rsidRDefault="002C6AA4" w:rsidP="008E5448">
      <w:pPr>
        <w:rPr>
          <w:lang w:val="el-GR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14CFB8F" wp14:editId="20AFBEAF">
            <wp:simplePos x="0" y="0"/>
            <wp:positionH relativeFrom="margin">
              <wp:align>center</wp:align>
            </wp:positionH>
            <wp:positionV relativeFrom="paragraph">
              <wp:posOffset>140797</wp:posOffset>
            </wp:positionV>
            <wp:extent cx="6854347" cy="274781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 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347" cy="274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B415" w14:textId="0550941A" w:rsidR="008E5448" w:rsidRPr="00511705" w:rsidRDefault="008E5448" w:rsidP="008E5448">
      <w:pPr>
        <w:rPr>
          <w:lang w:val="el-GR"/>
        </w:rPr>
      </w:pPr>
    </w:p>
    <w:p w14:paraId="26298663" w14:textId="043133CD" w:rsidR="008E5448" w:rsidRPr="00511705" w:rsidRDefault="008E5448" w:rsidP="008E5448">
      <w:pPr>
        <w:rPr>
          <w:lang w:val="el-GR"/>
        </w:rPr>
      </w:pPr>
    </w:p>
    <w:p w14:paraId="22154814" w14:textId="7D2EE795" w:rsidR="008E5448" w:rsidRPr="00511705" w:rsidRDefault="008E5448" w:rsidP="008E5448">
      <w:pPr>
        <w:rPr>
          <w:lang w:val="el-GR"/>
        </w:rPr>
      </w:pPr>
    </w:p>
    <w:p w14:paraId="283909AA" w14:textId="1C56D653" w:rsidR="00377B0E" w:rsidRPr="00511705" w:rsidRDefault="00377B0E" w:rsidP="008E5448">
      <w:pPr>
        <w:rPr>
          <w:lang w:val="el-GR"/>
        </w:rPr>
      </w:pPr>
    </w:p>
    <w:p w14:paraId="20828B07" w14:textId="4FFD675A" w:rsidR="00377B0E" w:rsidRPr="00511705" w:rsidRDefault="00377B0E" w:rsidP="008E5448">
      <w:pPr>
        <w:rPr>
          <w:lang w:val="el-GR"/>
        </w:rPr>
      </w:pPr>
    </w:p>
    <w:p w14:paraId="4B1C3EB8" w14:textId="53F32963" w:rsidR="00377B0E" w:rsidRPr="00511705" w:rsidRDefault="00377B0E" w:rsidP="008E5448">
      <w:pPr>
        <w:rPr>
          <w:lang w:val="el-GR"/>
        </w:rPr>
      </w:pPr>
    </w:p>
    <w:p w14:paraId="159EF502" w14:textId="77777777" w:rsidR="00377B0E" w:rsidRPr="00511705" w:rsidRDefault="00377B0E" w:rsidP="008E5448">
      <w:pPr>
        <w:rPr>
          <w:lang w:val="el-GR"/>
        </w:rPr>
      </w:pPr>
    </w:p>
    <w:p w14:paraId="0E2A113E" w14:textId="77777777" w:rsidR="00377B0E" w:rsidRPr="00511705" w:rsidRDefault="00377B0E" w:rsidP="008E5448">
      <w:pPr>
        <w:rPr>
          <w:lang w:val="el-GR"/>
        </w:rPr>
      </w:pPr>
    </w:p>
    <w:p w14:paraId="7EE41DE2" w14:textId="77777777" w:rsidR="00377B0E" w:rsidRPr="00511705" w:rsidRDefault="00377B0E" w:rsidP="008E5448">
      <w:pPr>
        <w:rPr>
          <w:lang w:val="el-GR"/>
        </w:rPr>
      </w:pPr>
    </w:p>
    <w:p w14:paraId="2F34984C" w14:textId="77777777" w:rsidR="00377B0E" w:rsidRPr="00511705" w:rsidRDefault="00377B0E" w:rsidP="008E5448">
      <w:pPr>
        <w:rPr>
          <w:lang w:val="el-GR"/>
        </w:rPr>
      </w:pPr>
    </w:p>
    <w:p w14:paraId="0FC377C6" w14:textId="77777777" w:rsidR="00377B0E" w:rsidRPr="00511705" w:rsidRDefault="00377B0E" w:rsidP="008E5448">
      <w:pPr>
        <w:rPr>
          <w:lang w:val="el-GR"/>
        </w:rPr>
      </w:pPr>
    </w:p>
    <w:p w14:paraId="58D6AA70" w14:textId="77777777" w:rsidR="00377B0E" w:rsidRPr="00511705" w:rsidRDefault="00377B0E" w:rsidP="008E5448">
      <w:pPr>
        <w:rPr>
          <w:lang w:val="el-GR"/>
        </w:rPr>
      </w:pPr>
    </w:p>
    <w:p w14:paraId="0DDB594B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2FD3B28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7D34E1D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40688D8B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5BABA0D" w14:textId="77777777" w:rsidR="002C6AA4" w:rsidRPr="00511705" w:rsidRDefault="002C6AA4" w:rsidP="002C6AA4">
      <w:pPr>
        <w:rPr>
          <w:sz w:val="28"/>
          <w:szCs w:val="28"/>
          <w:lang w:val="el-GR"/>
        </w:rPr>
      </w:pPr>
    </w:p>
    <w:p w14:paraId="11330543" w14:textId="1E7A9479" w:rsidR="002C6AA4" w:rsidRPr="00511705" w:rsidRDefault="008F6312" w:rsidP="002C6AA4">
      <w:pPr>
        <w:pStyle w:val="Heading2"/>
        <w:jc w:val="center"/>
        <w:rPr>
          <w:sz w:val="28"/>
          <w:szCs w:val="28"/>
          <w:lang w:val="el-GR"/>
        </w:rPr>
      </w:pPr>
      <w:r w:rsidRPr="00A07C5D">
        <w:rPr>
          <w:sz w:val="28"/>
          <w:szCs w:val="28"/>
          <w:lang w:val="el-GR"/>
        </w:rPr>
        <w:t>2</w:t>
      </w:r>
      <w:r w:rsidR="002C6AA4" w:rsidRPr="00511705">
        <w:rPr>
          <w:sz w:val="28"/>
          <w:szCs w:val="28"/>
          <w:lang w:val="el-GR"/>
        </w:rPr>
        <w:t>η ΣΕΙΡΑ ΑΣΚΗΣΕΩΝ</w:t>
      </w:r>
    </w:p>
    <w:p w14:paraId="6D5D8BF7" w14:textId="77777777" w:rsidR="002C6AA4" w:rsidRPr="00511705" w:rsidRDefault="002C6AA4" w:rsidP="002C6AA4">
      <w:pPr>
        <w:pStyle w:val="Heading2"/>
        <w:jc w:val="center"/>
        <w:rPr>
          <w:sz w:val="28"/>
          <w:szCs w:val="28"/>
          <w:lang w:val="el-GR"/>
        </w:rPr>
      </w:pPr>
      <w:r w:rsidRPr="00511705">
        <w:rPr>
          <w:sz w:val="28"/>
          <w:szCs w:val="28"/>
          <w:lang w:val="el-GR"/>
        </w:rPr>
        <w:t>ΑΝΑΦΟΡΑ</w:t>
      </w:r>
    </w:p>
    <w:p w14:paraId="060AF3A1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6D310AB4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59948E2B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331EE92E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3E557DC7" w14:textId="70C71521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  <w:r w:rsidRPr="00511705">
        <w:rPr>
          <w:sz w:val="28"/>
          <w:szCs w:val="28"/>
          <w:lang w:val="el-GR"/>
        </w:rPr>
        <w:t>ΚΥΡΙΑΖΑΚΗΣ ΚΛΕΑΝΘΗΣ – 2015030086</w:t>
      </w:r>
    </w:p>
    <w:p w14:paraId="680EEB45" w14:textId="77777777" w:rsidR="003F17B3" w:rsidRPr="00511705" w:rsidRDefault="003F17B3" w:rsidP="003F17B3">
      <w:pPr>
        <w:rPr>
          <w:lang w:val="el-GR"/>
        </w:rPr>
      </w:pPr>
    </w:p>
    <w:p w14:paraId="1F64A244" w14:textId="77777777" w:rsidR="003F17B3" w:rsidRPr="00511705" w:rsidRDefault="003F17B3" w:rsidP="003F17B3">
      <w:pPr>
        <w:rPr>
          <w:lang w:val="el-GR"/>
        </w:rPr>
      </w:pPr>
    </w:p>
    <w:p w14:paraId="72B1C944" w14:textId="77777777" w:rsidR="003F17B3" w:rsidRPr="00511705" w:rsidRDefault="003F17B3" w:rsidP="003F17B3">
      <w:pPr>
        <w:rPr>
          <w:lang w:val="el-GR"/>
        </w:rPr>
      </w:pPr>
    </w:p>
    <w:p w14:paraId="2983293F" w14:textId="77777777" w:rsidR="003F17B3" w:rsidRPr="00511705" w:rsidRDefault="003F17B3" w:rsidP="003F17B3">
      <w:pPr>
        <w:rPr>
          <w:lang w:val="el-GR"/>
        </w:rPr>
      </w:pPr>
    </w:p>
    <w:p w14:paraId="27D20CF6" w14:textId="77777777" w:rsidR="003F17B3" w:rsidRPr="00511705" w:rsidRDefault="003F17B3" w:rsidP="003F17B3">
      <w:pPr>
        <w:rPr>
          <w:lang w:val="el-GR"/>
        </w:rPr>
      </w:pPr>
    </w:p>
    <w:p w14:paraId="40480040" w14:textId="77777777" w:rsidR="003F17B3" w:rsidRPr="00511705" w:rsidRDefault="003F17B3" w:rsidP="003F17B3">
      <w:pPr>
        <w:rPr>
          <w:lang w:val="el-GR"/>
        </w:rPr>
      </w:pPr>
    </w:p>
    <w:p w14:paraId="59A62D54" w14:textId="219A9019" w:rsidR="00CD667E" w:rsidRPr="001C2221" w:rsidRDefault="00840439" w:rsidP="007017E4">
      <w:pPr>
        <w:spacing w:after="120" w:line="360" w:lineRule="auto"/>
        <w:rPr>
          <w:rFonts w:ascii="Comfortaa" w:eastAsiaTheme="minorEastAsia" w:hAnsi="Comfortaa" w:cs="Cambria"/>
          <w:b/>
          <w:sz w:val="28"/>
          <w:szCs w:val="22"/>
          <w:lang w:val="el-GR"/>
        </w:rPr>
      </w:pPr>
      <w:r w:rsidRPr="001C2221">
        <w:rPr>
          <w:rFonts w:ascii="Comfortaa" w:eastAsiaTheme="minorEastAsia" w:hAnsi="Comfortaa" w:cs="Cambria"/>
          <w:b/>
          <w:sz w:val="28"/>
          <w:szCs w:val="22"/>
          <w:lang w:val="el-GR"/>
        </w:rPr>
        <w:lastRenderedPageBreak/>
        <w:t>ΘΕΜΑ 1 : Αρχιτεκτονική Νευρωνικών Δικτύων</w:t>
      </w:r>
    </w:p>
    <w:p w14:paraId="633D6ED6" w14:textId="77777777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Στην άσκηση αυτή θα εξετάσουμε την αρχιτεκτονική των νευρωνικών δικτύων. Πιο συγκεκριμένα, ως είσοδο έχουμε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RGB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εικόνες διάστασης 64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οπότε το πλήθος των στοιχείων εισόδου του νευρωνικού δικτύου μας είναι: 3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 = 12288.</w:t>
      </w:r>
    </w:p>
    <w:p w14:paraId="103042F2" w14:textId="5E225E89" w:rsidR="00622B86" w:rsidRPr="00FE4DE2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Στο πρώτο και δεύτερο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έχουμε 100 κόμβους έκαστος και ως έξοδο έχουμε 10 κόμβους που ο καθένας αντιστοιχεί σε κάθε κλάση. Το νευρωνικό δίκτυο φαίνεται παρακάτω: </w:t>
      </w:r>
    </w:p>
    <w:p w14:paraId="0FEBF45D" w14:textId="67919A1D" w:rsidR="00121F6A" w:rsidRDefault="00AB4F87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59264" behindDoc="1" locked="0" layoutInCell="1" allowOverlap="1" wp14:anchorId="152882CA" wp14:editId="26234873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5760000" cy="35063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06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1F4C7" w14:textId="061A5070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214E2480" w14:textId="043982D2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6811FBD7" w14:textId="6CB010F5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C2F7F99" w14:textId="7C71BD13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3E02607" w14:textId="7A271FD4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FD09F1" w14:textId="5842864F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0B276270" w14:textId="00F81F15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CD2B8A" w14:textId="5F0C2ED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716DCE03" w14:textId="1C85361D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D79B51A" w14:textId="012573A0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4D1780D" w14:textId="42F743AB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22EBDE43" w14:textId="329F2989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F094ABB" w14:textId="70EFBB5D" w:rsidR="00AB4F87" w:rsidRDefault="00AB4F87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Το κάθε στοιχείο εισόδου συνδέεται με τον κάθε ένα από τους κόμβους του πρώτου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AB4F87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με ένα μοναδικό βάρος (το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(1)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>συνδέεται με τους 100 κόμβους του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πρώτου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="00B246E1" w:rsidRPr="00AB4F87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με 100 ξεχωριστά βάρη). </w:t>
      </w:r>
    </w:p>
    <w:p w14:paraId="37F3C7FC" w14:textId="77777777" w:rsidR="003A5909" w:rsidRDefault="003A5909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8776609" w14:textId="77777777" w:rsidR="00192E4B" w:rsidRDefault="00192E4B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Οπότε στο σημείο μεταξύ εισόδου και 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70DF4602" w14:textId="3D62C388" w:rsidR="00192E4B" w:rsidRPr="00AE351E" w:rsidRDefault="00192E4B" w:rsidP="00192E4B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12288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100 = 1</w:t>
      </w:r>
      <w:r w:rsidR="00AE351E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2</w:t>
      </w:r>
      <w:r w:rsidRPr="00AE351E">
        <w:rPr>
          <w:rFonts w:ascii="Comfortaa" w:eastAsiaTheme="minorEastAsia" w:hAnsi="Comfortaa" w:cstheme="minorHAnsi"/>
          <w:sz w:val="22"/>
          <w:szCs w:val="22"/>
          <w:lang w:val="el-GR"/>
        </w:rPr>
        <w:t>28</w:t>
      </w:r>
      <w:r w:rsidR="00AE351E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  <w:r w:rsidRPr="00AE351E">
        <w:rPr>
          <w:rFonts w:ascii="Comfortaa" w:eastAsiaTheme="minorEastAsia" w:hAnsi="Comfortaa" w:cstheme="minorHAnsi"/>
          <w:sz w:val="22"/>
          <w:szCs w:val="22"/>
          <w:lang w:val="el-GR"/>
        </w:rPr>
        <w:t>800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</w:t>
      </w:r>
      <w:r w:rsidR="00110FB7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</w:p>
    <w:p w14:paraId="059F178E" w14:textId="4357515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1951DE" w14:textId="3085B9C1" w:rsidR="00AE351E" w:rsidRDefault="00AE351E" w:rsidP="00AE351E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Όμοια, στο σημείο μεταξύ 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και 2</w:t>
      </w:r>
      <w:r w:rsidRPr="00AE351E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6B669BAB" w14:textId="1B9B9DBC" w:rsidR="00AE351E" w:rsidRPr="003A5909" w:rsidRDefault="00AE351E" w:rsidP="00AE351E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100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100 = 1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0.0</w:t>
      </w:r>
      <w:r w:rsidRPr="003A5909">
        <w:rPr>
          <w:rFonts w:ascii="Comfortaa" w:eastAsiaTheme="minorEastAsia" w:hAnsi="Comfortaa" w:cstheme="minorHAnsi"/>
          <w:sz w:val="22"/>
          <w:szCs w:val="22"/>
          <w:lang w:val="el-GR"/>
        </w:rPr>
        <w:t>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βάρη.</w:t>
      </w:r>
    </w:p>
    <w:p w14:paraId="1062DFF8" w14:textId="4AB76D3D" w:rsidR="003A5909" w:rsidRDefault="003A5909" w:rsidP="003A5909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lastRenderedPageBreak/>
        <w:t>Τέλος, στο σημείο μεταξύ 2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και εξόδου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3C36F4F3" w14:textId="1E586B62" w:rsidR="003A5909" w:rsidRPr="00FE4DE2" w:rsidRDefault="003A5909" w:rsidP="003A5909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100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 = 1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.0</w:t>
      </w:r>
      <w:r w:rsidRPr="00FE4DE2">
        <w:rPr>
          <w:rFonts w:ascii="Comfortaa" w:eastAsiaTheme="minorEastAsia" w:hAnsi="Comfortaa" w:cstheme="minorHAnsi"/>
          <w:sz w:val="22"/>
          <w:szCs w:val="22"/>
          <w:lang w:val="el-GR"/>
        </w:rPr>
        <w:t>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βάρη.</w:t>
      </w:r>
    </w:p>
    <w:p w14:paraId="07D85DA3" w14:textId="3242C7E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6FBC4DB" w14:textId="6EE6B6CC" w:rsidR="006402A2" w:rsidRDefault="006402A2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Οπότε συνολικά, ο αριθμός των παραμέτρων είναι:</w:t>
      </w:r>
    </w:p>
    <w:p w14:paraId="23FFA599" w14:textId="51AC8AED" w:rsidR="006402A2" w:rsidRPr="00FE4DE2" w:rsidRDefault="00FC4ED1" w:rsidP="00FC4ED1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l-GR"/>
          </w:rPr>
          <m:t xml:space="preserve">1.228.800+10.000+1.000= </m:t>
        </m:r>
      </m:oMath>
      <w:r w:rsidRPr="00FE4DE2">
        <w:rPr>
          <w:rFonts w:ascii="Comfortaa" w:eastAsiaTheme="minorEastAsia" w:hAnsi="Comfortaa" w:cstheme="minorHAnsi"/>
          <w:sz w:val="22"/>
          <w:szCs w:val="22"/>
          <w:lang w:val="el-GR"/>
        </w:rPr>
        <w:t>1.239.800</w:t>
      </w:r>
    </w:p>
    <w:p w14:paraId="4186AD23" w14:textId="66AD0183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61FEAB7" w14:textId="617C2613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65306B9A" w14:textId="684C6AE0" w:rsidR="00FE4DE2" w:rsidRPr="004F46BF" w:rsidRDefault="00FE4DE2" w:rsidP="00FE4DE2">
      <w:pPr>
        <w:spacing w:after="120" w:line="360" w:lineRule="auto"/>
        <w:rPr>
          <w:rFonts w:ascii="Comfortaa" w:eastAsiaTheme="minorEastAsia" w:hAnsi="Comfortaa" w:cs="Cambria"/>
          <w:b/>
          <w:sz w:val="28"/>
          <w:szCs w:val="22"/>
          <w:lang w:val="el-GR"/>
        </w:rPr>
      </w:pPr>
      <w:r w:rsidRPr="001C2221">
        <w:rPr>
          <w:rFonts w:ascii="Comfortaa" w:eastAsiaTheme="minorEastAsia" w:hAnsi="Comfortaa" w:cs="Cambria"/>
          <w:b/>
          <w:sz w:val="28"/>
          <w:szCs w:val="22"/>
          <w:lang w:val="el-GR"/>
        </w:rPr>
        <w:t xml:space="preserve">ΘΕΜΑ </w:t>
      </w:r>
      <w:r w:rsidRPr="00FE4DE2">
        <w:rPr>
          <w:rFonts w:ascii="Comfortaa" w:eastAsiaTheme="minorEastAsia" w:hAnsi="Comfortaa" w:cs="Cambria"/>
          <w:b/>
          <w:sz w:val="28"/>
          <w:szCs w:val="22"/>
          <w:lang w:val="el-GR"/>
        </w:rPr>
        <w:t>2</w:t>
      </w:r>
      <w:r w:rsidRPr="001C2221">
        <w:rPr>
          <w:rFonts w:ascii="Comfortaa" w:eastAsiaTheme="minorEastAsia" w:hAnsi="Comfortaa" w:cs="Cambria"/>
          <w:b/>
          <w:sz w:val="28"/>
          <w:szCs w:val="22"/>
          <w:lang w:val="el-GR"/>
        </w:rPr>
        <w:t xml:space="preserve"> : </w:t>
      </w:r>
      <w:r>
        <w:rPr>
          <w:rFonts w:ascii="Comfortaa" w:eastAsiaTheme="minorEastAsia" w:hAnsi="Comfortaa" w:cs="Cambria"/>
          <w:b/>
          <w:sz w:val="28"/>
          <w:szCs w:val="22"/>
          <w:lang w:val="el-GR"/>
        </w:rPr>
        <w:t>Λογιστική Παλινδρόμηση. Αναλυτική εύρεση κλίσης(</w:t>
      </w:r>
      <w:r>
        <w:rPr>
          <w:rFonts w:ascii="Comfortaa" w:eastAsiaTheme="minorEastAsia" w:hAnsi="Comfortaa" w:cs="Cambria"/>
          <w:b/>
          <w:sz w:val="28"/>
          <w:szCs w:val="22"/>
          <w:lang w:val="en-US"/>
        </w:rPr>
        <w:t>Gradient</w:t>
      </w:r>
      <w:r w:rsidRPr="004F46BF">
        <w:rPr>
          <w:rFonts w:ascii="Comfortaa" w:eastAsiaTheme="minorEastAsia" w:hAnsi="Comfortaa" w:cs="Cambria"/>
          <w:b/>
          <w:sz w:val="28"/>
          <w:szCs w:val="22"/>
          <w:lang w:val="el-GR"/>
        </w:rPr>
        <w:t>)</w:t>
      </w:r>
    </w:p>
    <w:p w14:paraId="56ACF5AE" w14:textId="4459FA0A" w:rsidR="00873052" w:rsidRPr="004F46BF" w:rsidRDefault="00873052" w:rsidP="00FE4DE2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2CD9E8F" w14:textId="5FF777C5" w:rsidR="00121F6A" w:rsidRDefault="00873052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9B4E54">
        <w:rPr>
          <w:rFonts w:ascii="Comfortaa" w:eastAsiaTheme="minorEastAsia" w:hAnsi="Comfortaa" w:cs="Cambria"/>
          <w:b/>
          <w:sz w:val="22"/>
          <w:szCs w:val="22"/>
          <w:lang w:val="en-US"/>
        </w:rPr>
        <w:t>a</w:t>
      </w:r>
      <w:r w:rsidRPr="009B4E54">
        <w:rPr>
          <w:rFonts w:ascii="Comfortaa" w:eastAsiaTheme="minorEastAsia" w:hAnsi="Comfortaa" w:cs="Cambria"/>
          <w:b/>
          <w:sz w:val="22"/>
          <w:szCs w:val="22"/>
          <w:lang w:val="el-GR"/>
        </w:rPr>
        <w:t>)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πρώτο μέρος του 2</w:t>
      </w:r>
      <w:r w:rsidRPr="00873052">
        <w:rPr>
          <w:rFonts w:ascii="Comfortaa" w:eastAsiaTheme="minorEastAsia" w:hAnsi="Comfortaa" w:cs="Cambria"/>
          <w:sz w:val="22"/>
          <w:szCs w:val="22"/>
          <w:vertAlign w:val="superscript"/>
          <w:lang w:val="el-GR"/>
        </w:rPr>
        <w:t>ου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θέματος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, έχουμε ένα σύνολο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m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δεδομένων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Pr="00873052">
        <w:rPr>
          <w:rFonts w:ascii="Comfortaa" w:eastAsiaTheme="minorEastAsia" w:hAnsi="Comfortaa" w:cs="Cambria"/>
          <w:sz w:val="22"/>
          <w:szCs w:val="22"/>
          <w:vertAlign w:val="subscript"/>
          <w:lang w:val="en-US"/>
        </w:rPr>
        <w:t>i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καθώς και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label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τους </w:t>
      </w:r>
      <w:proofErr w:type="spellStart"/>
      <w:r>
        <w:rPr>
          <w:rFonts w:ascii="Comfortaa" w:eastAsiaTheme="minorEastAsia" w:hAnsi="Comfortaa" w:cs="Cambria"/>
          <w:sz w:val="22"/>
          <w:szCs w:val="22"/>
          <w:lang w:val="en-US"/>
        </w:rPr>
        <w:t>y</w:t>
      </w:r>
      <w:r w:rsidRPr="00873052">
        <w:rPr>
          <w:rFonts w:ascii="Comfortaa" w:eastAsiaTheme="minorEastAsia" w:hAnsi="Comfortaa" w:cs="Cambria"/>
          <w:sz w:val="22"/>
          <w:szCs w:val="22"/>
          <w:vertAlign w:val="subscript"/>
          <w:lang w:val="en-US"/>
        </w:rPr>
        <w:t>i</w:t>
      </w:r>
      <w:proofErr w:type="spellEnd"/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.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Επίσης, μας δίνεται η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συνάρτηση λογιστικής παλινδρόμησης </w:t>
      </w:r>
      <m:oMath>
        <m:sSub>
          <m:sSub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h</m:t>
            </m:r>
          </m:e>
          <m:sub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=</m:t>
        </m:r>
        <m:r>
          <w:rPr>
            <w:rFonts w:ascii="Cambria Math" w:eastAsiaTheme="minorEastAsia" w:hAnsi="Cambria Math" w:cs="Cambria"/>
            <w:sz w:val="22"/>
            <w:szCs w:val="22"/>
            <w:lang w:val="en-US"/>
          </w:rPr>
          <m:t>f</m:t>
        </m:r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(</m:t>
        </m:r>
        <m:sSup>
          <m:sSup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θ</m:t>
            </m: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n-US"/>
              </w:rPr>
            </m:ctrlPr>
          </m:e>
          <m:sup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Τ</m:t>
            </m:r>
          </m:sup>
        </m:sSup>
        <m:r>
          <w:rPr>
            <w:rFonts w:ascii="Cambria Math" w:eastAsiaTheme="minorEastAsia" w:hAnsi="Cambria Math" w:cs="Cambria"/>
            <w:sz w:val="22"/>
            <w:szCs w:val="22"/>
            <w:lang w:val="en-US"/>
          </w:rPr>
          <m:t>x</m:t>
        </m:r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)</m:t>
        </m:r>
      </m:oMath>
      <w:r w:rsidR="00A87478" w:rsidRP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όπου </w:t>
      </w:r>
      <w:r w:rsidR="00A87478">
        <w:rPr>
          <w:rFonts w:ascii="Comfortaa" w:eastAsiaTheme="minorEastAsia" w:hAnsi="Comfortaa" w:cs="Cambria"/>
          <w:sz w:val="22"/>
          <w:szCs w:val="22"/>
          <w:lang w:val="en-US"/>
        </w:rPr>
        <w:t>f</w:t>
      </w:r>
      <w:r w:rsidR="006138DF" w:rsidRPr="006138DF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6138DF">
        <w:rPr>
          <w:rFonts w:ascii="Comfortaa" w:eastAsiaTheme="minorEastAsia" w:hAnsi="Comfortaa" w:cs="Cambria"/>
          <w:sz w:val="22"/>
          <w:szCs w:val="22"/>
          <w:lang w:val="en-US"/>
        </w:rPr>
        <w:t>z</w:t>
      </w:r>
      <w:r w:rsidR="006138DF" w:rsidRPr="006138DF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 w:rsidR="00A87478" w:rsidRP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η λογιστική σιγμοειδής συνάρτηση </w:t>
      </w:r>
      <m:oMath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f</m:t>
        </m:r>
        <m:d>
          <m:d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z</m:t>
            </m:r>
          </m:e>
        </m:d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Cambria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l-GR"/>
                  </w:rPr>
                  <m:t>-z</m:t>
                </m:r>
              </m:sup>
            </m:sSup>
          </m:den>
        </m:f>
      </m:oMath>
    </w:p>
    <w:p w14:paraId="33BA9FF4" w14:textId="19970FE3" w:rsidR="00F776DD" w:rsidRDefault="00F776DD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3492C70" w14:textId="00726349" w:rsidR="00F776DD" w:rsidRDefault="00F776DD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Επίσης, έχουμε γνωστό τον τύπο της συνάρτησης κόστους (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 w:rsidRPr="00F776DD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function</w:t>
      </w:r>
      <w:r w:rsidRPr="00F776DD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και ζητείται ο υπολογισμός της κλίσης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gradient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του σφάλματος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Pr="00F776DD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θ). </w:t>
      </w:r>
    </w:p>
    <w:p w14:paraId="3F579779" w14:textId="1E5AE064" w:rsidR="00D1254C" w:rsidRDefault="00D1254C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F65681A" w14:textId="5CEB6D40" w:rsidR="004F46BF" w:rsidRPr="006B4DAD" w:rsidRDefault="006B4DAD" w:rsidP="002C1994">
      <w:pPr>
        <w:spacing w:after="120" w:line="360" w:lineRule="auto"/>
        <w:jc w:val="both"/>
        <w:rPr>
          <w:rFonts w:ascii="Comfortaa" w:eastAsiaTheme="minorEastAsia" w:hAnsi="Comfortaa" w:cs="Cambria"/>
          <w:b/>
          <w:szCs w:val="22"/>
          <w:u w:val="single"/>
          <w:lang w:val="el-GR"/>
        </w:rPr>
      </w:pPr>
      <w:r w:rsidRPr="006B4DAD">
        <w:rPr>
          <w:rFonts w:ascii="Comfortaa" w:eastAsiaTheme="minorEastAsia" w:hAnsi="Comfortaa" w:cs="Cambria"/>
          <w:b/>
          <w:szCs w:val="22"/>
          <w:u w:val="single"/>
          <w:lang w:val="el-GR"/>
        </w:rPr>
        <w:t>Λύση:</w:t>
      </w:r>
    </w:p>
    <w:p w14:paraId="4ECB0B36" w14:textId="27B38BD4" w:rsidR="006B4DAD" w:rsidRDefault="006B4DAD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Αρχικά υπολογίζουμε τον παρακάτω λογάριθμο ο οποίος θα μας χρειαστεί αργότερα:</w:t>
      </w:r>
    </w:p>
    <w:p w14:paraId="2E08097A" w14:textId="05604F69" w:rsidR="006B4DAD" w:rsidRDefault="006B4DAD" w:rsidP="006B4DAD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AD32A90" w14:textId="1A7EB5FE" w:rsidR="006B4DAD" w:rsidRPr="007118F9" w:rsidRDefault="006B4DAD" w:rsidP="006B4DAD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l-G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i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ln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- </m:t>
          </m:r>
          <m:r>
            <m:rPr>
              <m:sty m:val="p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ln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  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Σχέση (1)</m:t>
          </m:r>
        </m:oMath>
      </m:oMathPara>
    </w:p>
    <w:p w14:paraId="219B4E55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A33238F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378B464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DA23B7D" w14:textId="1D4CC5D9" w:rsidR="004F46BF" w:rsidRPr="004F5F2E" w:rsidRDefault="004F5F2E" w:rsidP="002C1994">
      <w:pPr>
        <w:spacing w:after="120" w:line="360" w:lineRule="auto"/>
        <w:jc w:val="both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Οπότε έχουμε: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   </m:t>
          </m:r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 xml:space="preserve">1-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nary>
        </m:oMath>
      </m:oMathPara>
    </w:p>
    <w:p w14:paraId="2EB20114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B3E15DE" w14:textId="2C247B88" w:rsidR="004F46BF" w:rsidRPr="003D2FB7" w:rsidRDefault="003D2FB7" w:rsidP="002C67BC">
      <w:pPr>
        <w:spacing w:after="120" w:line="360" w:lineRule="auto"/>
        <w:jc w:val="center"/>
        <w:rPr>
          <w:rFonts w:ascii="Comfortaa" w:eastAsiaTheme="minorEastAsia" w:hAnsi="Comfortaa" w:cs="Cambria"/>
          <w:b/>
          <w:sz w:val="22"/>
          <w:szCs w:val="22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w:lastRenderedPageBreak/>
            <m:t>Πριν γίνει η παραγώγιση θα πρέπει να το απλοποιήσουμε:</m:t>
          </m:r>
        </m:oMath>
      </m:oMathPara>
    </w:p>
    <w:p w14:paraId="314A3881" w14:textId="0AA85F06" w:rsidR="004F46BF" w:rsidRPr="00D234D9" w:rsidRDefault="000E600B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1</m:t>
                      </m:r>
                    </m:e>
                  </m:d>
                </m:e>
              </m:groupChr>
            </m:e>
          </m:box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 xml:space="preserve">-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mbria"/>
                                      <w:i/>
                                      <w:sz w:val="22"/>
                                      <w:szCs w:val="22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Τ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mbria"/>
                                      <w:i/>
                                      <w:sz w:val="22"/>
                                      <w:szCs w:val="22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i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d>
                </m:e>
              </m:d>
            </m:e>
          </m:nary>
        </m:oMath>
      </m:oMathPara>
    </w:p>
    <w:p w14:paraId="4922AD22" w14:textId="77777777" w:rsidR="00D234D9" w:rsidRPr="00D234D9" w:rsidRDefault="00D234D9" w:rsidP="00D234D9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DC1CDB8" w14:textId="4F9AB133" w:rsidR="00D234D9" w:rsidRPr="003D2FB7" w:rsidRDefault="003D2FB7" w:rsidP="00D234D9">
      <w:pPr>
        <w:spacing w:after="120" w:line="360" w:lineRule="auto"/>
        <w:jc w:val="center"/>
        <w:rPr>
          <w:rFonts w:ascii="Comfortaa" w:eastAsiaTheme="minorEastAsia" w:hAnsi="Comfortaa" w:cs="Cambria"/>
          <w:b/>
          <w:sz w:val="22"/>
          <w:szCs w:val="22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Μετά από παραγωντοποίηση:</m:t>
          </m:r>
        </m:oMath>
      </m:oMathPara>
    </w:p>
    <w:p w14:paraId="041F2F7F" w14:textId="39EBD9FB" w:rsidR="004F46BF" w:rsidRPr="00D234D9" w:rsidRDefault="00D234D9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</m:nary>
        </m:oMath>
      </m:oMathPara>
    </w:p>
    <w:p w14:paraId="6DCE3CD0" w14:textId="07039D1B" w:rsidR="00CD5BB1" w:rsidRPr="00D234D9" w:rsidRDefault="00CD5BB1" w:rsidP="00CD5BB1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</m:nary>
        </m:oMath>
      </m:oMathPara>
    </w:p>
    <w:p w14:paraId="08B0F917" w14:textId="05D6CC3D" w:rsidR="002A5FBE" w:rsidRPr="00D234D9" w:rsidRDefault="002A5FBE" w:rsidP="002A5FBE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</m:nary>
        </m:oMath>
      </m:oMathPara>
    </w:p>
    <w:p w14:paraId="7ED5AC1E" w14:textId="7649CFAC" w:rsidR="004F46BF" w:rsidRDefault="004F46BF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95F5D5B" w14:textId="3F0C2773" w:rsidR="0062765F" w:rsidRPr="003D2FB7" w:rsidRDefault="003D2FB7" w:rsidP="0062765F">
      <w:pPr>
        <w:spacing w:after="120" w:line="360" w:lineRule="auto"/>
        <w:jc w:val="center"/>
        <w:rPr>
          <w:rFonts w:ascii="Comfortaa" w:eastAsiaTheme="minorEastAsia" w:hAnsi="Comfortaa" w:cs="Cambria"/>
          <w:b/>
          <w:sz w:val="22"/>
          <w:szCs w:val="22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Άρα τώρα παραγωγίζουμε δύο μέρη:</m:t>
          </m:r>
        </m:oMath>
      </m:oMathPara>
    </w:p>
    <w:p w14:paraId="1A8D2BC0" w14:textId="6CCB6D19" w:rsidR="0062765F" w:rsidRPr="00D234D9" w:rsidRDefault="0062765F" w:rsidP="0062765F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[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y</m:t>
              </m:r>
            </m:e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</m:e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Τ</m:t>
              </m:r>
            </m:sup>
          </m:sSup>
          <m:sSup>
            <m:s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x</m:t>
              </m:r>
            </m:e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p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]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  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και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</m:oMath>
      </m:oMathPara>
    </w:p>
    <w:p w14:paraId="0FEFDA11" w14:textId="77777777" w:rsidR="00392DD1" w:rsidRPr="00392DD1" w:rsidRDefault="00392DD1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9544A4D" w14:textId="6D772C6A" w:rsidR="00234309" w:rsidRPr="00234309" w:rsidRDefault="00234309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Πρώτα: </m:t>
          </m:r>
          <m:borderBox>
            <m:borderBox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</m:num>
                <m:den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[y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Τ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>]</m:t>
              </m:r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 </m:t>
              </m:r>
            </m:e>
          </m:borderBox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Σχέση (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2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)</m:t>
          </m:r>
        </m:oMath>
      </m:oMathPara>
    </w:p>
    <w:p w14:paraId="67B92C5F" w14:textId="5E1460CD" w:rsidR="004F46BF" w:rsidRDefault="00234309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Έπειτα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: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den>
          </m:f>
        </m:oMath>
      </m:oMathPara>
    </w:p>
    <w:p w14:paraId="792928FF" w14:textId="55D3724A" w:rsidR="004F46BF" w:rsidRDefault="001F325C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b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j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bSup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∙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+ 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b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j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bSup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∙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h</m:t>
              </m:r>
            </m:e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e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</m:oMath>
      </m:oMathPara>
    </w:p>
    <w:p w14:paraId="709EA721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E89F358" w14:textId="78B02F70" w:rsidR="004F46BF" w:rsidRDefault="005329DA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</m:num>
                <m:den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color w:val="FF0000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color w:val="FF0000"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color w:val="FF0000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color w:val="FF0000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 xml:space="preserve">= </m:t>
              </m:r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 xml:space="preserve">∙ </m:t>
              </m:r>
              <m:sSub>
                <m:sSubPr>
                  <m:ctrlP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color w:val="FF0000"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 </m:t>
              </m:r>
            </m:e>
          </m:borderBox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Σχέση (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3</m:t>
          </m:r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)</m:t>
          </m:r>
        </m:oMath>
      </m:oMathPara>
    </w:p>
    <w:p w14:paraId="0DF9260B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38306C7" w14:textId="0B074122" w:rsidR="004F46BF" w:rsidRDefault="00E415A5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Από 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3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:    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 w:themeColor="text1"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color w:val="000000" w:themeColor="text1"/>
                  <w:sz w:val="22"/>
                  <w:szCs w:val="22"/>
                  <w:lang w:val="el-GR"/>
                </w:rPr>
                <m:t>∂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θ</m:t>
                  </m: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e>
              </m:d>
            </m:num>
            <m:den>
              <m:r>
                <w:rPr>
                  <w:rFonts w:ascii="Cambria Math" w:hAnsi="Cambria Math" w:cs="Cambria"/>
                  <w:color w:val="000000" w:themeColor="text1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color w:val="000000" w:themeColor="text1"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color w:val="000000" w:themeColor="text1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color w:val="000000" w:themeColor="text1"/>
                      <w:sz w:val="22"/>
                      <w:szCs w:val="22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 w:themeColor="text1"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color w:val="000000" w:themeColor="text1"/>
                              <w:sz w:val="22"/>
                              <w:szCs w:val="22"/>
                              <w:lang w:val="el-GR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 w:themeColor="text1"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 xml:space="preserve"> - </m:t>
                      </m:r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ambria"/>
                  <w:color w:val="000000" w:themeColor="text1"/>
                  <w:sz w:val="22"/>
                  <w:szCs w:val="22"/>
                  <w:lang w:val="el-GR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color w:val="000000" w:themeColor="text1"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</m:e>
          </m:nary>
        </m:oMath>
      </m:oMathPara>
    </w:p>
    <w:p w14:paraId="1500CC31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1561A75" w14:textId="767DF545" w:rsidR="00BC51E2" w:rsidRDefault="002C1994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bookmarkStart w:id="0" w:name="_GoBack"/>
      <w:bookmarkEnd w:id="0"/>
      <w:r>
        <w:rPr>
          <w:rFonts w:ascii="Comfortaa" w:eastAsiaTheme="minorEastAsia" w:hAnsi="Comfortaa" w:cs="Cambria"/>
          <w:b/>
          <w:sz w:val="22"/>
          <w:szCs w:val="22"/>
          <w:lang w:val="en-US"/>
        </w:rPr>
        <w:lastRenderedPageBreak/>
        <w:t>b</w:t>
      </w:r>
      <w:r w:rsidRPr="009B4E54">
        <w:rPr>
          <w:rFonts w:ascii="Comfortaa" w:eastAsiaTheme="minorEastAsia" w:hAnsi="Comfortaa" w:cs="Cambria"/>
          <w:b/>
          <w:sz w:val="22"/>
          <w:szCs w:val="22"/>
          <w:lang w:val="el-GR"/>
        </w:rPr>
        <w:t>)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δεύτερο μέρος χρησιμοποιούμε τα δεδομένα από το αρχείο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exam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scores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data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txt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 οποίο περιέχει πληροφορία για τους βαθμούς σε δύο εξετάσεις για 100 φοιτητές καθώς και το αν γίνανε δεκτοί σε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>ένα πανεπιστήμιο. Έτσι, θα κάνουμε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ένα μοντέλο το οποίο με βάση τους δύο βαθμούς θα προβλέπει το αν μελλοντικοί φοιτητές θα γίνονται δεκτοί στο πανεπιστήμιο. </w:t>
      </w:r>
    </w:p>
    <w:p w14:paraId="08C18512" w14:textId="77777777" w:rsidR="00BC51E2" w:rsidRDefault="00BC51E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59D4C3D" w14:textId="572D2FC9" w:rsidR="00D1254C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noProof/>
          <w:sz w:val="22"/>
          <w:szCs w:val="22"/>
          <w:lang w:val="el-GR"/>
        </w:rPr>
        <w:drawing>
          <wp:anchor distT="0" distB="0" distL="114300" distR="114300" simplePos="0" relativeHeight="251660288" behindDoc="1" locked="0" layoutInCell="1" allowOverlap="1" wp14:anchorId="55832A81" wp14:editId="7A8401B2">
            <wp:simplePos x="0" y="0"/>
            <wp:positionH relativeFrom="column">
              <wp:posOffset>-23854</wp:posOffset>
            </wp:positionH>
            <wp:positionV relativeFrom="paragraph">
              <wp:posOffset>565094</wp:posOffset>
            </wp:positionV>
            <wp:extent cx="5616000" cy="4337769"/>
            <wp:effectExtent l="0" t="0" r="0" b="5715"/>
            <wp:wrapNone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2 Dat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4337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Αρχικά, στο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1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του κώδικα γίνεται η ανάγνωση του αρχείου και η εμφάνιση των δεδομένων σε κοινό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plot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έτσι ώστε να διακρίνουμε οπτικά τα δεδομένα μας. </w:t>
      </w:r>
    </w:p>
    <w:p w14:paraId="31BA6F95" w14:textId="35420898" w:rsidR="0025283C" w:rsidRDefault="0025283C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1507DAB" w14:textId="7C195CDA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40C221C" w14:textId="10858363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D0E2023" w14:textId="51F3E13D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414CB30" w14:textId="7CC3A4BC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893B841" w14:textId="56108E79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4369158" w14:textId="4C72D18F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BDE26B3" w14:textId="447F935E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D455E2E" w14:textId="193AED2B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4A9582D" w14:textId="6FA869BF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AEDB575" w14:textId="7C5700B9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0C3B464" w14:textId="5EEC2B7B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54CEEA5" w14:textId="136BE512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D3F8EB3" w14:textId="6766A06B" w:rsidR="00512740" w:rsidRP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Από το παραπάνω διάγραμμα παρατηρούμε πως θα μπορούσε να υπάρξει ένας γραμμικός τρόπος να διακρίνουμε τις περιπτώσεις (αποδοχή/απόρριψη) που σημαίνει ότι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Pr="00512740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που έχουμε </w:t>
      </w:r>
      <w:r w:rsidR="00990818">
        <w:rPr>
          <w:rFonts w:ascii="Comfortaa" w:eastAsiaTheme="minorEastAsia" w:hAnsi="Comfortaa" w:cs="Cambria"/>
          <w:sz w:val="22"/>
          <w:szCs w:val="22"/>
          <w:lang w:val="el-GR"/>
        </w:rPr>
        <w:t xml:space="preserve">είναι καλά. </w:t>
      </w:r>
    </w:p>
    <w:p w14:paraId="3EB42927" w14:textId="209B8853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32AB217" w14:textId="77777777" w:rsidR="006D39A2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2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του κώδικα γίνεται η κλήση της συνάρτησης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costFunction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την οποία κληθήκαμε να υλοποιήσουμε με παραμέτρους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τα δείγματα Χ,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label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τους Υ καθώς και του θ ( που ορίσαμε ως πίνακα 1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3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με μηδενικά). </w:t>
      </w:r>
    </w:p>
    <w:p w14:paraId="1F483F19" w14:textId="77777777" w:rsidR="006D39A2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9C992C0" w14:textId="1D8E9C4A" w:rsidR="00512740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lastRenderedPageBreak/>
        <w:t xml:space="preserve">Πριν γίνει η υλοποίηση της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costFunction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όμως έπρεπε να ορίσουμε την 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σιγμοειδή συνάρτηση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sigmoid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η οποία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υλοποιεί τον τύπο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f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z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που μας δόθηκε στο α ερώτημα. </w:t>
      </w:r>
    </w:p>
    <w:p w14:paraId="030E8D71" w14:textId="44E4778C" w:rsidR="00702BF0" w:rsidRDefault="00702BF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Τώρα πρέπει να προσαρμόσουμε την συνάρτηση κόστους ώστε να υπολογίζει και να επιστρέφει το κόστος καθώς και 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gradient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. Αρχικά, καλούμε την 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sigmoid</w:t>
      </w:r>
      <w:r w:rsidRPr="00702BF0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με όρισμα 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Pr="00702BF0">
        <w:rPr>
          <w:rFonts w:ascii="Comfortaa" w:eastAsiaTheme="minorEastAsia" w:hAnsi="Comfortaa" w:cs="Cambria"/>
          <w:sz w:val="22"/>
          <w:szCs w:val="22"/>
          <w:lang w:val="el-GR"/>
        </w:rPr>
        <w:t>*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Theta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έτσι ώστε να χρησιμοποιηθεί ως </w:t>
      </w:r>
      <m:oMath>
        <m:sSup>
          <m:sSup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Cambria"/>
                    <w:i/>
                    <w:sz w:val="22"/>
                    <w:szCs w:val="22"/>
                    <w:lang w:val="el-GR"/>
                  </w:rPr>
                </m:ctrlPr>
              </m:accPr>
              <m:e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(i)</m:t>
            </m:r>
          </m:sup>
        </m:sSup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 xml:space="preserve"> </m:t>
        </m:r>
      </m:oMath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στην συνάρτηση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Pr="00702BF0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θ)</w:t>
      </w:r>
      <w:r w:rsidRP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για τον υπολογισμό του κόστους 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 xml:space="preserve">καθώς και της κλίσης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με τ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>ους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τύπο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>υς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:</w:t>
      </w:r>
    </w:p>
    <w:p w14:paraId="6238B9C2" w14:textId="6BCD9106" w:rsidR="00702BF0" w:rsidRPr="00A16B1A" w:rsidRDefault="00702BF0" w:rsidP="00702BF0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-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</m:t>
                  </m:r>
                </m:e>
              </m:d>
            </m:e>
          </m:nary>
        </m:oMath>
      </m:oMathPara>
    </w:p>
    <w:p w14:paraId="48418DB0" w14:textId="15E5722E" w:rsidR="00A16B1A" w:rsidRDefault="00A16B1A" w:rsidP="00702BF0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</w:p>
    <w:p w14:paraId="7FFE46FE" w14:textId="263F6CB7" w:rsidR="00A16B1A" w:rsidRPr="00702BF0" w:rsidRDefault="008D4367" w:rsidP="00A16B1A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(i)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(i)</m:t>
                  </m:r>
                </m:sup>
              </m:sSubSup>
            </m:e>
          </m:nary>
        </m:oMath>
      </m:oMathPara>
    </w:p>
    <w:p w14:paraId="0DF9F1B0" w14:textId="2C6AE14B" w:rsidR="007A7A59" w:rsidRDefault="00AF7827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Έτσι, υπολογίζεται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επιστρέφεται το κόστος των συγκεκριμένων δεδομένων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= 0.693147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η κλίση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grad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= [-0.1, -12.009217, -11.262842]</w:t>
      </w:r>
      <w:r w:rsidR="0004114B">
        <w:rPr>
          <w:rFonts w:ascii="Comfortaa" w:eastAsiaTheme="minorEastAsia" w:hAnsi="Comfortaa" w:cs="Cambria"/>
          <w:sz w:val="22"/>
          <w:szCs w:val="22"/>
          <w:lang w:val="el-GR"/>
        </w:rPr>
        <w:t xml:space="preserve"> που συμπίπτουν με τα νούμερα που μας δόθηκαν στην εκφώνηση.</w:t>
      </w:r>
    </w:p>
    <w:p w14:paraId="1B51D630" w14:textId="2D929E0B" w:rsidR="00E845D1" w:rsidRDefault="00E845D1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CC5E515" w14:textId="7EF255B4" w:rsidR="00E845D1" w:rsidRDefault="00E845D1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1CEDCFE" w14:textId="6800C6D3" w:rsidR="00E845D1" w:rsidRDefault="00E845D1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0D88298" w14:textId="77777777" w:rsidR="00E845D1" w:rsidRPr="00AF7827" w:rsidRDefault="00E845D1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sectPr w:rsidR="00E845D1" w:rsidRPr="00AF7827" w:rsidSect="00035A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E63CE" w14:textId="77777777" w:rsidR="008D4367" w:rsidRDefault="008D4367" w:rsidP="00190829">
      <w:r>
        <w:separator/>
      </w:r>
    </w:p>
  </w:endnote>
  <w:endnote w:type="continuationSeparator" w:id="0">
    <w:p w14:paraId="05C7326E" w14:textId="77777777" w:rsidR="008D4367" w:rsidRDefault="008D4367" w:rsidP="0019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Cambria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ejaVu Sans">
    <w:altName w:val="Verdana"/>
    <w:panose1 w:val="020B0604020202020204"/>
    <w:charset w:val="00"/>
    <w:family w:val="auto"/>
    <w:pitch w:val="variable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CCB75" w14:textId="77777777" w:rsidR="008D4367" w:rsidRDefault="008D4367" w:rsidP="00190829">
      <w:r>
        <w:separator/>
      </w:r>
    </w:p>
  </w:footnote>
  <w:footnote w:type="continuationSeparator" w:id="0">
    <w:p w14:paraId="3453C6D9" w14:textId="77777777" w:rsidR="008D4367" w:rsidRDefault="008D4367" w:rsidP="00190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8F"/>
    <w:rsid w:val="00005E0D"/>
    <w:rsid w:val="00006839"/>
    <w:rsid w:val="00027AD9"/>
    <w:rsid w:val="00035AAD"/>
    <w:rsid w:val="0004114B"/>
    <w:rsid w:val="00046CCE"/>
    <w:rsid w:val="000538D2"/>
    <w:rsid w:val="000608E7"/>
    <w:rsid w:val="0006249B"/>
    <w:rsid w:val="00073B00"/>
    <w:rsid w:val="00084B3E"/>
    <w:rsid w:val="000D51D6"/>
    <w:rsid w:val="000E600B"/>
    <w:rsid w:val="000F01BC"/>
    <w:rsid w:val="000F155B"/>
    <w:rsid w:val="000F191D"/>
    <w:rsid w:val="00110FB7"/>
    <w:rsid w:val="00114426"/>
    <w:rsid w:val="00121F6A"/>
    <w:rsid w:val="00124588"/>
    <w:rsid w:val="00132FD2"/>
    <w:rsid w:val="00136807"/>
    <w:rsid w:val="00137CAA"/>
    <w:rsid w:val="001453D6"/>
    <w:rsid w:val="00146F52"/>
    <w:rsid w:val="001475FE"/>
    <w:rsid w:val="001666FE"/>
    <w:rsid w:val="00173E53"/>
    <w:rsid w:val="001810C7"/>
    <w:rsid w:val="00190829"/>
    <w:rsid w:val="00192E4B"/>
    <w:rsid w:val="001A559C"/>
    <w:rsid w:val="001B4F24"/>
    <w:rsid w:val="001C2221"/>
    <w:rsid w:val="001E3410"/>
    <w:rsid w:val="001F325C"/>
    <w:rsid w:val="0022596F"/>
    <w:rsid w:val="002267D6"/>
    <w:rsid w:val="002272B3"/>
    <w:rsid w:val="00234309"/>
    <w:rsid w:val="0024049D"/>
    <w:rsid w:val="002473E2"/>
    <w:rsid w:val="00247DD0"/>
    <w:rsid w:val="0025283C"/>
    <w:rsid w:val="00254320"/>
    <w:rsid w:val="00276C08"/>
    <w:rsid w:val="002913A4"/>
    <w:rsid w:val="002A4758"/>
    <w:rsid w:val="002A5FBE"/>
    <w:rsid w:val="002B4237"/>
    <w:rsid w:val="002C1994"/>
    <w:rsid w:val="002C67BC"/>
    <w:rsid w:val="002C6AA4"/>
    <w:rsid w:val="002E2428"/>
    <w:rsid w:val="00324E40"/>
    <w:rsid w:val="00327394"/>
    <w:rsid w:val="0033603B"/>
    <w:rsid w:val="0034652F"/>
    <w:rsid w:val="00371655"/>
    <w:rsid w:val="00377B0E"/>
    <w:rsid w:val="00392DD1"/>
    <w:rsid w:val="003A5909"/>
    <w:rsid w:val="003B23CE"/>
    <w:rsid w:val="003B24A1"/>
    <w:rsid w:val="003C5CE5"/>
    <w:rsid w:val="003D2B79"/>
    <w:rsid w:val="003D2FB7"/>
    <w:rsid w:val="003E4ADC"/>
    <w:rsid w:val="003F17B3"/>
    <w:rsid w:val="00401A20"/>
    <w:rsid w:val="00410310"/>
    <w:rsid w:val="00416428"/>
    <w:rsid w:val="00426A00"/>
    <w:rsid w:val="004636B9"/>
    <w:rsid w:val="0048586A"/>
    <w:rsid w:val="004A747E"/>
    <w:rsid w:val="004B534C"/>
    <w:rsid w:val="004D4386"/>
    <w:rsid w:val="004D7BBD"/>
    <w:rsid w:val="004F46BF"/>
    <w:rsid w:val="004F5F2E"/>
    <w:rsid w:val="00501689"/>
    <w:rsid w:val="00511705"/>
    <w:rsid w:val="00512740"/>
    <w:rsid w:val="0051544A"/>
    <w:rsid w:val="005329DA"/>
    <w:rsid w:val="005348C6"/>
    <w:rsid w:val="0057777E"/>
    <w:rsid w:val="0059160F"/>
    <w:rsid w:val="005A3BA4"/>
    <w:rsid w:val="005C7539"/>
    <w:rsid w:val="005D026B"/>
    <w:rsid w:val="005F1682"/>
    <w:rsid w:val="005F7C1E"/>
    <w:rsid w:val="006138DF"/>
    <w:rsid w:val="00613CAA"/>
    <w:rsid w:val="00617BB4"/>
    <w:rsid w:val="00622B86"/>
    <w:rsid w:val="0062765F"/>
    <w:rsid w:val="00627DA3"/>
    <w:rsid w:val="00632106"/>
    <w:rsid w:val="006402A1"/>
    <w:rsid w:val="006402A2"/>
    <w:rsid w:val="006448EE"/>
    <w:rsid w:val="006707E3"/>
    <w:rsid w:val="00673115"/>
    <w:rsid w:val="0068013A"/>
    <w:rsid w:val="006966E7"/>
    <w:rsid w:val="006B1D0B"/>
    <w:rsid w:val="006B49F2"/>
    <w:rsid w:val="006B4DAD"/>
    <w:rsid w:val="006D25F5"/>
    <w:rsid w:val="006D39A2"/>
    <w:rsid w:val="006D4449"/>
    <w:rsid w:val="006D5D27"/>
    <w:rsid w:val="006D6FF5"/>
    <w:rsid w:val="006E15CB"/>
    <w:rsid w:val="007017E4"/>
    <w:rsid w:val="00702BF0"/>
    <w:rsid w:val="0070577E"/>
    <w:rsid w:val="007118F9"/>
    <w:rsid w:val="0075653C"/>
    <w:rsid w:val="00774783"/>
    <w:rsid w:val="00783116"/>
    <w:rsid w:val="007850F3"/>
    <w:rsid w:val="007A2572"/>
    <w:rsid w:val="007A7A59"/>
    <w:rsid w:val="007D681C"/>
    <w:rsid w:val="00804065"/>
    <w:rsid w:val="0080666A"/>
    <w:rsid w:val="008147FB"/>
    <w:rsid w:val="00825CEE"/>
    <w:rsid w:val="008263AA"/>
    <w:rsid w:val="00840439"/>
    <w:rsid w:val="00844AD6"/>
    <w:rsid w:val="00866411"/>
    <w:rsid w:val="00873052"/>
    <w:rsid w:val="008A4098"/>
    <w:rsid w:val="008A6235"/>
    <w:rsid w:val="008D4367"/>
    <w:rsid w:val="008E5448"/>
    <w:rsid w:val="008E5832"/>
    <w:rsid w:val="008F6312"/>
    <w:rsid w:val="00903FE3"/>
    <w:rsid w:val="00910919"/>
    <w:rsid w:val="0092124C"/>
    <w:rsid w:val="009254D4"/>
    <w:rsid w:val="00925AC2"/>
    <w:rsid w:val="0093489E"/>
    <w:rsid w:val="009447E4"/>
    <w:rsid w:val="00965676"/>
    <w:rsid w:val="00970FA6"/>
    <w:rsid w:val="00977C48"/>
    <w:rsid w:val="00990818"/>
    <w:rsid w:val="009B08D6"/>
    <w:rsid w:val="009B4E54"/>
    <w:rsid w:val="009C0D3B"/>
    <w:rsid w:val="009C40F7"/>
    <w:rsid w:val="009F289E"/>
    <w:rsid w:val="009F4D5D"/>
    <w:rsid w:val="00A07C5D"/>
    <w:rsid w:val="00A13050"/>
    <w:rsid w:val="00A16B1A"/>
    <w:rsid w:val="00A32085"/>
    <w:rsid w:val="00A71E01"/>
    <w:rsid w:val="00A87478"/>
    <w:rsid w:val="00A9721A"/>
    <w:rsid w:val="00AB0E57"/>
    <w:rsid w:val="00AB4F87"/>
    <w:rsid w:val="00AD368F"/>
    <w:rsid w:val="00AE17AB"/>
    <w:rsid w:val="00AE351E"/>
    <w:rsid w:val="00AF2E07"/>
    <w:rsid w:val="00AF687E"/>
    <w:rsid w:val="00AF7827"/>
    <w:rsid w:val="00B01FB0"/>
    <w:rsid w:val="00B02995"/>
    <w:rsid w:val="00B1285E"/>
    <w:rsid w:val="00B174F7"/>
    <w:rsid w:val="00B246E1"/>
    <w:rsid w:val="00B25697"/>
    <w:rsid w:val="00B25DA1"/>
    <w:rsid w:val="00B3722E"/>
    <w:rsid w:val="00B501C3"/>
    <w:rsid w:val="00B71BF8"/>
    <w:rsid w:val="00B73FAB"/>
    <w:rsid w:val="00B91FF6"/>
    <w:rsid w:val="00BA0875"/>
    <w:rsid w:val="00BA4CD9"/>
    <w:rsid w:val="00BC51E2"/>
    <w:rsid w:val="00BC7ADD"/>
    <w:rsid w:val="00BF0FC3"/>
    <w:rsid w:val="00C052A8"/>
    <w:rsid w:val="00C053FB"/>
    <w:rsid w:val="00C073B4"/>
    <w:rsid w:val="00C16635"/>
    <w:rsid w:val="00C51965"/>
    <w:rsid w:val="00C5547B"/>
    <w:rsid w:val="00C8391F"/>
    <w:rsid w:val="00CA2D0F"/>
    <w:rsid w:val="00CA4405"/>
    <w:rsid w:val="00CC0208"/>
    <w:rsid w:val="00CC581D"/>
    <w:rsid w:val="00CD36A4"/>
    <w:rsid w:val="00CD5BB1"/>
    <w:rsid w:val="00CD667E"/>
    <w:rsid w:val="00CF71C0"/>
    <w:rsid w:val="00D0300D"/>
    <w:rsid w:val="00D1135B"/>
    <w:rsid w:val="00D1254C"/>
    <w:rsid w:val="00D1490F"/>
    <w:rsid w:val="00D234D9"/>
    <w:rsid w:val="00D374C7"/>
    <w:rsid w:val="00D4099D"/>
    <w:rsid w:val="00D855D3"/>
    <w:rsid w:val="00D93D3E"/>
    <w:rsid w:val="00DA0133"/>
    <w:rsid w:val="00DA1A8A"/>
    <w:rsid w:val="00DB2965"/>
    <w:rsid w:val="00DC2F55"/>
    <w:rsid w:val="00DE08DC"/>
    <w:rsid w:val="00E01CF4"/>
    <w:rsid w:val="00E16DB6"/>
    <w:rsid w:val="00E17C54"/>
    <w:rsid w:val="00E327E7"/>
    <w:rsid w:val="00E36B9A"/>
    <w:rsid w:val="00E402CC"/>
    <w:rsid w:val="00E415A5"/>
    <w:rsid w:val="00E4522A"/>
    <w:rsid w:val="00E50A84"/>
    <w:rsid w:val="00E52D5E"/>
    <w:rsid w:val="00E816DD"/>
    <w:rsid w:val="00E845D1"/>
    <w:rsid w:val="00E95F85"/>
    <w:rsid w:val="00E96887"/>
    <w:rsid w:val="00EB6587"/>
    <w:rsid w:val="00EF051D"/>
    <w:rsid w:val="00EF7D32"/>
    <w:rsid w:val="00F267D9"/>
    <w:rsid w:val="00F26946"/>
    <w:rsid w:val="00F51270"/>
    <w:rsid w:val="00F53E69"/>
    <w:rsid w:val="00F7113E"/>
    <w:rsid w:val="00F76FBB"/>
    <w:rsid w:val="00F776DD"/>
    <w:rsid w:val="00FB61F1"/>
    <w:rsid w:val="00FC4ED1"/>
    <w:rsid w:val="00FE4DE2"/>
    <w:rsid w:val="00F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1DF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4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0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F2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608E7"/>
    <w:rPr>
      <w:color w:val="808080"/>
    </w:rPr>
  </w:style>
  <w:style w:type="paragraph" w:styleId="ListParagraph">
    <w:name w:val="List Paragraph"/>
    <w:basedOn w:val="Normal"/>
    <w:uiPriority w:val="34"/>
    <w:qFormat/>
    <w:rsid w:val="00B71B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127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D4099D"/>
    <w:pPr>
      <w:widowControl w:val="0"/>
      <w:suppressAutoHyphens/>
      <w:autoSpaceDN w:val="0"/>
      <w:textAlignment w:val="baseline"/>
    </w:pPr>
    <w:rPr>
      <w:rFonts w:ascii="Tinos" w:eastAsia="Noto Serif CJK SC" w:hAnsi="Tinos" w:cs="DejaVu Sans"/>
      <w:kern w:val="3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1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08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829"/>
  </w:style>
  <w:style w:type="paragraph" w:styleId="Footer">
    <w:name w:val="footer"/>
    <w:basedOn w:val="Normal"/>
    <w:link w:val="FooterChar"/>
    <w:uiPriority w:val="99"/>
    <w:unhideWhenUsed/>
    <w:rsid w:val="00190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B234A4-EB43-4B4D-8146-FD16C37CF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Nikos Kyriazakis</cp:lastModifiedBy>
  <cp:revision>224</cp:revision>
  <cp:lastPrinted>2019-03-31T12:49:00Z</cp:lastPrinted>
  <dcterms:created xsi:type="dcterms:W3CDTF">2019-03-28T22:08:00Z</dcterms:created>
  <dcterms:modified xsi:type="dcterms:W3CDTF">2019-05-16T21:48:00Z</dcterms:modified>
</cp:coreProperties>
</file>