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BBF8" w14:textId="77777777" w:rsidR="003104E3" w:rsidRDefault="00322926">
      <w:pPr>
        <w:pStyle w:val="Title"/>
      </w:pPr>
      <w:proofErr w:type="spellStart"/>
      <w:proofErr w:type="gramStart"/>
      <w:r>
        <w:t>DR.TechnicalInterview</w:t>
      </w:r>
      <w:proofErr w:type="spellEnd"/>
      <w:proofErr w:type="gramEnd"/>
    </w:p>
    <w:p w14:paraId="6DFFC3BA" w14:textId="77777777" w:rsidR="003104E3" w:rsidRDefault="00322926">
      <w:pPr>
        <w:pStyle w:val="Heading2"/>
      </w:pPr>
      <w:bookmarkStart w:id="0" w:name="_qnz7f8pjfznm" w:colFirst="0" w:colLast="0"/>
      <w:bookmarkEnd w:id="0"/>
      <w:r>
        <w:t>Exercise</w:t>
      </w:r>
    </w:p>
    <w:p w14:paraId="08049DFA" w14:textId="77777777" w:rsidR="003104E3" w:rsidRDefault="00322926">
      <w:pPr>
        <w:pStyle w:val="Heading3"/>
      </w:pPr>
      <w:bookmarkStart w:id="1" w:name="_t2ge5fdlymun" w:colFirst="0" w:colLast="0"/>
      <w:bookmarkEnd w:id="1"/>
      <w:r>
        <w:t>Introduction</w:t>
      </w:r>
    </w:p>
    <w:p w14:paraId="342D2669" w14:textId="77777777" w:rsidR="003104E3" w:rsidRDefault="00322926">
      <w:r>
        <w:t xml:space="preserve">This exercise is designed around completing a series of tickets which centre on the </w:t>
      </w:r>
      <w:proofErr w:type="spellStart"/>
      <w:r>
        <w:t>PDR.TechnicalInterview</w:t>
      </w:r>
      <w:proofErr w:type="spellEnd"/>
      <w:r>
        <w:t xml:space="preserve"> solution. As you complete these tickets work under the assumption that the system is live and actively used by clients - as a result making breaking </w:t>
      </w:r>
      <w:r>
        <w:t>changes is something to avoid.</w:t>
      </w:r>
    </w:p>
    <w:p w14:paraId="43275287" w14:textId="77777777" w:rsidR="003104E3" w:rsidRDefault="003104E3"/>
    <w:p w14:paraId="5695CA5A" w14:textId="77777777" w:rsidR="003104E3" w:rsidRDefault="00322926">
      <w:proofErr w:type="gramStart"/>
      <w:r>
        <w:t>We’d</w:t>
      </w:r>
      <w:proofErr w:type="gramEnd"/>
      <w:r>
        <w:t xml:space="preserve"> like you to submit your work as a </w:t>
      </w:r>
      <w:proofErr w:type="spellStart"/>
      <w:r>
        <w:t>github</w:t>
      </w:r>
      <w:proofErr w:type="spellEnd"/>
      <w:r>
        <w:t xml:space="preserve"> repository (or other public source control provider repository) where possible. As you complete the </w:t>
      </w:r>
      <w:proofErr w:type="gramStart"/>
      <w:r>
        <w:t>exercise</w:t>
      </w:r>
      <w:proofErr w:type="gramEnd"/>
      <w:r>
        <w:t xml:space="preserve"> we’d like you to commit regularly, with appropriate commit messages s</w:t>
      </w:r>
      <w:r>
        <w:t xml:space="preserve">o that we can gain an understanding of the process you used to reach your eventual solution. </w:t>
      </w:r>
    </w:p>
    <w:p w14:paraId="4B80B935" w14:textId="77777777" w:rsidR="003104E3" w:rsidRDefault="003104E3"/>
    <w:p w14:paraId="0275B01B" w14:textId="77777777" w:rsidR="003104E3" w:rsidRDefault="00322926">
      <w:r>
        <w:t>Prior to modifying the code, please pull the solution and tr</w:t>
      </w:r>
      <w:r>
        <w:t xml:space="preserve">y running it locally. The system is far from </w:t>
      </w:r>
      <w:proofErr w:type="gramStart"/>
      <w:r>
        <w:t>perfect</w:t>
      </w:r>
      <w:proofErr w:type="gramEnd"/>
      <w:r>
        <w:t xml:space="preserve"> but it should run and you should find you’re able to hit endpoints through the swagger UI without problem. If this is not the </w:t>
      </w:r>
      <w:proofErr w:type="gramStart"/>
      <w:r>
        <w:t>case</w:t>
      </w:r>
      <w:proofErr w:type="gramEnd"/>
      <w:r>
        <w:t xml:space="preserve"> please get in touch as soon as possible.</w:t>
      </w:r>
    </w:p>
    <w:p w14:paraId="77F1A7DD" w14:textId="77777777" w:rsidR="003104E3" w:rsidRDefault="003104E3"/>
    <w:p w14:paraId="0CC1C200" w14:textId="77777777" w:rsidR="003104E3" w:rsidRDefault="00322926">
      <w:r>
        <w:t>The tickets you need to comple</w:t>
      </w:r>
      <w:r>
        <w:t>te are below, there is a solution overview as well to help you get started - good luck!</w:t>
      </w:r>
    </w:p>
    <w:p w14:paraId="003C3606" w14:textId="77777777" w:rsidR="003104E3" w:rsidRDefault="003104E3"/>
    <w:p w14:paraId="20F12440" w14:textId="77777777" w:rsidR="003104E3" w:rsidRDefault="00322926">
      <w:r>
        <w:br w:type="page"/>
      </w:r>
    </w:p>
    <w:p w14:paraId="5E087B33" w14:textId="77777777" w:rsidR="003104E3" w:rsidRDefault="00322926">
      <w:pPr>
        <w:pStyle w:val="Heading4"/>
      </w:pPr>
      <w:bookmarkStart w:id="2" w:name="_o1k23qwzac3g" w:colFirst="0" w:colLast="0"/>
      <w:bookmarkEnd w:id="2"/>
      <w:r>
        <w:lastRenderedPageBreak/>
        <w:t>Ticket 1</w:t>
      </w:r>
    </w:p>
    <w:p w14:paraId="066B347D" w14:textId="77777777" w:rsidR="003104E3" w:rsidRDefault="00322926">
      <w:r>
        <w:rPr>
          <w:b/>
        </w:rPr>
        <w:t xml:space="preserve">What: </w:t>
      </w:r>
      <w:r>
        <w:t>Fix any failing tests in the solution</w:t>
      </w:r>
      <w:r>
        <w:br/>
      </w:r>
    </w:p>
    <w:p w14:paraId="59C95488" w14:textId="77777777" w:rsidR="003104E3" w:rsidRDefault="00322926">
      <w:r>
        <w:rPr>
          <w:b/>
        </w:rPr>
        <w:t xml:space="preserve">Why: </w:t>
      </w:r>
      <w:r>
        <w:t>The CI/CD pipeline is currently blocked from release as the master branch contains failing tests.</w:t>
      </w:r>
    </w:p>
    <w:p w14:paraId="1BBCDD4B" w14:textId="77777777" w:rsidR="003104E3" w:rsidRDefault="003104E3"/>
    <w:p w14:paraId="378251B3" w14:textId="77777777" w:rsidR="003104E3" w:rsidRDefault="003104E3"/>
    <w:p w14:paraId="1D85167F" w14:textId="77777777" w:rsidR="003104E3" w:rsidRDefault="003104E3"/>
    <w:p w14:paraId="15BCD125" w14:textId="77777777" w:rsidR="003104E3" w:rsidRDefault="00322926">
      <w:pPr>
        <w:pStyle w:val="Heading4"/>
      </w:pPr>
      <w:bookmarkStart w:id="3" w:name="_jvzmm4vawnl9" w:colFirst="0" w:colLast="0"/>
      <w:bookmarkEnd w:id="3"/>
      <w:r>
        <w:t>Ticke</w:t>
      </w:r>
      <w:r>
        <w:t>t 2</w:t>
      </w:r>
    </w:p>
    <w:p w14:paraId="07B0251A" w14:textId="77777777" w:rsidR="003104E3" w:rsidRDefault="00322926">
      <w:r>
        <w:rPr>
          <w:b/>
        </w:rPr>
        <w:t xml:space="preserve">What: </w:t>
      </w:r>
      <w:r>
        <w:t>Currently an endpoint exists for adding a new booking to the system. This endpoint is hit by patients when they come to book an appointment.</w:t>
      </w:r>
    </w:p>
    <w:p w14:paraId="0B8C13D1" w14:textId="77777777" w:rsidR="003104E3" w:rsidRDefault="003104E3"/>
    <w:p w14:paraId="17E0E357" w14:textId="77777777" w:rsidR="003104E3" w:rsidRDefault="00322926">
      <w:r>
        <w:t xml:space="preserve">Each booking links a doctor to a patient and sets a time for their meeting together. At present there’s </w:t>
      </w:r>
      <w:r>
        <w:t xml:space="preserve">no </w:t>
      </w:r>
      <w:proofErr w:type="gramStart"/>
      <w:r>
        <w:t>time based</w:t>
      </w:r>
      <w:proofErr w:type="gramEnd"/>
      <w:r>
        <w:t xml:space="preserve"> validation on this endpoint and so multiple patients are able to book an appointment with the same doctor at the same time. In </w:t>
      </w:r>
      <w:proofErr w:type="gramStart"/>
      <w:r>
        <w:t>addition</w:t>
      </w:r>
      <w:proofErr w:type="gramEnd"/>
      <w:r>
        <w:t xml:space="preserve"> patients can book appointments in the past. Add validation checks on the endpoint to ensure patients </w:t>
      </w:r>
      <w:proofErr w:type="gramStart"/>
      <w:r>
        <w:t>can’t</w:t>
      </w:r>
      <w:proofErr w:type="gramEnd"/>
      <w:r>
        <w:t xml:space="preserve"> book appointments in the past, and to ensure that a patient can’t book an appointment with a doctor who is already busy.</w:t>
      </w:r>
    </w:p>
    <w:p w14:paraId="297E2CBD" w14:textId="77777777" w:rsidR="003104E3" w:rsidRDefault="003104E3"/>
    <w:p w14:paraId="688727F9" w14:textId="77777777" w:rsidR="003104E3" w:rsidRDefault="00322926">
      <w:r>
        <w:rPr>
          <w:b/>
        </w:rPr>
        <w:t xml:space="preserve">Why: </w:t>
      </w:r>
      <w:r>
        <w:t xml:space="preserve">Improve patient experience by ensuring that a patient </w:t>
      </w:r>
      <w:proofErr w:type="gramStart"/>
      <w:r>
        <w:t>can’t</w:t>
      </w:r>
      <w:proofErr w:type="gramEnd"/>
      <w:r>
        <w:t xml:space="preserve"> book an appointment that they’ve already missed. Improve doctor util</w:t>
      </w:r>
      <w:r>
        <w:t xml:space="preserve">isation by ensuring a doctor </w:t>
      </w:r>
      <w:proofErr w:type="gramStart"/>
      <w:r>
        <w:t>can’t</w:t>
      </w:r>
      <w:proofErr w:type="gramEnd"/>
      <w:r>
        <w:t xml:space="preserve"> be scheduled to see two patients at the same time.</w:t>
      </w:r>
    </w:p>
    <w:p w14:paraId="24156914" w14:textId="77777777" w:rsidR="003104E3" w:rsidRDefault="003104E3"/>
    <w:p w14:paraId="646CF423" w14:textId="77777777" w:rsidR="003104E3" w:rsidRDefault="003104E3"/>
    <w:p w14:paraId="42DED4AE" w14:textId="77777777" w:rsidR="003104E3" w:rsidRDefault="00322926">
      <w:pPr>
        <w:pStyle w:val="Heading4"/>
      </w:pPr>
      <w:bookmarkStart w:id="4" w:name="_srmc18c39bf7" w:colFirst="0" w:colLast="0"/>
      <w:bookmarkEnd w:id="4"/>
      <w:r>
        <w:t>Ticket 3</w:t>
      </w:r>
    </w:p>
    <w:p w14:paraId="7991FB9D" w14:textId="77777777" w:rsidR="003104E3" w:rsidRDefault="00322926">
      <w:r>
        <w:rPr>
          <w:b/>
        </w:rPr>
        <w:t xml:space="preserve">What: </w:t>
      </w:r>
      <w:r>
        <w:t xml:space="preserve">Patients want to be able to cancel appointments. Add a new endpoint which allows a patient to cancel appointments. Update the </w:t>
      </w:r>
      <w:proofErr w:type="spellStart"/>
      <w:r>
        <w:t>GetPatientNextAppointment</w:t>
      </w:r>
      <w:proofErr w:type="spellEnd"/>
      <w:r>
        <w:t xml:space="preserve"> endpoint to show the next uncancelled appointment. Update other parts of the system as required to handl</w:t>
      </w:r>
      <w:r>
        <w:t>e cancelled appointments in a sensible way.</w:t>
      </w:r>
    </w:p>
    <w:p w14:paraId="706E9F28" w14:textId="77777777" w:rsidR="003104E3" w:rsidRDefault="003104E3"/>
    <w:p w14:paraId="5EDCBBBD" w14:textId="77777777" w:rsidR="003104E3" w:rsidRDefault="00322926">
      <w:pPr>
        <w:pStyle w:val="Heading2"/>
        <w:rPr>
          <w:sz w:val="22"/>
          <w:szCs w:val="22"/>
        </w:rPr>
      </w:pPr>
      <w:bookmarkStart w:id="5" w:name="_fo1f92rx7bc0" w:colFirst="0" w:colLast="0"/>
      <w:bookmarkEnd w:id="5"/>
      <w:r>
        <w:rPr>
          <w:b/>
          <w:sz w:val="22"/>
          <w:szCs w:val="22"/>
        </w:rPr>
        <w:t xml:space="preserve">Why: </w:t>
      </w:r>
      <w:r>
        <w:rPr>
          <w:sz w:val="22"/>
          <w:szCs w:val="22"/>
        </w:rPr>
        <w:t>Patients want to be able to cancel appointments</w:t>
      </w:r>
    </w:p>
    <w:p w14:paraId="551B2564" w14:textId="77777777" w:rsidR="003104E3" w:rsidRDefault="00322926">
      <w:pPr>
        <w:pStyle w:val="Heading2"/>
      </w:pPr>
      <w:bookmarkStart w:id="6" w:name="_7807aew2k19l" w:colFirst="0" w:colLast="0"/>
      <w:bookmarkEnd w:id="6"/>
      <w:r>
        <w:br w:type="page"/>
      </w:r>
    </w:p>
    <w:p w14:paraId="0D763E1B" w14:textId="77777777" w:rsidR="003104E3" w:rsidRDefault="00322926">
      <w:pPr>
        <w:pStyle w:val="Heading2"/>
      </w:pPr>
      <w:bookmarkStart w:id="7" w:name="_pdw8gesefo2" w:colFirst="0" w:colLast="0"/>
      <w:bookmarkEnd w:id="7"/>
      <w:r>
        <w:lastRenderedPageBreak/>
        <w:t>System Overview</w:t>
      </w:r>
    </w:p>
    <w:p w14:paraId="0C393DF2" w14:textId="77777777" w:rsidR="003104E3" w:rsidRDefault="003104E3"/>
    <w:p w14:paraId="0B0A1FDE" w14:textId="77777777" w:rsidR="003104E3" w:rsidRDefault="00322926">
      <w:r>
        <w:t xml:space="preserve">The </w:t>
      </w:r>
      <w:proofErr w:type="spellStart"/>
      <w:proofErr w:type="gramStart"/>
      <w:r>
        <w:t>PDR.Technical.Interview</w:t>
      </w:r>
      <w:proofErr w:type="spellEnd"/>
      <w:proofErr w:type="gramEnd"/>
      <w:r>
        <w:t xml:space="preserve"> solution contains a simple API used for booking online patient appointments. This document is designed to help </w:t>
      </w:r>
      <w:r>
        <w:t>familiarise you with the system and introduce some terminology, packages and quirks you may be unfamiliar with.</w:t>
      </w:r>
    </w:p>
    <w:p w14:paraId="1E754EE8" w14:textId="77777777" w:rsidR="003104E3" w:rsidRDefault="003104E3"/>
    <w:p w14:paraId="1560EA28" w14:textId="77777777" w:rsidR="003104E3" w:rsidRDefault="00322926">
      <w:pPr>
        <w:pStyle w:val="Heading3"/>
      </w:pPr>
      <w:bookmarkStart w:id="8" w:name="_okiaw2vmpovy" w:colFirst="0" w:colLast="0"/>
      <w:bookmarkEnd w:id="8"/>
      <w:r>
        <w:t>Terminology</w:t>
      </w:r>
    </w:p>
    <w:p w14:paraId="4203CC22" w14:textId="77777777" w:rsidR="003104E3" w:rsidRDefault="00322926">
      <w:pPr>
        <w:pStyle w:val="Heading4"/>
        <w:rPr>
          <w:b/>
        </w:rPr>
      </w:pPr>
      <w:bookmarkStart w:id="9" w:name="_t4noa13p67pa" w:colFirst="0" w:colLast="0"/>
      <w:bookmarkEnd w:id="9"/>
      <w:r>
        <w:rPr>
          <w:b/>
        </w:rPr>
        <w:t>Patient</w:t>
      </w:r>
    </w:p>
    <w:p w14:paraId="26BB18C2" w14:textId="77777777" w:rsidR="003104E3" w:rsidRDefault="00322926">
      <w:r>
        <w:t xml:space="preserve">Patients are the primary end users of the system. In a fully developed system, the patient would be the individual who </w:t>
      </w:r>
      <w:proofErr w:type="gramStart"/>
      <w:r>
        <w:t>ente</w:t>
      </w:r>
      <w:r>
        <w:t>rs into</w:t>
      </w:r>
      <w:proofErr w:type="gramEnd"/>
      <w:r>
        <w:t xml:space="preserve"> a video consultation with a doctor</w:t>
      </w:r>
      <w:r>
        <w:rPr>
          <w:i/>
        </w:rPr>
        <w:t xml:space="preserve"> </w:t>
      </w:r>
      <w:r>
        <w:t>in order to receive treatment. Each patient in the system must have a unique email address.</w:t>
      </w:r>
    </w:p>
    <w:p w14:paraId="72B18D3C" w14:textId="77777777" w:rsidR="003104E3" w:rsidRDefault="003104E3"/>
    <w:p w14:paraId="208430EF" w14:textId="77777777" w:rsidR="003104E3" w:rsidRDefault="00322926">
      <w:pPr>
        <w:pStyle w:val="Heading4"/>
        <w:rPr>
          <w:b/>
        </w:rPr>
      </w:pPr>
      <w:bookmarkStart w:id="10" w:name="_2tauo8n2ziqp" w:colFirst="0" w:colLast="0"/>
      <w:bookmarkEnd w:id="10"/>
      <w:r>
        <w:rPr>
          <w:b/>
        </w:rPr>
        <w:t>Doctor</w:t>
      </w:r>
    </w:p>
    <w:p w14:paraId="0A55F74D" w14:textId="77777777" w:rsidR="003104E3" w:rsidRDefault="00322926">
      <w:r>
        <w:t>Doctors use the system in order to consult with patients. A patient will book an appointment to see a specific do</w:t>
      </w:r>
      <w:r>
        <w:t xml:space="preserve">ctor using the API. When </w:t>
      </w:r>
      <w:proofErr w:type="gramStart"/>
      <w:r>
        <w:t>it’s</w:t>
      </w:r>
      <w:proofErr w:type="gramEnd"/>
      <w:r>
        <w:t xml:space="preserve"> time for their appointment, they will consult with the doctor online. Each doctor in the system must have a unique email address.</w:t>
      </w:r>
    </w:p>
    <w:p w14:paraId="1EFCFA79" w14:textId="77777777" w:rsidR="003104E3" w:rsidRDefault="003104E3"/>
    <w:p w14:paraId="6A21C1F5" w14:textId="77777777" w:rsidR="003104E3" w:rsidRDefault="00322926">
      <w:pPr>
        <w:pStyle w:val="Heading4"/>
        <w:rPr>
          <w:b/>
        </w:rPr>
      </w:pPr>
      <w:bookmarkStart w:id="11" w:name="_i7z4zvqdb0fc" w:colFirst="0" w:colLast="0"/>
      <w:bookmarkEnd w:id="11"/>
      <w:r>
        <w:rPr>
          <w:b/>
        </w:rPr>
        <w:t>Order</w:t>
      </w:r>
    </w:p>
    <w:p w14:paraId="2C1AB137" w14:textId="77777777" w:rsidR="003104E3" w:rsidRDefault="00322926">
      <w:r>
        <w:t>An order is synonymous with a booking. When a patient books an appointment, an order is c</w:t>
      </w:r>
      <w:r>
        <w:t xml:space="preserve">reated. This order contains details of the appointment start and end time </w:t>
      </w:r>
      <w:proofErr w:type="gramStart"/>
      <w:r>
        <w:t>and also</w:t>
      </w:r>
      <w:proofErr w:type="gramEnd"/>
      <w:r>
        <w:t xml:space="preserve"> links a patient to a doctor.</w:t>
      </w:r>
    </w:p>
    <w:p w14:paraId="170D6353" w14:textId="77777777" w:rsidR="003104E3" w:rsidRDefault="003104E3"/>
    <w:p w14:paraId="77A8208B" w14:textId="77777777" w:rsidR="003104E3" w:rsidRDefault="00322926">
      <w:pPr>
        <w:pStyle w:val="Heading4"/>
        <w:rPr>
          <w:b/>
        </w:rPr>
      </w:pPr>
      <w:bookmarkStart w:id="12" w:name="_5pd4l6upxnw4" w:colFirst="0" w:colLast="0"/>
      <w:bookmarkEnd w:id="12"/>
      <w:r>
        <w:rPr>
          <w:b/>
        </w:rPr>
        <w:t>Clinic</w:t>
      </w:r>
    </w:p>
    <w:p w14:paraId="07F579F2" w14:textId="77777777" w:rsidR="003104E3" w:rsidRDefault="00322926">
      <w:r>
        <w:t>A clinic represents the real-world GP that a given patient is registered with.</w:t>
      </w:r>
    </w:p>
    <w:p w14:paraId="6F53FFB8" w14:textId="77777777" w:rsidR="003104E3" w:rsidRDefault="003104E3"/>
    <w:p w14:paraId="048628A3" w14:textId="77777777" w:rsidR="003104E3" w:rsidRDefault="00322926">
      <w:pPr>
        <w:pStyle w:val="Heading4"/>
        <w:rPr>
          <w:b/>
        </w:rPr>
      </w:pPr>
      <w:bookmarkStart w:id="13" w:name="_5sk42t6j3tpw" w:colFirst="0" w:colLast="0"/>
      <w:bookmarkEnd w:id="13"/>
      <w:proofErr w:type="spellStart"/>
      <w:r>
        <w:rPr>
          <w:b/>
        </w:rPr>
        <w:t>SurgeryType</w:t>
      </w:r>
      <w:proofErr w:type="spellEnd"/>
    </w:p>
    <w:p w14:paraId="29D1B32F" w14:textId="77777777" w:rsidR="003104E3" w:rsidRDefault="00322926">
      <w:r>
        <w:t xml:space="preserve">Clinics will be using one of two systems to </w:t>
      </w:r>
      <w:r>
        <w:t xml:space="preserve">manage their patients and prescriptions. For a doctor to consult with a patient, they need to be using the same system as the patient’s registered clinic. The two </w:t>
      </w:r>
      <w:proofErr w:type="spellStart"/>
      <w:r>
        <w:t>SurgeryTypes</w:t>
      </w:r>
      <w:proofErr w:type="spellEnd"/>
      <w:r>
        <w:t xml:space="preserve"> are names </w:t>
      </w:r>
      <w:proofErr w:type="spellStart"/>
      <w:r>
        <w:t>SystemOne</w:t>
      </w:r>
      <w:proofErr w:type="spellEnd"/>
      <w:r>
        <w:t xml:space="preserve"> and </w:t>
      </w:r>
      <w:proofErr w:type="spellStart"/>
      <w:r>
        <w:t>SystemTwo</w:t>
      </w:r>
      <w:proofErr w:type="spellEnd"/>
      <w:r>
        <w:t xml:space="preserve"> within the </w:t>
      </w:r>
      <w:proofErr w:type="spellStart"/>
      <w:r>
        <w:t>PDR.TechnicalInterview</w:t>
      </w:r>
      <w:proofErr w:type="spellEnd"/>
      <w:r>
        <w:t xml:space="preserve"> solution.</w:t>
      </w:r>
    </w:p>
    <w:p w14:paraId="6CD3CDDD" w14:textId="77777777" w:rsidR="003104E3" w:rsidRDefault="00322926">
      <w:pPr>
        <w:pStyle w:val="Heading2"/>
      </w:pPr>
      <w:bookmarkStart w:id="14" w:name="_a0te2j95zqxn" w:colFirst="0" w:colLast="0"/>
      <w:bookmarkEnd w:id="14"/>
      <w:r>
        <w:br w:type="page"/>
      </w:r>
    </w:p>
    <w:p w14:paraId="148D958B" w14:textId="77777777" w:rsidR="003104E3" w:rsidRDefault="00322926">
      <w:pPr>
        <w:pStyle w:val="Heading3"/>
      </w:pPr>
      <w:bookmarkStart w:id="15" w:name="_nabkgekz02x" w:colFirst="0" w:colLast="0"/>
      <w:bookmarkEnd w:id="15"/>
      <w:r>
        <w:lastRenderedPageBreak/>
        <w:t>Packages</w:t>
      </w:r>
    </w:p>
    <w:p w14:paraId="16AEAB86" w14:textId="77777777" w:rsidR="003104E3" w:rsidRDefault="00322926">
      <w:pPr>
        <w:pStyle w:val="Heading4"/>
        <w:rPr>
          <w:b/>
        </w:rPr>
      </w:pPr>
      <w:bookmarkStart w:id="16" w:name="_tu5q99oklzku" w:colFirst="0" w:colLast="0"/>
      <w:bookmarkEnd w:id="16"/>
      <w:proofErr w:type="spellStart"/>
      <w:r>
        <w:rPr>
          <w:b/>
        </w:rPr>
        <w:t>NUnit</w:t>
      </w:r>
      <w:proofErr w:type="spellEnd"/>
    </w:p>
    <w:p w14:paraId="45F6E5BB" w14:textId="77777777" w:rsidR="003104E3" w:rsidRDefault="00322926">
      <w:r>
        <w:t xml:space="preserve">Used as the unit testing framework for this solution. </w:t>
      </w:r>
    </w:p>
    <w:p w14:paraId="2BD81DA9" w14:textId="77777777" w:rsidR="003104E3" w:rsidRDefault="003104E3"/>
    <w:p w14:paraId="1CF6B75C" w14:textId="77777777" w:rsidR="003104E3" w:rsidRDefault="00322926">
      <w:pPr>
        <w:pStyle w:val="Heading4"/>
        <w:rPr>
          <w:b/>
        </w:rPr>
      </w:pPr>
      <w:bookmarkStart w:id="17" w:name="_sqnzswuz4q3g" w:colFirst="0" w:colLast="0"/>
      <w:bookmarkEnd w:id="17"/>
      <w:proofErr w:type="spellStart"/>
      <w:r>
        <w:rPr>
          <w:b/>
        </w:rPr>
        <w:t>Moq</w:t>
      </w:r>
      <w:proofErr w:type="spellEnd"/>
    </w:p>
    <w:p w14:paraId="3FE50B87" w14:textId="77777777" w:rsidR="003104E3" w:rsidRDefault="00322926">
      <w:r>
        <w:t>Popular mocking framework</w:t>
      </w:r>
    </w:p>
    <w:p w14:paraId="50F82258" w14:textId="77777777" w:rsidR="003104E3" w:rsidRDefault="003104E3"/>
    <w:p w14:paraId="5A4A5DD0" w14:textId="77777777" w:rsidR="003104E3" w:rsidRDefault="00322926">
      <w:pPr>
        <w:pStyle w:val="Heading4"/>
        <w:rPr>
          <w:b/>
        </w:rPr>
      </w:pPr>
      <w:bookmarkStart w:id="18" w:name="_jtn98g89guvo" w:colFirst="0" w:colLast="0"/>
      <w:bookmarkEnd w:id="18"/>
      <w:proofErr w:type="spellStart"/>
      <w:r>
        <w:rPr>
          <w:b/>
        </w:rPr>
        <w:t>FluentAssertions</w:t>
      </w:r>
      <w:proofErr w:type="spellEnd"/>
    </w:p>
    <w:p w14:paraId="71FDD837" w14:textId="77777777" w:rsidR="003104E3" w:rsidRDefault="00322926">
      <w:r>
        <w:t>Provides a set of extension methods to let you more naturally specify the expected outcome of a unit test:</w:t>
      </w:r>
      <w:r>
        <w:br/>
      </w:r>
    </w:p>
    <w:p w14:paraId="325CA626" w14:textId="77777777" w:rsidR="003104E3" w:rsidRDefault="00322926">
      <w:pPr>
        <w:rPr>
          <w:color w:val="FFFFFF"/>
          <w:highlight w:val="black"/>
        </w:rPr>
      </w:pPr>
      <w:r>
        <w:rPr>
          <w:noProof/>
          <w:color w:val="00FFFF"/>
          <w:highlight w:val="black"/>
        </w:rPr>
        <w:drawing>
          <wp:inline distT="114300" distB="114300" distL="114300" distR="114300" wp14:anchorId="63707F07" wp14:editId="6DC6196A">
            <wp:extent cx="5381625" cy="333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ED680" w14:textId="77777777" w:rsidR="003104E3" w:rsidRDefault="003104E3"/>
    <w:p w14:paraId="7C57A60B" w14:textId="77777777" w:rsidR="003104E3" w:rsidRDefault="00322926">
      <w:pPr>
        <w:pStyle w:val="Heading4"/>
        <w:rPr>
          <w:b/>
        </w:rPr>
      </w:pPr>
      <w:bookmarkStart w:id="19" w:name="_i5osq8xwmdim" w:colFirst="0" w:colLast="0"/>
      <w:bookmarkEnd w:id="19"/>
      <w:proofErr w:type="spellStart"/>
      <w:r>
        <w:rPr>
          <w:b/>
        </w:rPr>
        <w:t>AutoFixture</w:t>
      </w:r>
      <w:proofErr w:type="spellEnd"/>
    </w:p>
    <w:p w14:paraId="4989E104" w14:textId="77777777" w:rsidR="003104E3" w:rsidRDefault="00322926">
      <w:pPr>
        <w:rPr>
          <w:b/>
        </w:rPr>
      </w:pPr>
      <w:r>
        <w:t>Tool to automate non-relevant Test Fixture Setup. Models can be automatically populated with random values through easy syntax. Creat</w:t>
      </w:r>
      <w:r>
        <w:t xml:space="preserve">ing a value using a fixture strongly indicates that the value in question is irrelevant to the outcome of a test. This can aid readability. The following code creates an </w:t>
      </w:r>
      <w:proofErr w:type="spellStart"/>
      <w:r>
        <w:t>AddPatientRequest</w:t>
      </w:r>
      <w:proofErr w:type="spellEnd"/>
      <w:r>
        <w:t xml:space="preserve"> with randomised values</w:t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63C9EA99" wp14:editId="5439C96C">
            <wp:extent cx="4152900" cy="257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A3B62" w14:textId="77777777" w:rsidR="003104E3" w:rsidRDefault="00322926">
      <w:pPr>
        <w:pStyle w:val="Heading4"/>
      </w:pPr>
      <w:bookmarkStart w:id="20" w:name="_xsvyer9os2fj" w:colFirst="0" w:colLast="0"/>
      <w:bookmarkEnd w:id="20"/>
      <w:r>
        <w:rPr>
          <w:b/>
        </w:rPr>
        <w:t>Entity Framework Core</w:t>
      </w:r>
    </w:p>
    <w:p w14:paraId="5714EBC7" w14:textId="77777777" w:rsidR="003104E3" w:rsidRDefault="00322926">
      <w:r>
        <w:t xml:space="preserve">EF core is used for </w:t>
      </w:r>
      <w:r>
        <w:t>data access throughout the solution</w:t>
      </w:r>
    </w:p>
    <w:p w14:paraId="58A60E94" w14:textId="77777777" w:rsidR="003104E3" w:rsidRDefault="003104E3"/>
    <w:p w14:paraId="758A2312" w14:textId="77777777" w:rsidR="003104E3" w:rsidRDefault="00322926">
      <w:pPr>
        <w:pStyle w:val="Heading3"/>
      </w:pPr>
      <w:bookmarkStart w:id="21" w:name="_6pht4kzgbe19" w:colFirst="0" w:colLast="0"/>
      <w:bookmarkEnd w:id="21"/>
      <w:r>
        <w:t>Other quirks</w:t>
      </w:r>
    </w:p>
    <w:p w14:paraId="4F706B8A" w14:textId="77777777" w:rsidR="003104E3" w:rsidRDefault="00322926">
      <w:pPr>
        <w:numPr>
          <w:ilvl w:val="0"/>
          <w:numId w:val="1"/>
        </w:numPr>
      </w:pPr>
      <w:r>
        <w:t xml:space="preserve">An </w:t>
      </w:r>
      <w:proofErr w:type="gramStart"/>
      <w:r>
        <w:t>in memory</w:t>
      </w:r>
      <w:proofErr w:type="gramEnd"/>
      <w:r>
        <w:t xml:space="preserve"> database is used for this solution. Updates to the data will not persist between runs.</w:t>
      </w:r>
    </w:p>
    <w:p w14:paraId="26DA6CAB" w14:textId="77777777" w:rsidR="003104E3" w:rsidRDefault="00322926">
      <w:pPr>
        <w:numPr>
          <w:ilvl w:val="0"/>
          <w:numId w:val="1"/>
        </w:numPr>
      </w:pPr>
      <w:r>
        <w:t xml:space="preserve">For your convenience, data is seeded into the database at the start of each application run (See </w:t>
      </w:r>
      <w:proofErr w:type="spellStart"/>
      <w:proofErr w:type="gramStart"/>
      <w:r>
        <w:t>PDR.Patie</w:t>
      </w:r>
      <w:r>
        <w:t>ntBooking.Data.DataSeed</w:t>
      </w:r>
      <w:proofErr w:type="spellEnd"/>
      <w:proofErr w:type="gramEnd"/>
      <w:r>
        <w:t>)</w:t>
      </w:r>
    </w:p>
    <w:p w14:paraId="2487A64D" w14:textId="77777777" w:rsidR="003104E3" w:rsidRDefault="00322926">
      <w:pPr>
        <w:numPr>
          <w:ilvl w:val="0"/>
          <w:numId w:val="1"/>
        </w:numPr>
      </w:pPr>
      <w:r>
        <w:t>If you run the application a Swagger doc will load. You can use this to easily try the various endpoints in-browser</w:t>
      </w:r>
    </w:p>
    <w:p w14:paraId="0303AB12" w14:textId="77777777" w:rsidR="003104E3" w:rsidRDefault="003104E3"/>
    <w:p w14:paraId="3EC695E0" w14:textId="77777777" w:rsidR="003104E3" w:rsidRDefault="003104E3"/>
    <w:sectPr w:rsidR="003104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C4C21"/>
    <w:multiLevelType w:val="multilevel"/>
    <w:tmpl w:val="8A9ADD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4E3"/>
    <w:rsid w:val="003104E3"/>
    <w:rsid w:val="0032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8AB6"/>
  <w15:docId w15:val="{9E3485C3-F6DF-4475-B5D2-FDF612E5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Johnston</cp:lastModifiedBy>
  <cp:revision>2</cp:revision>
  <dcterms:created xsi:type="dcterms:W3CDTF">2020-06-03T14:13:00Z</dcterms:created>
  <dcterms:modified xsi:type="dcterms:W3CDTF">2020-06-03T14:14:00Z</dcterms:modified>
</cp:coreProperties>
</file>