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801331494"/>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08398745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686423122"/>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89634713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1</w:t>
                                  </w:r>
                                  <w:r>
                                    <w:rPr>
                                      <w:color w:val="D34817" w:themeColor="accent1"/>
                                      <w:sz w:val="18"/>
                                      <w:lang w:val="ru-RU"/>
                                    </w:rPr>
                                    <w:t>(C)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1</w:t>
                            </w:r>
                            <w:r>
                              <w:rPr>
                                <w:color w:val="D34817" w:themeColor="accent1"/>
                                <w:sz w:val="18"/>
                                <w:lang w:val="ru-RU"/>
                              </w:rPr>
                              <w:t>(C)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47380153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w:t>
      </w:r>
      <w:r>
        <w:rPr>
          <w:rStyle w:val="IndexLink"/>
          <w:rFonts w:eastAsia="" w:eastAsiaTheme="minorEastAsia"/>
          <w:vanish w:val="false"/>
          <w:lang w:val="ru-RU"/>
        </w:rPr>
        <w:t>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w:t>
      </w:r>
      <w:r>
        <w:rPr>
          <w:rStyle w:val="IndexLink"/>
          <w:rFonts w:eastAsia="" w:eastAsiaTheme="minorEastAsia"/>
          <w:vanish w:val="false"/>
          <w:lang w:val="ru-RU"/>
        </w:rPr>
        <w:t>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w:t>
      </w:r>
      <w:r>
        <w:rPr>
          <w:b w:val="false"/>
          <w:bCs w:val="false"/>
          <w:sz w:val="18"/>
          <w:lang w:val="ru-RU"/>
        </w:rPr>
        <w:t>находится</w:t>
      </w:r>
      <w:r>
        <w:rPr>
          <w:b w:val="false"/>
          <w:bCs w:val="false"/>
          <w:sz w:val="18"/>
          <w:lang w:val="ru-RU"/>
        </w:rPr>
        <w:t xml:space="preserve">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w:t>
      </w:r>
      <w:r>
        <w:rPr>
          <w:sz w:val="18"/>
          <w:lang w:val="ru-RU"/>
        </w:rPr>
        <w:t xml:space="preserve">следующие </w:t>
      </w:r>
      <w:r>
        <w:rPr>
          <w:sz w:val="18"/>
          <w:lang w:val="ru-RU"/>
        </w:rPr>
        <w:t xml:space="preserve">ключевые элементы интерфейса “гуру”, </w:t>
      </w:r>
      <w:r>
        <w:rPr>
          <w:sz w:val="18"/>
          <w:lang w:val="ru-RU"/>
        </w:rPr>
        <w:t>необходимые для настройки комнаты</w:t>
      </w:r>
      <w:r>
        <w:rPr>
          <w:sz w:val="18"/>
          <w:lang w:val="ru-RU"/>
        </w:rPr>
        <w:t xml:space="preserve">: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 xml:space="preserve">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w:t>
      </w:r>
      <w:r>
        <w:rPr>
          <w:sz w:val="18"/>
          <w:lang w:val="ru-RU"/>
        </w:rPr>
        <w:t>уже</w:t>
      </w:r>
      <w:r>
        <w:rPr>
          <w:sz w:val="18"/>
          <w:lang w:val="ru-RU"/>
        </w:rPr>
        <w:t xml:space="preserve">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xml:space="preserve">” </w:t>
      </w:r>
      <w:r>
        <w:rPr>
          <w:sz w:val="18"/>
          <w:lang w:val="ru-RU"/>
        </w:rPr>
        <w:t>кликом</w:t>
      </w:r>
      <w:r>
        <w:rPr>
          <w:sz w:val="18"/>
          <w:lang w:val="ru-RU"/>
        </w:rPr>
        <w:t xml:space="preserve"> на иконку с замком, </w:t>
      </w:r>
      <w:r>
        <w:rPr>
          <w:sz w:val="18"/>
          <w:lang w:val="ru-RU"/>
        </w:rPr>
        <w:t>а</w:t>
      </w:r>
      <w:r>
        <w:rPr>
          <w:sz w:val="18"/>
          <w:lang w:val="ru-RU"/>
        </w:rPr>
        <w:t xml:space="preserve">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 xml:space="preserve">Если гуру выбрал </w:t>
      </w:r>
      <w:r>
        <w:rPr>
          <w:sz w:val="18"/>
          <w:lang w:val="ru-RU"/>
        </w:rPr>
        <w:t xml:space="preserve">тем же </w:t>
      </w:r>
      <w:r>
        <w:rPr>
          <w:sz w:val="18"/>
          <w:lang w:val="ru-RU"/>
        </w:rPr>
        <w:t>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w:t>
      </w:r>
      <w:r>
        <w:rPr>
          <w:sz w:val="18"/>
          <w:lang w:val="ru-RU"/>
        </w:rPr>
        <w:t>в комнату</w:t>
      </w:r>
      <w:r>
        <w:rPr>
          <w:sz w:val="18"/>
          <w:lang w:val="ru-RU"/>
        </w:rPr>
        <w:t xml:space="preserve">. </w:t>
      </w:r>
      <w:r>
        <w:rPr>
          <w:b/>
          <w:bCs/>
          <w:sz w:val="18"/>
          <w:lang w:val="ru-RU"/>
        </w:rPr>
        <w:t>Room-House</w:t>
      </w:r>
      <w:r>
        <w:rPr>
          <w:sz w:val="18"/>
          <w:lang w:val="ru-RU"/>
        </w:rPr>
        <w:t xml:space="preserve"> использует собственную простую “captcha”, с ней вы не теряете </w:t>
      </w:r>
      <w:r>
        <w:rPr>
          <w:sz w:val="18"/>
          <w:lang w:val="ru-RU"/>
        </w:rPr>
        <w:t xml:space="preserve">Но </w:t>
      </w:r>
      <w:r>
        <w:rPr>
          <w:sz w:val="18"/>
          <w:lang w:val="ru-RU"/>
        </w:rPr>
        <w:t xml:space="preserve">“captcha”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w:t>
      </w:r>
      <w:r>
        <w:rPr>
          <w:sz w:val="18"/>
          <w:lang w:val="ru-RU"/>
        </w:rPr>
        <w:t>введите</w:t>
      </w:r>
      <w:r>
        <w:rPr>
          <w:sz w:val="18"/>
          <w:lang w:val="ru-RU"/>
        </w:rPr>
        <w:t xml:space="preserve">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w:t>
      </w:r>
      <w:r>
        <w:rPr>
          <w:sz w:val="18"/>
          <w:lang w:val="ru-RU"/>
        </w:rPr>
        <w:t>работает</w:t>
      </w:r>
      <w:r>
        <w:rPr>
          <w:sz w:val="18"/>
          <w:lang w:val="ru-RU"/>
        </w:rPr>
        <w:t xml:space="preserve">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w:t>
      </w:r>
      <w:r>
        <w:rPr>
          <w:sz w:val="18"/>
          <w:lang w:val="ru-RU"/>
        </w:rPr>
        <w:t xml:space="preserve">(см. ниже) </w:t>
      </w:r>
      <w:r>
        <w:rPr>
          <w:sz w:val="18"/>
          <w:lang w:val="ru-RU"/>
        </w:rPr>
        <w:t xml:space="preserve">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достигается</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xml:space="preserve">, то куда вводить логин и пароль для авторизации, что делать? Очевидно, гуру должен сначала </w:t>
      </w:r>
      <w:r>
        <w:rPr>
          <w:sz w:val="18"/>
          <w:lang w:val="ru-RU"/>
        </w:rPr>
        <w:t>поставить</w:t>
      </w:r>
      <w:r>
        <w:rPr>
          <w:sz w:val="18"/>
          <w:lang w:val="ru-RU"/>
        </w:rPr>
        <w:t xml:space="preserve"> в «админке» режим “</w:t>
      </w:r>
      <w:r>
        <w:rPr>
          <w:b/>
          <w:bCs/>
          <w:sz w:val="18"/>
          <w:lang w:val="ru-RU"/>
        </w:rPr>
        <w:t>Normal</w:t>
      </w:r>
      <w:r>
        <w:rPr>
          <w:sz w:val="18"/>
          <w:lang w:val="ru-RU"/>
        </w:rPr>
        <w:t xml:space="preserve">”, потом авторизоваться </w:t>
      </w:r>
      <w:r>
        <w:rPr>
          <w:sz w:val="18"/>
          <w:lang w:val="ru-RU"/>
        </w:rPr>
        <w:t>в комнату и</w:t>
      </w:r>
      <w:r>
        <w:rPr>
          <w:sz w:val="18"/>
          <w:lang w:val="ru-RU"/>
        </w:rPr>
        <w:t xml:space="preserve"> дать это сделать остальным, </w:t>
      </w:r>
      <w:r>
        <w:rPr>
          <w:sz w:val="18"/>
          <w:lang w:val="ru-RU"/>
        </w:rPr>
        <w:t xml:space="preserve">- </w:t>
      </w:r>
      <w:r>
        <w:rPr>
          <w:sz w:val="18"/>
          <w:lang w:val="ru-RU"/>
        </w:rPr>
        <w:t xml:space="preserve"> тем, у кого есть логин и пароль для входа, – после чего вернуть комнату в режим “</w:t>
      </w:r>
      <w:r>
        <w:rPr>
          <w:b/>
          <w:bCs/>
          <w:sz w:val="18"/>
          <w:lang w:val="ru-RU"/>
        </w:rPr>
        <w:t>Demo</w:t>
      </w:r>
      <w:r>
        <w:rPr>
          <w:sz w:val="18"/>
          <w:lang w:val="ru-RU"/>
        </w:rPr>
        <w:t xml:space="preserve">” и упростить вход для гостей. Введённое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w:t>
      </w:r>
      <w:r>
        <w:rPr>
          <w:sz w:val="18"/>
          <w:lang w:val="ru-RU"/>
        </w:rPr>
        <w:t xml:space="preserve">опять </w:t>
      </w:r>
      <w:r>
        <w:rPr>
          <w:sz w:val="18"/>
          <w:lang w:val="ru-RU"/>
        </w:rPr>
        <w:t>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если в ней нет гуру и других авторизованных пользователей. </w:t>
      </w:r>
      <w:r>
        <w:rPr>
          <w:sz w:val="18"/>
          <w:szCs w:val="18"/>
          <w:lang w:val="ru-RU"/>
        </w:rPr>
        <w:t>Дело в том</w:t>
      </w:r>
      <w:r>
        <w:rPr>
          <w:sz w:val="18"/>
          <w:szCs w:val="18"/>
          <w:lang w:val="ru-RU"/>
        </w:rPr>
        <w:t>,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w:t>
      </w:r>
      <w:r>
        <w:rPr>
          <w:sz w:val="18"/>
          <w:lang w:val="ru-RU"/>
        </w:rPr>
        <w:t>нигде</w:t>
      </w:r>
      <w:r>
        <w:rPr>
          <w:sz w:val="18"/>
          <w:lang w:val="ru-RU"/>
        </w:rPr>
        <w:t xml:space="preserve">, кроме этого чата, а гуру может вернуться из чата обратно в </w:t>
      </w:r>
      <w:r>
        <w:rPr>
          <w:sz w:val="18"/>
          <w:lang w:val="ru-RU"/>
        </w:rPr>
        <w:t xml:space="preserve">своё </w:t>
      </w:r>
      <w:r>
        <w:rPr>
          <w:sz w:val="18"/>
          <w:lang w:val="ru-RU"/>
        </w:rPr>
        <w:t xml:space="preserve">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w:t>
      </w:r>
      <w:r>
        <w:rPr>
          <w:sz w:val="18"/>
          <w:lang w:val="ru-RU"/>
        </w:rPr>
        <w:t>ео</w:t>
      </w:r>
      <w:r>
        <w:rPr>
          <w:sz w:val="18"/>
          <w:lang w:val="ru-RU"/>
        </w:rPr>
        <w:t xml:space="preserve">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w:t>
      </w:r>
      <w:r>
        <w:rPr>
          <w:b w:val="false"/>
          <w:bCs w:val="false"/>
          <w:sz w:val="18"/>
          <w:lang w:val="ru-RU"/>
        </w:rPr>
        <w:t>Е</w:t>
      </w:r>
      <w:r>
        <w:rPr>
          <w:b w:val="false"/>
          <w:bCs w:val="false"/>
          <w:sz w:val="18"/>
          <w:lang w:val="ru-RU"/>
        </w:rPr>
        <w:t xml:space="preserve">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 xml:space="preserve">Четвёртая слева кнопка меню включает и выключает появляющееся поверх остального </w:t>
      </w:r>
      <w:r>
        <w:rPr>
          <w:sz w:val="18"/>
          <w:szCs w:val="18"/>
          <w:lang w:val="ru-RU"/>
        </w:rPr>
        <w:t xml:space="preserve">экрана </w:t>
      </w:r>
      <w:r>
        <w:rPr>
          <w:sz w:val="18"/>
          <w:szCs w:val="18"/>
          <w:lang w:val="ru-RU"/>
        </w:rPr>
        <w:t>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w:t>
      </w:r>
      <w:r>
        <w:rPr>
          <w:b w:val="false"/>
          <w:bCs w:val="false"/>
          <w:sz w:val="18"/>
          <w:szCs w:val="18"/>
          <w:lang w:val="ru-RU"/>
        </w:rPr>
        <w:t xml:space="preserve">ввода </w:t>
      </w:r>
      <w:r>
        <w:rPr>
          <w:b w:val="false"/>
          <w:bCs w:val="false"/>
          <w:sz w:val="18"/>
          <w:szCs w:val="18"/>
          <w:lang w:val="ru-RU"/>
        </w:rPr>
        <w:t>текста.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w:t>
      </w:r>
      <w:r>
        <w:rPr>
          <w:b w:val="false"/>
          <w:bCs w:val="false"/>
          <w:sz w:val="18"/>
          <w:szCs w:val="18"/>
          <w:lang w:val="ru-RU"/>
        </w:rPr>
        <w:t>аудитории»</w:t>
      </w:r>
      <w:r>
        <w:rPr>
          <w:b w:val="false"/>
          <w:bCs w:val="false"/>
          <w:sz w:val="18"/>
          <w:szCs w:val="18"/>
          <w:lang w:val="ru-RU"/>
        </w:rPr>
        <w:t xml:space="preserve">. </w:t>
      </w:r>
    </w:p>
    <w:p>
      <w:pPr>
        <w:pStyle w:val="Normal"/>
        <w:rPr/>
      </w:pPr>
      <w:r>
        <w:rPr>
          <w:b w:val="false"/>
          <w:bCs w:val="false"/>
          <w:sz w:val="18"/>
          <w:szCs w:val="18"/>
          <w:lang w:val="ru-RU"/>
        </w:rPr>
        <w:t xml:space="preserve">В </w:t>
      </w:r>
      <w:r>
        <w:rPr>
          <w:b w:val="false"/>
          <w:bCs w:val="false"/>
          <w:sz w:val="18"/>
          <w:szCs w:val="18"/>
          <w:lang w:val="ru-RU"/>
        </w:rPr>
        <w:t xml:space="preserve">том </w:t>
      </w:r>
      <w:r>
        <w:rPr>
          <w:b w:val="false"/>
          <w:bCs w:val="false"/>
          <w:sz w:val="18"/>
          <w:szCs w:val="18"/>
          <w:lang w:val="ru-RU"/>
        </w:rPr>
        <w:t>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w:t>
      </w:r>
      <w:r>
        <w:rPr>
          <w:b w:val="false"/>
          <w:bCs w:val="false"/>
          <w:sz w:val="18"/>
          <w:szCs w:val="18"/>
          <w:lang w:val="ru-RU"/>
        </w:rPr>
        <w:t>т</w:t>
      </w:r>
      <w:r>
        <w:rPr>
          <w:b w:val="false"/>
          <w:bCs w:val="false"/>
          <w:sz w:val="18"/>
          <w:szCs w:val="18"/>
          <w:lang w:val="ru-RU"/>
        </w:rPr>
        <w:t xml:space="preserve">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 xml:space="preserve">Этот режим подразумевает, что камера участника активна, но без видео, т.е. </w:t>
      </w:r>
      <w:r>
        <w:rPr>
          <w:b w:val="false"/>
          <w:bCs w:val="false"/>
          <w:sz w:val="18"/>
          <w:szCs w:val="18"/>
          <w:lang w:val="ru-RU"/>
        </w:rPr>
        <w:t xml:space="preserve">в ней </w:t>
      </w:r>
      <w:r>
        <w:rPr>
          <w:b w:val="false"/>
          <w:bCs w:val="false"/>
          <w:sz w:val="18"/>
          <w:szCs w:val="18"/>
          <w:lang w:val="ru-RU"/>
        </w:rPr>
        <w:t xml:space="preserve">МОЖЕТ работать один микрофон. Тогда все в комнате видят квадрат участника как пустой и тёмный, но с именем; </w:t>
      </w:r>
      <w:r>
        <w:rPr>
          <w:b w:val="false"/>
          <w:bCs w:val="false"/>
          <w:sz w:val="18"/>
          <w:szCs w:val="18"/>
          <w:lang w:val="ru-RU"/>
        </w:rPr>
        <w:t>а</w:t>
      </w:r>
      <w:r>
        <w:rPr>
          <w:b w:val="false"/>
          <w:bCs w:val="false"/>
          <w:sz w:val="18"/>
          <w:szCs w:val="18"/>
          <w:lang w:val="ru-RU"/>
        </w:rPr>
        <w:t xml:space="preserve"> когда его микрофон также выключен, в правом нижнем углу квадрата будет стоять «X». Выключая видео со своей камеры, вы всегда </w:t>
      </w:r>
      <w:r>
        <w:rPr>
          <w:b w:val="false"/>
          <w:bCs w:val="false"/>
          <w:sz w:val="18"/>
          <w:szCs w:val="18"/>
          <w:lang w:val="ru-RU"/>
        </w:rPr>
        <w:t>возвращаетесь</w:t>
      </w:r>
      <w:r>
        <w:rPr>
          <w:b w:val="false"/>
          <w:bCs w:val="false"/>
          <w:sz w:val="18"/>
          <w:szCs w:val="18"/>
          <w:lang w:val="ru-RU"/>
        </w:rPr>
        <w:t xml:space="preserve"> в режим «audio-only». Будут ли вас при этом продолжать слышать остальные, зависит от того, включен ваш микрофон или </w:t>
      </w:r>
      <w:r>
        <w:rPr>
          <w:b w:val="false"/>
          <w:bCs w:val="false"/>
          <w:sz w:val="18"/>
          <w:szCs w:val="18"/>
          <w:lang w:val="ru-RU"/>
        </w:rPr>
        <w:t>нет</w:t>
      </w:r>
      <w:r>
        <w:rPr>
          <w:b w:val="false"/>
          <w:bCs w:val="false"/>
          <w:sz w:val="18"/>
          <w:szCs w:val="18"/>
          <w:lang w:val="ru-RU"/>
        </w:rPr>
        <w:t>.</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w:t>
      </w:r>
      <w:r>
        <w:rPr>
          <w:b w:val="false"/>
          <w:bCs w:val="false"/>
          <w:sz w:val="18"/>
          <w:szCs w:val="18"/>
          <w:lang w:val="ru-RU"/>
        </w:rPr>
        <w:t xml:space="preserve">; </w:t>
      </w:r>
      <w:r>
        <w:rPr>
          <w:b w:val="false"/>
          <w:bCs w:val="false"/>
          <w:sz w:val="18"/>
          <w:szCs w:val="18"/>
          <w:lang w:val="ru-RU"/>
        </w:rPr>
        <w:t xml:space="preserve">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w:t>
      </w:r>
      <w:r>
        <w:rPr>
          <w:b w:val="false"/>
          <w:bCs w:val="false"/>
          <w:sz w:val="18"/>
          <w:szCs w:val="18"/>
          <w:lang w:val="ru-RU"/>
        </w:rPr>
        <w:t>(4-ый слева на картинке)</w:t>
      </w:r>
      <w:r>
        <w:rPr>
          <w:b w:val="false"/>
          <w:bCs w:val="false"/>
          <w:sz w:val="18"/>
          <w:szCs w:val="18"/>
          <w:lang w:val="ru-RU"/>
        </w:rPr>
        <w:t>,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 xml:space="preserve">Также, у большинства браузеров (кроме девайсов Apple) нажатие иконки “звук” </w:t>
      </w:r>
      <w:r>
        <w:rPr>
          <w:b w:val="false"/>
          <w:bCs w:val="false"/>
          <w:sz w:val="18"/>
          <w:szCs w:val="18"/>
          <w:lang w:val="ru-RU"/>
        </w:rPr>
        <w:t xml:space="preserve">открывает </w:t>
      </w:r>
      <w:r>
        <w:rPr>
          <w:b w:val="false"/>
          <w:bCs w:val="false"/>
          <w:sz w:val="18"/>
          <w:szCs w:val="18"/>
          <w:lang w:val="ru-RU"/>
        </w:rPr>
        <w:t xml:space="preserve">в левом нижнем углу картинки слайдер “громкости”, </w:t>
      </w:r>
      <w:r>
        <w:rPr>
          <w:b w:val="false"/>
          <w:bCs w:val="false"/>
          <w:sz w:val="18"/>
          <w:szCs w:val="18"/>
          <w:lang w:val="ru-RU"/>
        </w:rPr>
        <w:t>которым</w:t>
      </w:r>
      <w:r>
        <w:rPr>
          <w:b w:val="false"/>
          <w:bCs w:val="false"/>
          <w:sz w:val="18"/>
          <w:szCs w:val="18"/>
          <w:lang w:val="ru-RU"/>
        </w:rPr>
        <w:t xml:space="preserve">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 </w:t>
      </w:r>
      <w:r>
        <w:rPr>
          <w:b w:val="false"/>
          <w:bCs w:val="false"/>
          <w:sz w:val="18"/>
          <w:szCs w:val="18"/>
          <w:lang w:val="ru-RU"/>
        </w:rPr>
        <w:t xml:space="preserve">отключите звук кнопкой внутри видео (не та иконка-индикатор звука, о которой написано выше! — а небольшая кнопка-мегафон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w:t>
      </w:r>
      <w:r>
        <w:rPr>
          <w:b w:val="false"/>
          <w:bCs w:val="false"/>
          <w:sz w:val="18"/>
          <w:szCs w:val="18"/>
          <w:lang w:val="ru-RU"/>
        </w:rPr>
        <w:t>у себя в браузере</w:t>
      </w:r>
      <w:r>
        <w:rPr>
          <w:b w:val="false"/>
          <w:bCs w:val="false"/>
          <w:sz w:val="18"/>
          <w:szCs w:val="18"/>
          <w:lang w:val="ru-RU"/>
        </w:rPr>
        <w:t xml:space="preserve">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xml:space="preserve">,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w:t>
      </w:r>
      <w:r>
        <w:rPr>
          <w:b w:val="false"/>
          <w:bCs w:val="false"/>
          <w:sz w:val="18"/>
          <w:szCs w:val="18"/>
          <w:lang w:val="ru-RU"/>
        </w:rPr>
        <w:t xml:space="preserve">обратно </w:t>
      </w:r>
      <w:r>
        <w:rPr>
          <w:b w:val="false"/>
          <w:bCs w:val="false"/>
          <w:sz w:val="18"/>
          <w:szCs w:val="18"/>
          <w:lang w:val="ru-RU"/>
        </w:rPr>
        <w:t>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w:t>
      </w:r>
      <w:r>
        <w:rPr>
          <w:b w:val="false"/>
          <w:bCs w:val="false"/>
          <w:sz w:val="18"/>
          <w:szCs w:val="18"/>
          <w:lang w:val="ru-RU"/>
        </w:rPr>
        <w:t xml:space="preserve"> кликните на него, чтобы скрин-шаринг начался</w:t>
      </w:r>
      <w:r>
        <w:rPr>
          <w:b w:val="false"/>
          <w:bCs w:val="false"/>
          <w:sz w:val="18"/>
          <w:szCs w:val="18"/>
          <w:lang w:val="ru-RU"/>
        </w:rPr>
        <w:t xml:space="preserve">. По умолчанию, фоном к share screen идёт звук с микрофона вашем веб-камеры, </w:t>
      </w:r>
      <w:r>
        <w:rPr>
          <w:b w:val="false"/>
          <w:bCs w:val="false"/>
          <w:sz w:val="18"/>
          <w:szCs w:val="18"/>
          <w:lang w:val="ru-RU"/>
        </w:rPr>
        <w:t>то есть,</w:t>
      </w:r>
      <w:r>
        <w:rPr>
          <w:b w:val="false"/>
          <w:bCs w:val="false"/>
          <w:sz w:val="18"/>
          <w:szCs w:val="18"/>
          <w:lang w:val="ru-RU"/>
        </w:rPr>
        <w:t xml:space="preserve"> вы можете комментировать вслух то, что происходит на </w:t>
      </w:r>
      <w:r>
        <w:rPr>
          <w:b w:val="false"/>
          <w:bCs w:val="false"/>
          <w:sz w:val="18"/>
          <w:szCs w:val="18"/>
          <w:lang w:val="ru-RU"/>
        </w:rPr>
        <w:t xml:space="preserve">вашем </w:t>
      </w:r>
      <w:r>
        <w:rPr>
          <w:b w:val="false"/>
          <w:bCs w:val="false"/>
          <w:sz w:val="18"/>
          <w:szCs w:val="18"/>
          <w:lang w:val="ru-RU"/>
        </w:rPr>
        <w:t xml:space="preserve">экране, и это будет слышно всем участникам и гостям. Чтобы остановить Share Screen, нажмите опять кнопку «контроль видео» - её цвет изменится </w:t>
      </w:r>
      <w:r>
        <w:rPr>
          <w:b w:val="false"/>
          <w:bCs w:val="false"/>
          <w:sz w:val="18"/>
          <w:szCs w:val="18"/>
          <w:lang w:val="ru-RU"/>
        </w:rPr>
        <w:t xml:space="preserve">обратно </w:t>
      </w:r>
      <w:r>
        <w:rPr>
          <w:b w:val="false"/>
          <w:bCs w:val="false"/>
          <w:sz w:val="18"/>
          <w:szCs w:val="18"/>
          <w:lang w:val="ru-RU"/>
        </w:rPr>
        <w:t>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из видео в комнате в режим «Cinema» щелчком по слову, которое видно тёмно-синими буквами в левом верхнем углу квадрата видео. После щелчка, цвет </w:t>
      </w:r>
      <w:r>
        <w:rPr>
          <w:b w:val="false"/>
          <w:bCs w:val="false"/>
          <w:sz w:val="18"/>
          <w:szCs w:val="18"/>
          <w:lang w:val="ru-RU"/>
        </w:rPr>
        <w:t xml:space="preserve">букв </w:t>
      </w:r>
      <w:r>
        <w:rPr>
          <w:b w:val="false"/>
          <w:bCs w:val="false"/>
          <w:sz w:val="18"/>
          <w:szCs w:val="18"/>
          <w:lang w:val="ru-RU"/>
        </w:rPr>
        <w:t xml:space="preserve">изменится на жёлтый. При включённой «Cinema», для просмотра данного видео fullscreen необходима привязка к своему аккаунту SkyPirl. Подробнее о привязке аккаунта </w:t>
      </w:r>
      <w:r>
        <w:rPr>
          <w:b w:val="false"/>
          <w:bCs w:val="false"/>
          <w:sz w:val="18"/>
          <w:szCs w:val="18"/>
          <w:lang w:val="ru-RU"/>
        </w:rPr>
        <w:t>см. тут</w:t>
      </w:r>
      <w:r>
        <w:rPr>
          <w:b w:val="false"/>
          <w:bCs w:val="false"/>
          <w:sz w:val="18"/>
          <w:szCs w:val="18"/>
          <w:lang w:val="ru-RU"/>
        </w:rPr>
        <w:t xml:space="preserve">: </w:t>
      </w:r>
      <w:r>
        <w:rPr>
          <w:b w:val="false"/>
          <w:bCs w:val="false"/>
          <w:sz w:val="18"/>
          <w:szCs w:val="18"/>
          <w:lang w:val="ru-RU"/>
        </w:rPr>
        <w:t>https://room-house.com/sp_help/index.html</w:t>
      </w:r>
      <w:r>
        <w:rPr>
          <w:b w:val="false"/>
          <w:bCs w:val="false"/>
          <w:sz w:val="18"/>
          <w:szCs w:val="18"/>
          <w:lang w:val="ru-RU"/>
        </w:rPr>
        <w:t xml:space="preserve">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а не в целом в комнате. В этом разница — гуру отключает «у всех» сразу. Гуру может также удалить гостя из списка зрителей щелчком по «X» справа от имени в списке, который выводится внутрь маленького окна переключателем контента окна чата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Normal"/>
        <w:rPr>
          <w:sz w:val="18"/>
        </w:rPr>
      </w:pPr>
      <w:r>
        <w:rPr>
          <w:sz w:val="18"/>
          <w:lang w:val="ru-RU"/>
        </w:rPr>
        <w:t>Type your information here</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5"/>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26</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Application>LibreOffice/5.3.6.1$Linux_X86_64 LibreOffice_project/30$Build-1</Application>
  <Pages>26</Pages>
  <Words>2796</Words>
  <Characters>15841</Characters>
  <CharactersWithSpaces>18511</CharactersWithSpaces>
  <Paragraphs>137</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2022-09-17T14:06:12Z</dcterms:modified>
  <cp:revision>178</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