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C16" w:rsidRDefault="003C3F9E">
      <w:pPr>
        <w:rPr>
          <w:rFonts w:ascii="Times New Roman" w:hAnsi="Times New Roman" w:cs="Times New Roman"/>
          <w:sz w:val="28"/>
          <w:szCs w:val="28"/>
        </w:rPr>
      </w:pPr>
      <w:r>
        <w:rPr>
          <w:rFonts w:hint="eastAsia"/>
        </w:rPr>
        <w:t xml:space="preserve"> </w:t>
      </w:r>
      <w:r>
        <w:t xml:space="preserve">               </w:t>
      </w:r>
      <w:r>
        <w:rPr>
          <w:rFonts w:ascii="Times New Roman" w:hAnsi="Times New Roman" w:cs="Times New Roman"/>
          <w:sz w:val="28"/>
          <w:szCs w:val="28"/>
        </w:rPr>
        <w:t xml:space="preserve"> </w:t>
      </w:r>
      <w:r w:rsidRPr="003C3F9E">
        <w:rPr>
          <w:rFonts w:ascii="Times New Roman" w:hAnsi="Times New Roman" w:cs="Times New Roman"/>
          <w:sz w:val="28"/>
          <w:szCs w:val="28"/>
        </w:rPr>
        <w:t xml:space="preserve">Coronavirus </w:t>
      </w:r>
      <w:r w:rsidR="00246C16">
        <w:rPr>
          <w:rFonts w:ascii="Times New Roman" w:hAnsi="Times New Roman" w:cs="Times New Roman"/>
          <w:sz w:val="28"/>
          <w:szCs w:val="28"/>
        </w:rPr>
        <w:t xml:space="preserve">Disease (COVID-19) </w:t>
      </w:r>
      <w:r w:rsidRPr="003C3F9E">
        <w:rPr>
          <w:rFonts w:ascii="Times New Roman" w:hAnsi="Times New Roman" w:cs="Times New Roman"/>
          <w:sz w:val="28"/>
          <w:szCs w:val="28"/>
        </w:rPr>
        <w:t>Analysis</w:t>
      </w:r>
    </w:p>
    <w:p w:rsidR="000E6DB0" w:rsidRDefault="000E6DB0">
      <w:pPr>
        <w:rPr>
          <w:rFonts w:ascii="Times New Roman" w:hAnsi="Times New Roman" w:cs="Times New Roman"/>
          <w:sz w:val="28"/>
          <w:szCs w:val="28"/>
        </w:rPr>
      </w:pPr>
    </w:p>
    <w:p w:rsidR="00FA6F9C" w:rsidRDefault="000E6DB0" w:rsidP="000E6DB0">
      <w:pPr>
        <w:jc w:val="center"/>
        <w:rPr>
          <w:rFonts w:ascii="Times New Roman" w:hAnsi="Times New Roman" w:cs="Times New Roman"/>
        </w:rPr>
      </w:pPr>
      <w:proofErr w:type="spellStart"/>
      <w:r>
        <w:rPr>
          <w:rFonts w:ascii="Times New Roman" w:hAnsi="Times New Roman" w:cs="Times New Roman"/>
        </w:rPr>
        <w:t>Kehang</w:t>
      </w:r>
      <w:proofErr w:type="spellEnd"/>
      <w:r>
        <w:rPr>
          <w:rFonts w:ascii="Times New Roman" w:hAnsi="Times New Roman" w:cs="Times New Roman"/>
        </w:rPr>
        <w:t xml:space="preserve"> Li</w:t>
      </w:r>
    </w:p>
    <w:p w:rsidR="000E6DB0" w:rsidRPr="00FA6F9C" w:rsidRDefault="000E6DB0" w:rsidP="000E6DB0">
      <w:pPr>
        <w:jc w:val="center"/>
        <w:rPr>
          <w:rFonts w:ascii="Times New Roman" w:hAnsi="Times New Roman" w:cs="Times New Roman"/>
        </w:rPr>
      </w:pPr>
    </w:p>
    <w:p w:rsidR="00112B3F" w:rsidRPr="0031579C" w:rsidRDefault="00112B3F" w:rsidP="00FA6F9C">
      <w:pPr>
        <w:jc w:val="center"/>
        <w:rPr>
          <w:rFonts w:ascii="Times New Roman" w:hAnsi="Times New Roman" w:cs="Times New Roman"/>
          <w:sz w:val="28"/>
          <w:szCs w:val="28"/>
        </w:rPr>
      </w:pPr>
      <w:r w:rsidRPr="0031579C">
        <w:rPr>
          <w:rFonts w:ascii="Times New Roman" w:hAnsi="Times New Roman" w:cs="Times New Roman" w:hint="eastAsia"/>
          <w:sz w:val="28"/>
          <w:szCs w:val="28"/>
        </w:rPr>
        <w:t>I</w:t>
      </w:r>
      <w:r w:rsidRPr="0031579C">
        <w:rPr>
          <w:rFonts w:ascii="Times New Roman" w:hAnsi="Times New Roman" w:cs="Times New Roman"/>
          <w:sz w:val="28"/>
          <w:szCs w:val="28"/>
        </w:rPr>
        <w:t>ntroduction</w:t>
      </w:r>
    </w:p>
    <w:p w:rsidR="008D4374" w:rsidRDefault="00246C16" w:rsidP="001A3388">
      <w:pPr>
        <w:pStyle w:val="a5"/>
        <w:spacing w:before="0" w:beforeAutospacing="0" w:after="0" w:afterAutospacing="0"/>
        <w:jc w:val="both"/>
        <w:rPr>
          <w:rFonts w:ascii="TimesNewRomanPSMT" w:hAnsi="TimesNewRomanPSMT" w:hint="eastAsia"/>
        </w:rPr>
      </w:pPr>
      <w:r w:rsidRPr="00036A98">
        <w:rPr>
          <w:rFonts w:ascii="TimesNewRomanPSMT" w:hAnsi="TimesNewRomanPSMT"/>
        </w:rPr>
        <w:t>Coronavirus disease 2019 (COVID-19)</w:t>
      </w:r>
      <w:r>
        <w:rPr>
          <w:rFonts w:ascii="TimesNewRomanPSMT" w:hAnsi="TimesNewRomanPSMT"/>
        </w:rPr>
        <w:t xml:space="preserve"> </w:t>
      </w:r>
      <w:r>
        <w:rPr>
          <w:rFonts w:ascii="TimesNewRomanPSMT" w:hAnsi="TimesNewRomanPSMT" w:hint="eastAsia"/>
        </w:rPr>
        <w:t>is</w:t>
      </w:r>
      <w:r>
        <w:rPr>
          <w:rFonts w:ascii="TimesNewRomanPSMT" w:hAnsi="TimesNewRomanPSMT"/>
        </w:rPr>
        <w:t xml:space="preserve"> an infectious disease and has caused global pandemic. As of </w:t>
      </w:r>
      <w:r w:rsidR="001A3388">
        <w:rPr>
          <w:rFonts w:ascii="TimesNewRomanPSMT" w:hAnsi="TimesNewRomanPSMT"/>
        </w:rPr>
        <w:t>4</w:t>
      </w:r>
      <w:r w:rsidR="001A3388" w:rsidRPr="001A3388">
        <w:rPr>
          <w:rFonts w:ascii="TimesNewRomanPSMT" w:hAnsi="TimesNewRomanPSMT"/>
          <w:vertAlign w:val="superscript"/>
        </w:rPr>
        <w:t>th</w:t>
      </w:r>
      <w:r w:rsidR="001A3388">
        <w:rPr>
          <w:rFonts w:ascii="TimesNewRomanPSMT" w:hAnsi="TimesNewRomanPSMT"/>
        </w:rPr>
        <w:t xml:space="preserve"> May</w:t>
      </w:r>
      <w:r>
        <w:rPr>
          <w:rFonts w:ascii="TimesNewRomanPSMT" w:hAnsi="TimesNewRomanPSMT"/>
        </w:rPr>
        <w:t xml:space="preserve">, the total number of COVID-19 confirmed cases </w:t>
      </w:r>
      <w:r w:rsidR="001A3388">
        <w:rPr>
          <w:rFonts w:ascii="TimesNewRomanPSMT" w:hAnsi="TimesNewRomanPSMT"/>
        </w:rPr>
        <w:t>in U</w:t>
      </w:r>
      <w:r w:rsidR="001A3388">
        <w:rPr>
          <w:rFonts w:ascii="TimesNewRomanPSMT" w:hAnsi="TimesNewRomanPSMT" w:hint="eastAsia"/>
        </w:rPr>
        <w:t>nited</w:t>
      </w:r>
      <w:r w:rsidR="001A3388">
        <w:rPr>
          <w:rFonts w:ascii="TimesNewRomanPSMT" w:hAnsi="TimesNewRomanPSMT"/>
        </w:rPr>
        <w:t xml:space="preserve"> States </w:t>
      </w:r>
      <w:r>
        <w:rPr>
          <w:rFonts w:ascii="TimesNewRomanPSMT" w:hAnsi="TimesNewRomanPSMT"/>
        </w:rPr>
        <w:t>is 1</w:t>
      </w:r>
      <w:r w:rsidR="001A3388">
        <w:rPr>
          <w:rFonts w:ascii="TimesNewRomanPSMT" w:hAnsi="TimesNewRomanPSMT"/>
        </w:rPr>
        <w:t>.19 million</w:t>
      </w:r>
      <w:r>
        <w:rPr>
          <w:rFonts w:ascii="TimesNewRomanPSMT" w:hAnsi="TimesNewRomanPSMT"/>
        </w:rPr>
        <w:t xml:space="preserve"> and corresponding death toll is </w:t>
      </w:r>
      <w:r w:rsidR="001A3388">
        <w:rPr>
          <w:rFonts w:ascii="TimesNewRomanPSMT" w:hAnsi="TimesNewRomanPSMT"/>
        </w:rPr>
        <w:t>68797</w:t>
      </w:r>
      <w:r>
        <w:rPr>
          <w:rFonts w:ascii="TimesNewRomanPSMT" w:hAnsi="TimesNewRomanPSMT"/>
        </w:rPr>
        <w:t xml:space="preserve">. </w:t>
      </w:r>
      <w:r w:rsidRPr="00E41C36">
        <w:rPr>
          <w:rFonts w:ascii="TimesNewRomanPSMT" w:hAnsi="TimesNewRomanPSMT"/>
        </w:rPr>
        <w:t>The agent of C</w:t>
      </w:r>
      <w:r>
        <w:rPr>
          <w:rFonts w:ascii="TimesNewRomanPSMT" w:hAnsi="TimesNewRomanPSMT"/>
        </w:rPr>
        <w:t>OVID</w:t>
      </w:r>
      <w:r w:rsidRPr="00E41C36">
        <w:rPr>
          <w:rFonts w:ascii="TimesNewRomanPSMT" w:hAnsi="TimesNewRomanPSMT"/>
        </w:rPr>
        <w:t>-19 is</w:t>
      </w:r>
      <w:r w:rsidRPr="00EB4EA7">
        <w:rPr>
          <w:rFonts w:ascii="TimesNewRomanPSMT" w:hAnsi="TimesNewRomanPSMT"/>
        </w:rPr>
        <w:t xml:space="preserve"> SARS-CoV-2</w:t>
      </w:r>
      <w:r>
        <w:rPr>
          <w:rFonts w:ascii="TimesNewRomanPSMT" w:hAnsi="TimesNewRomanPSMT"/>
        </w:rPr>
        <w:t xml:space="preserve"> (Severe acute respiratory syndrome coronavirus 2), which are enveloped, non-segmented and positive-sense RNA viruses, belong to broad coronaviruses family that typical causing symptoms related to human respiratory disease.</w:t>
      </w:r>
      <w:r w:rsidR="001A3388">
        <w:rPr>
          <w:rFonts w:ascii="TimesNewRomanPSMT" w:hAnsi="TimesNewRomanPSMT"/>
        </w:rPr>
        <w:t xml:space="preserve"> Forecasts of COVID-19 that aim to predict changes in national and state-level cumulative COVID-19 positive cases are very beneficial to help inform public health decision making</w:t>
      </w:r>
      <w:r w:rsidR="00FA1BFA">
        <w:rPr>
          <w:rFonts w:ascii="TimesNewRomanPSMT" w:hAnsi="TimesNewRomanPSMT"/>
        </w:rPr>
        <w:t xml:space="preserve">. </w:t>
      </w:r>
    </w:p>
    <w:p w:rsidR="00FA6F9C" w:rsidRDefault="00FA6F9C" w:rsidP="001A3388">
      <w:pPr>
        <w:pStyle w:val="a5"/>
        <w:spacing w:before="0" w:beforeAutospacing="0" w:after="0" w:afterAutospacing="0"/>
        <w:jc w:val="both"/>
        <w:rPr>
          <w:rFonts w:ascii="TimesNewRomanPSMT" w:hAnsi="TimesNewRomanPSMT" w:hint="eastAsia"/>
        </w:rPr>
      </w:pPr>
    </w:p>
    <w:p w:rsidR="00246C16" w:rsidRPr="008D4374" w:rsidRDefault="008D4374" w:rsidP="00FA6F9C">
      <w:pPr>
        <w:jc w:val="center"/>
        <w:rPr>
          <w:rFonts w:ascii="TimesNewRomanPSMT" w:hAnsi="TimesNewRomanPSMT" w:hint="eastAsia"/>
          <w:sz w:val="28"/>
          <w:szCs w:val="28"/>
        </w:rPr>
      </w:pPr>
      <w:r>
        <w:rPr>
          <w:rFonts w:ascii="TimesNewRomanPSMT" w:hAnsi="TimesNewRomanPSMT"/>
          <w:sz w:val="28"/>
          <w:szCs w:val="28"/>
        </w:rPr>
        <w:t>N</w:t>
      </w:r>
      <w:r>
        <w:rPr>
          <w:rFonts w:ascii="TimesNewRomanPSMT" w:hAnsi="TimesNewRomanPSMT" w:hint="eastAsia"/>
          <w:sz w:val="28"/>
          <w:szCs w:val="28"/>
        </w:rPr>
        <w:t>a</w:t>
      </w:r>
      <w:r>
        <w:rPr>
          <w:rFonts w:ascii="TimesNewRomanPSMT" w:hAnsi="TimesNewRomanPSMT"/>
          <w:sz w:val="28"/>
          <w:szCs w:val="28"/>
        </w:rPr>
        <w:t xml:space="preserve">tional Level </w:t>
      </w:r>
      <w:r w:rsidR="00F27B0D" w:rsidRPr="008D4374">
        <w:rPr>
          <w:rFonts w:ascii="TimesNewRomanPSMT" w:hAnsi="TimesNewRomanPSMT"/>
          <w:sz w:val="28"/>
          <w:szCs w:val="28"/>
        </w:rPr>
        <w:t>Analysis</w:t>
      </w:r>
    </w:p>
    <w:p w:rsidR="000C567D" w:rsidRPr="00B13119" w:rsidRDefault="00F27B0D" w:rsidP="008D4374">
      <w:pPr>
        <w:pStyle w:val="a6"/>
        <w:numPr>
          <w:ilvl w:val="0"/>
          <w:numId w:val="5"/>
        </w:numPr>
        <w:ind w:firstLineChars="0"/>
        <w:rPr>
          <w:rFonts w:ascii="TimesNewRomanPSMT" w:hAnsi="TimesNewRomanPSMT" w:hint="eastAsia"/>
          <w:b/>
          <w:bCs/>
        </w:rPr>
      </w:pPr>
      <w:r w:rsidRPr="00B13119">
        <w:rPr>
          <w:rFonts w:ascii="TimesNewRomanPSMT" w:hAnsi="TimesNewRomanPSMT"/>
          <w:b/>
          <w:bCs/>
        </w:rPr>
        <w:t>T</w:t>
      </w:r>
      <w:r w:rsidRPr="00B13119">
        <w:rPr>
          <w:rFonts w:ascii="TimesNewRomanPSMT" w:hAnsi="TimesNewRomanPSMT" w:hint="eastAsia"/>
          <w:b/>
          <w:bCs/>
        </w:rPr>
        <w:t>reatment</w:t>
      </w:r>
      <w:r w:rsidRPr="00B13119">
        <w:rPr>
          <w:rFonts w:ascii="TimesNewRomanPSMT" w:hAnsi="TimesNewRomanPSMT"/>
          <w:b/>
          <w:bCs/>
        </w:rPr>
        <w:t xml:space="preserve"> of data</w:t>
      </w:r>
    </w:p>
    <w:p w:rsidR="00F27B0D" w:rsidRDefault="00F27B0D" w:rsidP="00D75E29">
      <w:pPr>
        <w:jc w:val="both"/>
        <w:rPr>
          <w:rFonts w:ascii="Times New Roman" w:hAnsi="Times New Roman" w:cs="Times New Roman"/>
        </w:rPr>
      </w:pPr>
      <w:r w:rsidRPr="000C567D">
        <w:rPr>
          <w:rFonts w:ascii="TimesNewRomanPSMT" w:hAnsi="TimesNewRomanPSMT" w:hint="eastAsia"/>
        </w:rPr>
        <w:t>T</w:t>
      </w:r>
      <w:r w:rsidRPr="000C567D">
        <w:rPr>
          <w:rFonts w:ascii="TimesNewRomanPSMT" w:hAnsi="TimesNewRomanPSMT"/>
        </w:rPr>
        <w:t xml:space="preserve">he original data obtained from </w:t>
      </w:r>
      <w:r w:rsidR="000C567D" w:rsidRPr="000C567D">
        <w:rPr>
          <w:rFonts w:ascii="TimesNewRomanPSMT" w:hAnsi="TimesNewRomanPSMT"/>
        </w:rPr>
        <w:t xml:space="preserve">the COVID-19 datasets downloaded from the website covidtracking.com on Apr 8, 2020. </w:t>
      </w:r>
      <w:r w:rsidR="000C567D">
        <w:rPr>
          <w:rFonts w:ascii="TimesNewRomanPSMT" w:hAnsi="TimesNewRomanPSMT"/>
        </w:rPr>
        <w:t>M</w:t>
      </w:r>
      <w:r w:rsidR="000C567D">
        <w:rPr>
          <w:rFonts w:ascii="TimesNewRomanPSMT" w:hAnsi="TimesNewRomanPSMT" w:hint="eastAsia"/>
        </w:rPr>
        <w:t>issing</w:t>
      </w:r>
      <w:r w:rsidR="000C567D">
        <w:rPr>
          <w:rFonts w:ascii="TimesNewRomanPSMT" w:hAnsi="TimesNewRomanPSMT"/>
        </w:rPr>
        <w:t xml:space="preserve"> value and outliers are not detected in the “positive” column and “date” sequence. </w:t>
      </w:r>
      <w:r w:rsidR="00A230DB">
        <w:rPr>
          <w:rFonts w:ascii="TimesNewRomanPSMT" w:hAnsi="TimesNewRomanPSMT"/>
        </w:rPr>
        <w:t>The descriptive statistics</w:t>
      </w:r>
      <w:r w:rsidR="00FB6DEF">
        <w:rPr>
          <w:rFonts w:ascii="TimesNewRomanPSMT" w:hAnsi="TimesNewRomanPSMT"/>
        </w:rPr>
        <w:t xml:space="preserve"> </w:t>
      </w:r>
      <w:r w:rsidR="00A230DB">
        <w:rPr>
          <w:rFonts w:ascii="TimesNewRomanPSMT" w:hAnsi="TimesNewRomanPSMT"/>
        </w:rPr>
        <w:t xml:space="preserve">of USA cumulative count of positive cases are </w:t>
      </w:r>
      <w:r w:rsidR="00FB6DEF">
        <w:rPr>
          <w:rFonts w:ascii="TimesNewRomanPSMT" w:hAnsi="TimesNewRomanPSMT"/>
        </w:rPr>
        <w:t>examined to check the data range and skewness, the histogram indicates that data distribution is highly right skewed with large spread.</w:t>
      </w:r>
      <w:r w:rsidR="00563B7B">
        <w:rPr>
          <w:rFonts w:ascii="TimesNewRomanPSMT" w:hAnsi="TimesNewRomanPSMT"/>
        </w:rPr>
        <w:t xml:space="preserve"> Divide dataset into training data </w:t>
      </w:r>
      <w:r w:rsidR="008278A3">
        <w:rPr>
          <w:rFonts w:ascii="TimesNewRomanPSMT" w:hAnsi="TimesNewRomanPSMT"/>
        </w:rPr>
        <w:t xml:space="preserve">that </w:t>
      </w:r>
      <w:r w:rsidR="008278A3">
        <w:rPr>
          <w:rFonts w:ascii="Times New Roman" w:hAnsi="Times New Roman" w:cs="Times New Roman"/>
        </w:rPr>
        <w:t>extracted date from March 16</w:t>
      </w:r>
      <w:r w:rsidR="008278A3" w:rsidRPr="00080AFD">
        <w:rPr>
          <w:rFonts w:ascii="Times New Roman" w:hAnsi="Times New Roman" w:cs="Times New Roman"/>
          <w:vertAlign w:val="superscript"/>
        </w:rPr>
        <w:t>th</w:t>
      </w:r>
      <w:r w:rsidR="008278A3">
        <w:rPr>
          <w:rFonts w:ascii="Times New Roman" w:hAnsi="Times New Roman" w:cs="Times New Roman"/>
        </w:rPr>
        <w:t xml:space="preserve"> to March 29</w:t>
      </w:r>
      <w:r w:rsidR="008278A3" w:rsidRPr="00080AFD">
        <w:rPr>
          <w:rFonts w:ascii="Times New Roman" w:hAnsi="Times New Roman" w:cs="Times New Roman"/>
          <w:vertAlign w:val="superscript"/>
        </w:rPr>
        <w:t>th</w:t>
      </w:r>
      <w:r w:rsidR="008278A3">
        <w:rPr>
          <w:rFonts w:ascii="Times New Roman" w:hAnsi="Times New Roman" w:cs="Times New Roman"/>
        </w:rPr>
        <w:t xml:space="preserve"> and test data that extracted date from March 30</w:t>
      </w:r>
      <w:r w:rsidR="008278A3" w:rsidRPr="008278A3">
        <w:rPr>
          <w:rFonts w:ascii="Times New Roman" w:hAnsi="Times New Roman" w:cs="Times New Roman"/>
          <w:vertAlign w:val="superscript"/>
        </w:rPr>
        <w:t>th</w:t>
      </w:r>
      <w:r w:rsidR="008278A3">
        <w:rPr>
          <w:rFonts w:ascii="Times New Roman" w:hAnsi="Times New Roman" w:cs="Times New Roman" w:hint="eastAsia"/>
        </w:rPr>
        <w:t xml:space="preserve"> </w:t>
      </w:r>
      <w:r w:rsidR="008278A3">
        <w:rPr>
          <w:rFonts w:ascii="Times New Roman" w:hAnsi="Times New Roman" w:cs="Times New Roman"/>
        </w:rPr>
        <w:t>to April 8</w:t>
      </w:r>
      <w:r w:rsidR="008278A3" w:rsidRPr="008278A3">
        <w:rPr>
          <w:rFonts w:ascii="Times New Roman" w:hAnsi="Times New Roman" w:cs="Times New Roman"/>
          <w:vertAlign w:val="superscript"/>
        </w:rPr>
        <w:t>th</w:t>
      </w:r>
      <w:r w:rsidR="008278A3">
        <w:rPr>
          <w:rFonts w:ascii="Times New Roman" w:hAnsi="Times New Roman" w:cs="Times New Roman" w:hint="eastAsia"/>
        </w:rPr>
        <w:t>.</w:t>
      </w:r>
      <w:r w:rsidR="008278A3">
        <w:rPr>
          <w:rFonts w:ascii="Times New Roman" w:hAnsi="Times New Roman" w:cs="Times New Roman"/>
        </w:rPr>
        <w:t xml:space="preserve"> </w:t>
      </w:r>
    </w:p>
    <w:p w:rsidR="008278A3" w:rsidRPr="008278A3" w:rsidRDefault="008278A3" w:rsidP="000C567D">
      <w:pPr>
        <w:rPr>
          <w:rFonts w:ascii="Times New Roman" w:hAnsi="Times New Roman" w:cs="Times New Roman"/>
        </w:rPr>
      </w:pPr>
    </w:p>
    <w:p w:rsidR="00F27B0D" w:rsidRPr="00B13119" w:rsidRDefault="00F27B0D" w:rsidP="008D4374">
      <w:pPr>
        <w:pStyle w:val="a6"/>
        <w:numPr>
          <w:ilvl w:val="0"/>
          <w:numId w:val="5"/>
        </w:numPr>
        <w:ind w:firstLineChars="0"/>
        <w:rPr>
          <w:rFonts w:ascii="TimesNewRomanPSMT" w:hAnsi="TimesNewRomanPSMT" w:hint="eastAsia"/>
          <w:b/>
          <w:bCs/>
        </w:rPr>
      </w:pPr>
      <w:r w:rsidRPr="00B13119">
        <w:rPr>
          <w:rFonts w:ascii="TimesNewRomanPSMT" w:hAnsi="TimesNewRomanPSMT" w:hint="eastAsia"/>
          <w:b/>
          <w:bCs/>
        </w:rPr>
        <w:t>V</w:t>
      </w:r>
      <w:r w:rsidRPr="00B13119">
        <w:rPr>
          <w:rFonts w:ascii="TimesNewRomanPSMT" w:hAnsi="TimesNewRomanPSMT"/>
          <w:b/>
          <w:bCs/>
        </w:rPr>
        <w:t>ariables</w:t>
      </w:r>
    </w:p>
    <w:p w:rsidR="000C567D" w:rsidRDefault="000C567D" w:rsidP="000C567D">
      <w:pPr>
        <w:rPr>
          <w:rFonts w:ascii="TimesNewRomanPSMT" w:hAnsi="TimesNewRomanPSMT" w:hint="eastAsia"/>
        </w:rPr>
      </w:pPr>
      <w:r>
        <w:rPr>
          <w:rFonts w:ascii="TimesNewRomanPSMT" w:hAnsi="TimesNewRomanPSMT" w:hint="eastAsia"/>
        </w:rPr>
        <w:t>I</w:t>
      </w:r>
      <w:r>
        <w:rPr>
          <w:rFonts w:ascii="TimesNewRomanPSMT" w:hAnsi="TimesNewRomanPSMT"/>
        </w:rPr>
        <w:t>n the</w:t>
      </w:r>
      <w:r w:rsidR="00F619E1">
        <w:rPr>
          <w:rFonts w:ascii="TimesNewRomanPSMT" w:hAnsi="TimesNewRomanPSMT"/>
        </w:rPr>
        <w:t xml:space="preserve"> national level</w:t>
      </w:r>
      <w:r>
        <w:rPr>
          <w:rFonts w:ascii="TimesNewRomanPSMT" w:hAnsi="TimesNewRomanPSMT"/>
        </w:rPr>
        <w:t xml:space="preserve"> regression analysis, dependent variable is the </w:t>
      </w:r>
      <w:r w:rsidR="00A230DB">
        <w:rPr>
          <w:rFonts w:ascii="TimesNewRomanPSMT" w:hAnsi="TimesNewRomanPSMT"/>
        </w:rPr>
        <w:t xml:space="preserve">USA </w:t>
      </w:r>
      <w:r>
        <w:rPr>
          <w:rFonts w:ascii="TimesNewRomanPSMT" w:hAnsi="TimesNewRomanPSMT"/>
        </w:rPr>
        <w:t xml:space="preserve">cumulative count of COVID-19 positive cases, independent variable </w:t>
      </w:r>
      <w:r w:rsidR="00A230DB">
        <w:rPr>
          <w:rFonts w:ascii="TimesNewRomanPSMT" w:hAnsi="TimesNewRomanPSMT"/>
        </w:rPr>
        <w:t>is the</w:t>
      </w:r>
      <w:r w:rsidR="00B13119">
        <w:rPr>
          <w:rFonts w:ascii="TimesNewRomanPSMT" w:hAnsi="TimesNewRomanPSMT"/>
        </w:rPr>
        <w:t xml:space="preserve"> </w:t>
      </w:r>
      <w:r w:rsidR="00E84225">
        <w:rPr>
          <w:rFonts w:ascii="TimesNewRomanPSMT" w:hAnsi="TimesNewRomanPSMT"/>
        </w:rPr>
        <w:t xml:space="preserve">ordinal variable </w:t>
      </w:r>
      <w:r w:rsidR="00A230DB">
        <w:rPr>
          <w:rFonts w:ascii="TimesNewRomanPSMT" w:hAnsi="TimesNewRomanPSMT"/>
        </w:rPr>
        <w:t>date</w:t>
      </w:r>
      <w:r w:rsidR="00E03B00">
        <w:rPr>
          <w:rFonts w:ascii="TimesNewRomanPSMT" w:hAnsi="TimesNewRomanPSMT"/>
        </w:rPr>
        <w:t>.</w:t>
      </w:r>
    </w:p>
    <w:p w:rsidR="00A230DB" w:rsidRPr="000C567D" w:rsidRDefault="00A230DB" w:rsidP="000C567D">
      <w:pPr>
        <w:rPr>
          <w:rFonts w:ascii="TimesNewRomanPSMT" w:hAnsi="TimesNewRomanPSMT" w:hint="eastAsia"/>
        </w:rPr>
      </w:pPr>
    </w:p>
    <w:p w:rsidR="00F27B0D" w:rsidRPr="00B13119" w:rsidRDefault="00F27B0D" w:rsidP="008D4374">
      <w:pPr>
        <w:pStyle w:val="a6"/>
        <w:numPr>
          <w:ilvl w:val="0"/>
          <w:numId w:val="5"/>
        </w:numPr>
        <w:ind w:firstLineChars="0"/>
        <w:rPr>
          <w:rFonts w:ascii="Times New Roman" w:hAnsi="Times New Roman" w:cs="Times New Roman"/>
          <w:b/>
          <w:bCs/>
        </w:rPr>
      </w:pPr>
      <w:r w:rsidRPr="00B13119">
        <w:rPr>
          <w:rFonts w:ascii="Times New Roman" w:hAnsi="Times New Roman" w:cs="Times New Roman"/>
          <w:b/>
          <w:bCs/>
        </w:rPr>
        <w:t>Regression model</w:t>
      </w:r>
    </w:p>
    <w:p w:rsidR="003C3F9E" w:rsidRPr="00FA6F9C" w:rsidRDefault="00601611" w:rsidP="008D4374">
      <w:pPr>
        <w:pStyle w:val="a6"/>
        <w:numPr>
          <w:ilvl w:val="1"/>
          <w:numId w:val="6"/>
        </w:numPr>
        <w:ind w:firstLineChars="0"/>
        <w:rPr>
          <w:rFonts w:ascii="Times New Roman" w:hAnsi="Times New Roman" w:cs="Times New Roman"/>
          <w:b/>
          <w:bCs/>
        </w:rPr>
      </w:pPr>
      <w:r w:rsidRPr="00FA6F9C">
        <w:rPr>
          <w:rFonts w:ascii="Times New Roman" w:hAnsi="Times New Roman" w:cs="Times New Roman"/>
          <w:b/>
          <w:bCs/>
        </w:rPr>
        <w:t xml:space="preserve">Model 1: </w:t>
      </w:r>
      <w:r w:rsidR="00FB6DEF" w:rsidRPr="00FA6F9C">
        <w:rPr>
          <w:rFonts w:ascii="Times New Roman" w:hAnsi="Times New Roman" w:cs="Times New Roman"/>
          <w:b/>
          <w:bCs/>
        </w:rPr>
        <w:t>Simple linear regression model</w:t>
      </w:r>
    </w:p>
    <w:p w:rsidR="00AC2218" w:rsidRDefault="00FD4C4D" w:rsidP="00290016">
      <w:pPr>
        <w:pStyle w:val="HTML"/>
        <w:shd w:val="clear" w:color="auto" w:fill="FFFFFF"/>
        <w:jc w:val="both"/>
        <w:rPr>
          <w:rFonts w:ascii="Times New Roman" w:hAnsi="Times New Roman" w:cs="Times New Roman"/>
        </w:rPr>
      </w:pPr>
      <w:r>
        <w:rPr>
          <w:rFonts w:ascii="Times New Roman" w:hAnsi="Times New Roman" w:cs="Times New Roman" w:hint="eastAsia"/>
        </w:rPr>
        <w:t>Bui</w:t>
      </w:r>
      <w:r>
        <w:rPr>
          <w:rFonts w:ascii="Times New Roman" w:hAnsi="Times New Roman" w:cs="Times New Roman"/>
        </w:rPr>
        <w:t xml:space="preserve">lding the simple linear regression analysis to examine the relationship between </w:t>
      </w:r>
      <w:r w:rsidR="00080AFD">
        <w:rPr>
          <w:rFonts w:ascii="Times New Roman" w:hAnsi="Times New Roman" w:cs="Times New Roman"/>
        </w:rPr>
        <w:t xml:space="preserve">USA </w:t>
      </w:r>
      <w:r>
        <w:rPr>
          <w:rFonts w:ascii="Times New Roman" w:hAnsi="Times New Roman" w:cs="Times New Roman"/>
        </w:rPr>
        <w:t xml:space="preserve">cumulative count of </w:t>
      </w:r>
      <w:r w:rsidR="00080AFD">
        <w:rPr>
          <w:rFonts w:ascii="Times New Roman" w:hAnsi="Times New Roman" w:cs="Times New Roman"/>
        </w:rPr>
        <w:t xml:space="preserve">COVID-19 </w:t>
      </w:r>
      <w:r>
        <w:rPr>
          <w:rFonts w:ascii="Times New Roman" w:hAnsi="Times New Roman" w:cs="Times New Roman"/>
        </w:rPr>
        <w:t>positive cases and date</w:t>
      </w:r>
      <w:r w:rsidR="00080AFD">
        <w:rPr>
          <w:rFonts w:ascii="Times New Roman" w:hAnsi="Times New Roman" w:cs="Times New Roman"/>
        </w:rPr>
        <w:t xml:space="preserve"> based on the</w:t>
      </w:r>
      <w:r w:rsidR="008278A3">
        <w:rPr>
          <w:rFonts w:ascii="Times New Roman" w:hAnsi="Times New Roman" w:cs="Times New Roman"/>
        </w:rPr>
        <w:t xml:space="preserve"> training data</w:t>
      </w:r>
      <w:r w:rsidR="00080AFD">
        <w:rPr>
          <w:rFonts w:ascii="Times New Roman" w:hAnsi="Times New Roman" w:cs="Times New Roman"/>
        </w:rPr>
        <w:t xml:space="preserve">. Preliminary regression results indicate that USA cumulative count of COVID-19 cases is positively related to </w:t>
      </w:r>
      <w:r w:rsidR="00AC2218">
        <w:rPr>
          <w:rFonts w:ascii="Times New Roman" w:hAnsi="Times New Roman" w:cs="Times New Roman"/>
        </w:rPr>
        <w:t xml:space="preserve">the date (coefficient b = </w:t>
      </w:r>
      <w:r w:rsidR="00AC2218" w:rsidRPr="00AC2218">
        <w:rPr>
          <w:rFonts w:ascii="Times New Roman" w:hAnsi="Times New Roman" w:cs="Times New Roman"/>
        </w:rPr>
        <w:t>1.018e+04</w:t>
      </w:r>
      <w:r w:rsidR="00AC2218">
        <w:rPr>
          <w:rFonts w:ascii="Times New Roman" w:hAnsi="Times New Roman" w:cs="Times New Roman"/>
        </w:rPr>
        <w:t xml:space="preserve">, </w:t>
      </w:r>
      <w:r w:rsidR="00AC2218" w:rsidRPr="00AC2218">
        <w:rPr>
          <w:rFonts w:ascii="Times New Roman" w:hAnsi="Times New Roman" w:cs="Times New Roman"/>
        </w:rPr>
        <w:t>SE = 8.794e+02, p</w:t>
      </w:r>
      <w:r w:rsidR="00290016">
        <w:rPr>
          <w:rFonts w:ascii="Times New Roman" w:hAnsi="Times New Roman" w:cs="Times New Roman"/>
        </w:rPr>
        <w:t>-value</w:t>
      </w:r>
      <w:r w:rsidR="00AC2218" w:rsidRPr="00AC2218">
        <w:rPr>
          <w:rFonts w:ascii="Times New Roman" w:hAnsi="Times New Roman" w:cs="Times New Roman"/>
        </w:rPr>
        <w:t xml:space="preserve"> &lt; 7.20e-08)</w:t>
      </w:r>
      <w:r w:rsidR="00AC2218">
        <w:rPr>
          <w:rFonts w:ascii="Times New Roman" w:hAnsi="Times New Roman" w:cs="Times New Roman"/>
        </w:rPr>
        <w:t>. Model</w:t>
      </w:r>
      <w:r w:rsidR="00B13119">
        <w:rPr>
          <w:rFonts w:ascii="Times New Roman" w:hAnsi="Times New Roman" w:cs="Times New Roman"/>
        </w:rPr>
        <w:t xml:space="preserve"> 1</w:t>
      </w:r>
      <w:r w:rsidR="00AC2218">
        <w:rPr>
          <w:rFonts w:ascii="Times New Roman" w:hAnsi="Times New Roman" w:cs="Times New Roman"/>
        </w:rPr>
        <w:t xml:space="preserve"> is significant </w:t>
      </w:r>
      <w:r w:rsidR="00290016">
        <w:rPr>
          <w:rFonts w:ascii="Times New Roman" w:hAnsi="Times New Roman" w:cs="Times New Roman"/>
        </w:rPr>
        <w:t xml:space="preserve">(F (1, 12) = 134, p-value = </w:t>
      </w:r>
      <w:r w:rsidR="00290016" w:rsidRPr="00290016">
        <w:rPr>
          <w:rFonts w:ascii="Times New Roman" w:hAnsi="Times New Roman" w:cs="Times New Roman"/>
        </w:rPr>
        <w:t>7.203e-08</w:t>
      </w:r>
      <w:r w:rsidR="00290016" w:rsidRPr="00290016">
        <w:rPr>
          <w:rFonts w:ascii="Times New Roman" w:hAnsi="Times New Roman" w:cs="Times New Roman" w:hint="eastAsia"/>
        </w:rPr>
        <w:t>)</w:t>
      </w:r>
      <w:r w:rsidR="00290016" w:rsidRPr="00290016">
        <w:rPr>
          <w:rFonts w:ascii="Times New Roman" w:hAnsi="Times New Roman" w:cs="Times New Roman"/>
        </w:rPr>
        <w:t xml:space="preserve"> </w:t>
      </w:r>
      <w:r w:rsidR="00AC2218">
        <w:rPr>
          <w:rFonts w:ascii="Times New Roman" w:hAnsi="Times New Roman" w:cs="Times New Roman"/>
        </w:rPr>
        <w:t xml:space="preserve">and can explain 91.78% the variability of </w:t>
      </w:r>
      <w:r w:rsidR="00290016">
        <w:rPr>
          <w:rFonts w:ascii="Times New Roman" w:hAnsi="Times New Roman" w:cs="Times New Roman"/>
        </w:rPr>
        <w:t>dependent variable.</w:t>
      </w:r>
    </w:p>
    <w:p w:rsidR="00356354" w:rsidRPr="00356354" w:rsidRDefault="00290016" w:rsidP="00735B86">
      <w:pPr>
        <w:pStyle w:val="HTML"/>
        <w:shd w:val="clear" w:color="auto" w:fill="FFFFFF"/>
        <w:jc w:val="both"/>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 xml:space="preserve">owever, the OLS regression assumptions </w:t>
      </w:r>
      <w:r w:rsidR="002D690D">
        <w:rPr>
          <w:rFonts w:ascii="Times New Roman" w:hAnsi="Times New Roman" w:cs="Times New Roman"/>
        </w:rPr>
        <w:t>including</w:t>
      </w:r>
      <w:r>
        <w:rPr>
          <w:rFonts w:ascii="Times New Roman" w:hAnsi="Times New Roman" w:cs="Times New Roman"/>
        </w:rPr>
        <w:t xml:space="preserve"> linearity, homoscedasticity, normality not</w:t>
      </w:r>
      <w:r w:rsidR="002D690D">
        <w:rPr>
          <w:rFonts w:ascii="Times New Roman" w:hAnsi="Times New Roman" w:cs="Times New Roman"/>
        </w:rPr>
        <w:t xml:space="preserve"> </w:t>
      </w:r>
      <w:r w:rsidR="00B40393">
        <w:rPr>
          <w:rFonts w:ascii="Times New Roman" w:hAnsi="Times New Roman" w:cs="Times New Roman"/>
        </w:rPr>
        <w:t>met</w:t>
      </w:r>
      <w:r>
        <w:rPr>
          <w:rFonts w:ascii="Times New Roman" w:hAnsi="Times New Roman" w:cs="Times New Roman"/>
        </w:rPr>
        <w:t xml:space="preserve">. </w:t>
      </w:r>
      <w:r w:rsidR="002D690D">
        <w:rPr>
          <w:rFonts w:ascii="Times New Roman" w:hAnsi="Times New Roman" w:cs="Times New Roman"/>
        </w:rPr>
        <w:t>M</w:t>
      </w:r>
      <w:r>
        <w:rPr>
          <w:rFonts w:ascii="Times New Roman" w:hAnsi="Times New Roman" w:cs="Times New Roman"/>
        </w:rPr>
        <w:t xml:space="preserve">odel </w:t>
      </w:r>
      <w:r w:rsidR="002D690D">
        <w:rPr>
          <w:rFonts w:ascii="Times New Roman" w:hAnsi="Times New Roman" w:cs="Times New Roman"/>
        </w:rPr>
        <w:t xml:space="preserve">diagnostics </w:t>
      </w:r>
      <w:r>
        <w:rPr>
          <w:rFonts w:ascii="Times New Roman" w:hAnsi="Times New Roman" w:cs="Times New Roman"/>
        </w:rPr>
        <w:t xml:space="preserve">show that </w:t>
      </w:r>
      <w:r w:rsidR="00043388">
        <w:rPr>
          <w:rFonts w:ascii="Times New Roman" w:hAnsi="Times New Roman" w:cs="Times New Roman"/>
        </w:rPr>
        <w:t>model residuals have unequal variance, non-linear relationship between variables exists, residuals are not normally distributed with sum to zero.</w:t>
      </w:r>
    </w:p>
    <w:p w:rsidR="00043388" w:rsidRPr="00FA6F9C" w:rsidRDefault="00601611" w:rsidP="008D4374">
      <w:pPr>
        <w:pStyle w:val="a6"/>
        <w:numPr>
          <w:ilvl w:val="1"/>
          <w:numId w:val="6"/>
        </w:numPr>
        <w:ind w:firstLineChars="0"/>
        <w:rPr>
          <w:rFonts w:ascii="Times New Roman" w:hAnsi="Times New Roman" w:cs="Times New Roman"/>
          <w:b/>
          <w:bCs/>
        </w:rPr>
      </w:pPr>
      <w:r w:rsidRPr="00FA6F9C">
        <w:rPr>
          <w:rFonts w:ascii="Times New Roman" w:hAnsi="Times New Roman" w:cs="Times New Roman"/>
          <w:b/>
          <w:bCs/>
        </w:rPr>
        <w:t xml:space="preserve">Model 2: </w:t>
      </w:r>
      <w:r w:rsidR="002D690D" w:rsidRPr="00FA6F9C">
        <w:rPr>
          <w:rFonts w:ascii="Times New Roman" w:hAnsi="Times New Roman" w:cs="Times New Roman"/>
          <w:b/>
          <w:bCs/>
        </w:rPr>
        <w:t>Transformed l</w:t>
      </w:r>
      <w:r w:rsidR="00043388" w:rsidRPr="00FA6F9C">
        <w:rPr>
          <w:rFonts w:ascii="Times New Roman" w:hAnsi="Times New Roman" w:cs="Times New Roman"/>
          <w:b/>
          <w:bCs/>
        </w:rPr>
        <w:t xml:space="preserve">inear regression model </w:t>
      </w:r>
    </w:p>
    <w:p w:rsidR="00043388" w:rsidRDefault="00043388" w:rsidP="003E5822">
      <w:pPr>
        <w:jc w:val="both"/>
        <w:rPr>
          <w:rFonts w:ascii="Times New Roman" w:hAnsi="Times New Roman" w:cs="Times New Roman"/>
        </w:rPr>
      </w:pPr>
      <w:r>
        <w:rPr>
          <w:rFonts w:ascii="Times New Roman" w:hAnsi="Times New Roman" w:cs="Times New Roman" w:hint="eastAsia"/>
        </w:rPr>
        <w:lastRenderedPageBreak/>
        <w:t>A</w:t>
      </w:r>
      <w:r>
        <w:rPr>
          <w:rFonts w:ascii="Times New Roman" w:hAnsi="Times New Roman" w:cs="Times New Roman"/>
        </w:rPr>
        <w:t xml:space="preserve">ccording to the model </w:t>
      </w:r>
      <w:r w:rsidR="00601611">
        <w:rPr>
          <w:rFonts w:ascii="Times New Roman" w:hAnsi="Times New Roman" w:cs="Times New Roman"/>
        </w:rPr>
        <w:t xml:space="preserve">1 </w:t>
      </w:r>
      <w:r>
        <w:rPr>
          <w:rFonts w:ascii="Times New Roman" w:hAnsi="Times New Roman" w:cs="Times New Roman"/>
        </w:rPr>
        <w:t>summary</w:t>
      </w:r>
      <w:r w:rsidR="00601611">
        <w:rPr>
          <w:rFonts w:ascii="Times New Roman" w:hAnsi="Times New Roman" w:cs="Times New Roman"/>
        </w:rPr>
        <w:t xml:space="preserve"> above</w:t>
      </w:r>
      <w:r>
        <w:rPr>
          <w:rFonts w:ascii="Times New Roman" w:hAnsi="Times New Roman" w:cs="Times New Roman"/>
        </w:rPr>
        <w:t>,</w:t>
      </w:r>
      <w:r w:rsidR="000B06BE">
        <w:rPr>
          <w:rFonts w:ascii="Times New Roman" w:hAnsi="Times New Roman" w:cs="Times New Roman"/>
        </w:rPr>
        <w:t xml:space="preserve"> apply</w:t>
      </w:r>
      <w:r>
        <w:rPr>
          <w:rFonts w:ascii="Times New Roman" w:hAnsi="Times New Roman" w:cs="Times New Roman"/>
        </w:rPr>
        <w:t xml:space="preserve"> </w:t>
      </w:r>
      <w:r w:rsidR="008212D8">
        <w:rPr>
          <w:rFonts w:ascii="Times New Roman" w:hAnsi="Times New Roman" w:cs="Times New Roman"/>
        </w:rPr>
        <w:t>b</w:t>
      </w:r>
      <w:r w:rsidR="000B06BE">
        <w:rPr>
          <w:rFonts w:ascii="Times New Roman" w:hAnsi="Times New Roman" w:cs="Times New Roman"/>
        </w:rPr>
        <w:t xml:space="preserve">ox-cox transformation </w:t>
      </w:r>
      <w:r w:rsidR="00CB07E5">
        <w:rPr>
          <w:rFonts w:ascii="Times New Roman" w:hAnsi="Times New Roman" w:cs="Times New Roman"/>
        </w:rPr>
        <w:t xml:space="preserve">(lam = 0.303) </w:t>
      </w:r>
      <w:r w:rsidR="000B06BE">
        <w:rPr>
          <w:rFonts w:ascii="Times New Roman" w:hAnsi="Times New Roman" w:cs="Times New Roman"/>
        </w:rPr>
        <w:t xml:space="preserve">to rescale and normalize highly skewed dependent variable in order to satisfy the OLS regression assumptions. </w:t>
      </w:r>
      <w:r w:rsidR="00B13119">
        <w:rPr>
          <w:rFonts w:ascii="Times New Roman" w:hAnsi="Times New Roman" w:cs="Times New Roman"/>
        </w:rPr>
        <w:t>Build</w:t>
      </w:r>
      <w:r w:rsidR="008D4374">
        <w:rPr>
          <w:rFonts w:ascii="Times New Roman" w:hAnsi="Times New Roman" w:cs="Times New Roman"/>
        </w:rPr>
        <w:t xml:space="preserve"> </w:t>
      </w:r>
      <w:r w:rsidR="007C0935">
        <w:rPr>
          <w:rFonts w:ascii="Times New Roman" w:hAnsi="Times New Roman" w:cs="Times New Roman"/>
        </w:rPr>
        <w:t xml:space="preserve">model 2 by </w:t>
      </w:r>
      <w:r w:rsidR="008D4374">
        <w:rPr>
          <w:rFonts w:ascii="Times New Roman" w:hAnsi="Times New Roman" w:cs="Times New Roman"/>
        </w:rPr>
        <w:t xml:space="preserve">simple linear regression between transformed </w:t>
      </w:r>
      <w:r w:rsidR="00B13119">
        <w:rPr>
          <w:rFonts w:ascii="Times New Roman" w:hAnsi="Times New Roman" w:cs="Times New Roman"/>
        </w:rPr>
        <w:t>USA cumulative positive cases and date. As the table1 showed</w:t>
      </w:r>
      <w:r w:rsidR="007C0935">
        <w:rPr>
          <w:rFonts w:ascii="Times New Roman" w:hAnsi="Times New Roman" w:cs="Times New Roman"/>
        </w:rPr>
        <w:t xml:space="preserve"> below</w:t>
      </w:r>
      <w:r w:rsidR="00B13119">
        <w:rPr>
          <w:rFonts w:ascii="Times New Roman" w:hAnsi="Times New Roman" w:cs="Times New Roman"/>
        </w:rPr>
        <w:t>,</w:t>
      </w:r>
      <w:r w:rsidR="0031579C">
        <w:rPr>
          <w:rFonts w:ascii="Times New Roman" w:hAnsi="Times New Roman" w:cs="Times New Roman"/>
        </w:rPr>
        <w:t xml:space="preserve"> </w:t>
      </w:r>
      <w:r w:rsidR="00FD594F">
        <w:rPr>
          <w:rFonts w:ascii="Times New Roman" w:hAnsi="Times New Roman" w:cs="Times New Roman"/>
        </w:rPr>
        <w:t xml:space="preserve">after data transformation, linearity, normality and </w:t>
      </w:r>
      <w:r w:rsidR="00FD594F" w:rsidRPr="00B40393">
        <w:rPr>
          <w:rFonts w:ascii="Times New Roman" w:hAnsi="Times New Roman" w:cs="Times New Roman"/>
        </w:rPr>
        <w:t>homoscedasticity</w:t>
      </w:r>
      <w:r w:rsidR="00FD594F">
        <w:rPr>
          <w:rFonts w:ascii="Times New Roman" w:hAnsi="Times New Roman" w:cs="Times New Roman"/>
        </w:rPr>
        <w:t xml:space="preserve"> assumptions </w:t>
      </w:r>
      <w:r w:rsidR="0031579C">
        <w:rPr>
          <w:rFonts w:ascii="Times New Roman" w:hAnsi="Times New Roman" w:cs="Times New Roman"/>
        </w:rPr>
        <w:t xml:space="preserve">are </w:t>
      </w:r>
      <w:r w:rsidR="00FD594F">
        <w:rPr>
          <w:rFonts w:ascii="Times New Roman" w:hAnsi="Times New Roman" w:cs="Times New Roman"/>
        </w:rPr>
        <w:t>no longer</w:t>
      </w:r>
      <w:r w:rsidR="0031579C">
        <w:rPr>
          <w:rFonts w:ascii="Times New Roman" w:hAnsi="Times New Roman" w:cs="Times New Roman"/>
        </w:rPr>
        <w:t xml:space="preserve"> violated by model 2 and thus the estimates and interpretation of </w:t>
      </w:r>
      <w:r w:rsidR="007C0935">
        <w:rPr>
          <w:rFonts w:ascii="Times New Roman" w:hAnsi="Times New Roman" w:cs="Times New Roman"/>
        </w:rPr>
        <w:t xml:space="preserve">the </w:t>
      </w:r>
      <w:r w:rsidR="0031579C">
        <w:rPr>
          <w:rFonts w:ascii="Times New Roman" w:hAnsi="Times New Roman" w:cs="Times New Roman"/>
        </w:rPr>
        <w:t>regression can be regarded as unbiased.</w:t>
      </w:r>
    </w:p>
    <w:p w:rsidR="00B13119" w:rsidRDefault="00B13119" w:rsidP="003E5822">
      <w:pPr>
        <w:jc w:val="both"/>
        <w:rPr>
          <w:rFonts w:ascii="Times New Roman" w:hAnsi="Times New Roman" w:cs="Times New Roman"/>
        </w:rPr>
      </w:pPr>
    </w:p>
    <w:p w:rsidR="00735B86" w:rsidRDefault="00B13119" w:rsidP="00356354">
      <w:pPr>
        <w:pStyle w:val="HTML"/>
        <w:shd w:val="clear" w:color="auto" w:fill="FFFFFF"/>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1. M</w:t>
      </w:r>
      <w:r>
        <w:rPr>
          <w:rFonts w:ascii="Times New Roman" w:hAnsi="Times New Roman" w:cs="Times New Roman" w:hint="eastAsia"/>
        </w:rPr>
        <w:t>o</w:t>
      </w:r>
      <w:r>
        <w:rPr>
          <w:rFonts w:ascii="Times New Roman" w:hAnsi="Times New Roman" w:cs="Times New Roman"/>
        </w:rPr>
        <w:t xml:space="preserve">del </w:t>
      </w:r>
      <w:r w:rsidR="0031579C">
        <w:rPr>
          <w:rFonts w:ascii="Times New Roman" w:hAnsi="Times New Roman" w:cs="Times New Roman"/>
        </w:rPr>
        <w:t xml:space="preserve">diagnostics of OLS assumptions </w:t>
      </w:r>
      <w:r w:rsidR="00FD594F">
        <w:rPr>
          <w:rFonts w:ascii="Times New Roman" w:hAnsi="Times New Roman" w:cs="Times New Roman"/>
        </w:rPr>
        <w:t>results</w:t>
      </w:r>
    </w:p>
    <w:tbl>
      <w:tblPr>
        <w:tblStyle w:val="a8"/>
        <w:tblW w:w="9498" w:type="dxa"/>
        <w:tblInd w:w="-284"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89"/>
        <w:gridCol w:w="3884"/>
        <w:gridCol w:w="3825"/>
      </w:tblGrid>
      <w:tr w:rsidR="00735B86" w:rsidTr="00E03B00">
        <w:tc>
          <w:tcPr>
            <w:tcW w:w="1789" w:type="dxa"/>
            <w:tcBorders>
              <w:top w:val="single" w:sz="12" w:space="0" w:color="auto"/>
              <w:bottom w:val="single" w:sz="8" w:space="0" w:color="auto"/>
            </w:tcBorders>
          </w:tcPr>
          <w:p w:rsidR="00735B86" w:rsidRDefault="00FD594F" w:rsidP="00B40393">
            <w:pPr>
              <w:pStyle w:val="HTML"/>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Assumption</w:t>
            </w:r>
          </w:p>
        </w:tc>
        <w:tc>
          <w:tcPr>
            <w:tcW w:w="3884" w:type="dxa"/>
            <w:tcBorders>
              <w:top w:val="single" w:sz="12" w:space="0" w:color="auto"/>
              <w:bottom w:val="single" w:sz="8" w:space="0" w:color="auto"/>
            </w:tcBorders>
          </w:tcPr>
          <w:p w:rsidR="00735B86" w:rsidRDefault="00735B86" w:rsidP="00B13ED2">
            <w:pPr>
              <w:pStyle w:val="HTML"/>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odel 1</w:t>
            </w:r>
          </w:p>
        </w:tc>
        <w:tc>
          <w:tcPr>
            <w:tcW w:w="3825" w:type="dxa"/>
            <w:tcBorders>
              <w:top w:val="single" w:sz="12" w:space="0" w:color="auto"/>
              <w:bottom w:val="single" w:sz="8" w:space="0" w:color="auto"/>
            </w:tcBorders>
          </w:tcPr>
          <w:p w:rsidR="00735B86" w:rsidRDefault="00735B86" w:rsidP="00B13ED2">
            <w:pPr>
              <w:pStyle w:val="HTML"/>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odel 2</w:t>
            </w:r>
          </w:p>
        </w:tc>
      </w:tr>
      <w:tr w:rsidR="00735B86" w:rsidTr="00E03B00">
        <w:tc>
          <w:tcPr>
            <w:tcW w:w="1789" w:type="dxa"/>
            <w:tcBorders>
              <w:top w:val="single" w:sz="8" w:space="0" w:color="auto"/>
              <w:bottom w:val="single" w:sz="8" w:space="0" w:color="auto"/>
            </w:tcBorders>
            <w:vAlign w:val="center"/>
          </w:tcPr>
          <w:p w:rsidR="00735B86" w:rsidRPr="00E03B00" w:rsidRDefault="00735B86" w:rsidP="00735B86">
            <w:pPr>
              <w:pStyle w:val="HTML"/>
              <w:jc w:val="center"/>
              <w:rPr>
                <w:rFonts w:ascii="Times New Roman" w:hAnsi="Times New Roman" w:cs="Times New Roman"/>
                <w:sz w:val="21"/>
                <w:szCs w:val="21"/>
              </w:rPr>
            </w:pPr>
            <w:r w:rsidRPr="00E03B00">
              <w:rPr>
                <w:rFonts w:ascii="Times New Roman" w:hAnsi="Times New Roman" w:cs="Times New Roman"/>
                <w:sz w:val="21"/>
                <w:szCs w:val="21"/>
              </w:rPr>
              <w:t>Linearity</w:t>
            </w:r>
          </w:p>
        </w:tc>
        <w:tc>
          <w:tcPr>
            <w:tcW w:w="3884" w:type="dxa"/>
            <w:tcBorders>
              <w:top w:val="single" w:sz="8" w:space="0" w:color="auto"/>
              <w:bottom w:val="single" w:sz="8" w:space="0" w:color="auto"/>
            </w:tcBorders>
          </w:tcPr>
          <w:p w:rsidR="00735B86" w:rsidRDefault="00735B86" w:rsidP="00B40393">
            <w:pPr>
              <w:pStyle w:val="HTML"/>
              <w:jc w:val="both"/>
              <w:rPr>
                <w:rFonts w:ascii="Times New Roman" w:hAnsi="Times New Roman" w:cs="Times New Roman"/>
              </w:rPr>
            </w:pPr>
            <w:r>
              <w:rPr>
                <w:rFonts w:ascii="Times New Roman" w:hAnsi="Times New Roman" w:cs="Times New Roman"/>
                <w:noProof/>
              </w:rPr>
              <w:drawing>
                <wp:inline distT="0" distB="0" distL="0" distR="0">
                  <wp:extent cx="2263130" cy="14909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截屏2020-05-04下午10.38.2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75292" cy="1498993"/>
                          </a:xfrm>
                          <a:prstGeom prst="rect">
                            <a:avLst/>
                          </a:prstGeom>
                        </pic:spPr>
                      </pic:pic>
                    </a:graphicData>
                  </a:graphic>
                </wp:inline>
              </w:drawing>
            </w:r>
          </w:p>
        </w:tc>
        <w:tc>
          <w:tcPr>
            <w:tcW w:w="3825" w:type="dxa"/>
            <w:tcBorders>
              <w:top w:val="single" w:sz="8" w:space="0" w:color="auto"/>
              <w:bottom w:val="single" w:sz="8" w:space="0" w:color="auto"/>
            </w:tcBorders>
          </w:tcPr>
          <w:p w:rsidR="00735B86" w:rsidRDefault="00B13ED2" w:rsidP="00B40393">
            <w:pPr>
              <w:pStyle w:val="HTML"/>
              <w:jc w:val="both"/>
              <w:rPr>
                <w:rFonts w:ascii="Times New Roman" w:hAnsi="Times New Roman" w:cs="Times New Roman"/>
              </w:rPr>
            </w:pPr>
            <w:r>
              <w:rPr>
                <w:rFonts w:ascii="Times New Roman" w:hAnsi="Times New Roman" w:cs="Times New Roman"/>
                <w:noProof/>
              </w:rPr>
              <w:drawing>
                <wp:inline distT="0" distB="0" distL="0" distR="0">
                  <wp:extent cx="2168443" cy="1501775"/>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截屏2020-05-04下午10.45.3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5525" cy="1506680"/>
                          </a:xfrm>
                          <a:prstGeom prst="rect">
                            <a:avLst/>
                          </a:prstGeom>
                        </pic:spPr>
                      </pic:pic>
                    </a:graphicData>
                  </a:graphic>
                </wp:inline>
              </w:drawing>
            </w:r>
          </w:p>
        </w:tc>
      </w:tr>
      <w:tr w:rsidR="00735B86" w:rsidTr="00E03B00">
        <w:tc>
          <w:tcPr>
            <w:tcW w:w="1789" w:type="dxa"/>
            <w:tcBorders>
              <w:top w:val="single" w:sz="8" w:space="0" w:color="auto"/>
              <w:bottom w:val="single" w:sz="8" w:space="0" w:color="auto"/>
            </w:tcBorders>
            <w:vAlign w:val="center"/>
          </w:tcPr>
          <w:p w:rsidR="00735B86" w:rsidRPr="00E03B00" w:rsidRDefault="00735B86" w:rsidP="00735B86">
            <w:pPr>
              <w:pStyle w:val="HTML"/>
              <w:jc w:val="center"/>
              <w:rPr>
                <w:rFonts w:ascii="Times New Roman" w:hAnsi="Times New Roman" w:cs="Times New Roman"/>
                <w:sz w:val="21"/>
                <w:szCs w:val="21"/>
              </w:rPr>
            </w:pPr>
            <w:r w:rsidRPr="00E03B00">
              <w:rPr>
                <w:rFonts w:ascii="Times New Roman" w:hAnsi="Times New Roman" w:cs="Times New Roman" w:hint="eastAsia"/>
                <w:sz w:val="21"/>
                <w:szCs w:val="21"/>
              </w:rPr>
              <w:t>N</w:t>
            </w:r>
            <w:r w:rsidRPr="00E03B00">
              <w:rPr>
                <w:rFonts w:ascii="Times New Roman" w:hAnsi="Times New Roman" w:cs="Times New Roman"/>
                <w:sz w:val="21"/>
                <w:szCs w:val="21"/>
              </w:rPr>
              <w:t>ormality</w:t>
            </w:r>
          </w:p>
        </w:tc>
        <w:tc>
          <w:tcPr>
            <w:tcW w:w="3884" w:type="dxa"/>
            <w:tcBorders>
              <w:top w:val="single" w:sz="8" w:space="0" w:color="auto"/>
              <w:bottom w:val="single" w:sz="8" w:space="0" w:color="auto"/>
            </w:tcBorders>
          </w:tcPr>
          <w:p w:rsidR="00735B86" w:rsidRDefault="00735B86" w:rsidP="00B40393">
            <w:pPr>
              <w:pStyle w:val="HTML"/>
              <w:jc w:val="both"/>
              <w:rPr>
                <w:rFonts w:ascii="Times New Roman" w:hAnsi="Times New Roman" w:cs="Times New Roman"/>
              </w:rPr>
            </w:pPr>
            <w:r>
              <w:rPr>
                <w:rFonts w:ascii="Times New Roman" w:hAnsi="Times New Roman" w:cs="Times New Roman"/>
                <w:noProof/>
              </w:rPr>
              <w:drawing>
                <wp:inline distT="0" distB="0" distL="0" distR="0">
                  <wp:extent cx="2262505" cy="16497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截屏2020-05-04下午10.39.4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65081" cy="1651608"/>
                          </a:xfrm>
                          <a:prstGeom prst="rect">
                            <a:avLst/>
                          </a:prstGeom>
                        </pic:spPr>
                      </pic:pic>
                    </a:graphicData>
                  </a:graphic>
                </wp:inline>
              </w:drawing>
            </w:r>
          </w:p>
        </w:tc>
        <w:tc>
          <w:tcPr>
            <w:tcW w:w="3825" w:type="dxa"/>
            <w:tcBorders>
              <w:top w:val="single" w:sz="8" w:space="0" w:color="auto"/>
              <w:bottom w:val="single" w:sz="8" w:space="0" w:color="auto"/>
            </w:tcBorders>
          </w:tcPr>
          <w:p w:rsidR="00735B86" w:rsidRDefault="00B13ED2" w:rsidP="00B40393">
            <w:pPr>
              <w:pStyle w:val="HTML"/>
              <w:jc w:val="both"/>
              <w:rPr>
                <w:rFonts w:ascii="Times New Roman" w:hAnsi="Times New Roman" w:cs="Times New Roman"/>
              </w:rPr>
            </w:pPr>
            <w:r>
              <w:rPr>
                <w:rFonts w:ascii="Times New Roman" w:hAnsi="Times New Roman" w:cs="Times New Roman"/>
                <w:noProof/>
              </w:rPr>
              <w:drawing>
                <wp:inline distT="0" distB="0" distL="0" distR="0">
                  <wp:extent cx="2227943" cy="16027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截屏2020-05-04下午10.48.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34507" cy="1607462"/>
                          </a:xfrm>
                          <a:prstGeom prst="rect">
                            <a:avLst/>
                          </a:prstGeom>
                        </pic:spPr>
                      </pic:pic>
                    </a:graphicData>
                  </a:graphic>
                </wp:inline>
              </w:drawing>
            </w:r>
          </w:p>
        </w:tc>
      </w:tr>
      <w:tr w:rsidR="00735B86" w:rsidTr="00E03B00">
        <w:tc>
          <w:tcPr>
            <w:tcW w:w="1789" w:type="dxa"/>
            <w:tcBorders>
              <w:top w:val="single" w:sz="8" w:space="0" w:color="auto"/>
            </w:tcBorders>
            <w:vAlign w:val="center"/>
          </w:tcPr>
          <w:p w:rsidR="00735B86" w:rsidRPr="00E03B00" w:rsidRDefault="00735B86" w:rsidP="00735B86">
            <w:pPr>
              <w:pStyle w:val="HTML"/>
              <w:jc w:val="center"/>
              <w:rPr>
                <w:rFonts w:ascii="Times New Roman" w:hAnsi="Times New Roman" w:cs="Times New Roman"/>
                <w:sz w:val="21"/>
                <w:szCs w:val="21"/>
                <w:lang w:eastAsia="zh-CN"/>
              </w:rPr>
            </w:pPr>
            <w:r w:rsidRPr="00E03B00">
              <w:rPr>
                <w:rFonts w:ascii="Times New Roman" w:hAnsi="Times New Roman" w:cs="Times New Roman" w:hint="eastAsia"/>
                <w:sz w:val="21"/>
                <w:szCs w:val="21"/>
              </w:rPr>
              <w:t>H</w:t>
            </w:r>
            <w:r w:rsidRPr="00E03B00">
              <w:rPr>
                <w:rFonts w:ascii="Times New Roman" w:hAnsi="Times New Roman" w:cs="Times New Roman" w:hint="eastAsia"/>
                <w:sz w:val="21"/>
                <w:szCs w:val="21"/>
                <w:lang w:eastAsia="zh-CN"/>
              </w:rPr>
              <w:t>o</w:t>
            </w:r>
            <w:r w:rsidRPr="00E03B00">
              <w:rPr>
                <w:rFonts w:ascii="Times New Roman" w:hAnsi="Times New Roman" w:cs="Times New Roman"/>
                <w:sz w:val="21"/>
                <w:szCs w:val="21"/>
                <w:lang w:eastAsia="zh-CN"/>
              </w:rPr>
              <w:t>moscedasticity</w:t>
            </w:r>
          </w:p>
        </w:tc>
        <w:tc>
          <w:tcPr>
            <w:tcW w:w="3884" w:type="dxa"/>
            <w:tcBorders>
              <w:top w:val="single" w:sz="8" w:space="0" w:color="auto"/>
            </w:tcBorders>
          </w:tcPr>
          <w:p w:rsidR="00735B86" w:rsidRDefault="00735B86" w:rsidP="00B40393">
            <w:pPr>
              <w:pStyle w:val="HTML"/>
              <w:jc w:val="both"/>
              <w:rPr>
                <w:rFonts w:ascii="Times New Roman" w:hAnsi="Times New Roman" w:cs="Times New Roman"/>
              </w:rPr>
            </w:pPr>
            <w:r>
              <w:rPr>
                <w:rFonts w:ascii="Times New Roman" w:hAnsi="Times New Roman" w:cs="Times New Roman"/>
                <w:noProof/>
              </w:rPr>
              <w:drawing>
                <wp:inline distT="0" distB="0" distL="0" distR="0">
                  <wp:extent cx="2262505" cy="150852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截屏2020-05-04下午10.41.1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7546" cy="1511886"/>
                          </a:xfrm>
                          <a:prstGeom prst="rect">
                            <a:avLst/>
                          </a:prstGeom>
                        </pic:spPr>
                      </pic:pic>
                    </a:graphicData>
                  </a:graphic>
                </wp:inline>
              </w:drawing>
            </w:r>
          </w:p>
        </w:tc>
        <w:tc>
          <w:tcPr>
            <w:tcW w:w="3825" w:type="dxa"/>
            <w:tcBorders>
              <w:top w:val="single" w:sz="8" w:space="0" w:color="auto"/>
            </w:tcBorders>
          </w:tcPr>
          <w:p w:rsidR="00735B86" w:rsidRDefault="00B13ED2" w:rsidP="00B40393">
            <w:pPr>
              <w:pStyle w:val="HTML"/>
              <w:jc w:val="both"/>
              <w:rPr>
                <w:rFonts w:ascii="Times New Roman" w:hAnsi="Times New Roman" w:cs="Times New Roman"/>
              </w:rPr>
            </w:pPr>
            <w:r>
              <w:rPr>
                <w:rFonts w:ascii="Times New Roman" w:hAnsi="Times New Roman" w:cs="Times New Roman"/>
                <w:noProof/>
              </w:rPr>
              <w:drawing>
                <wp:inline distT="0" distB="0" distL="0" distR="0">
                  <wp:extent cx="2271486" cy="1457325"/>
                  <wp:effectExtent l="0" t="0" r="190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截屏2020-05-04下午10.49.1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78939" cy="1462107"/>
                          </a:xfrm>
                          <a:prstGeom prst="rect">
                            <a:avLst/>
                          </a:prstGeom>
                        </pic:spPr>
                      </pic:pic>
                    </a:graphicData>
                  </a:graphic>
                </wp:inline>
              </w:drawing>
            </w:r>
          </w:p>
        </w:tc>
      </w:tr>
    </w:tbl>
    <w:p w:rsidR="00563B7B" w:rsidRDefault="00563B7B" w:rsidP="00B40393">
      <w:pPr>
        <w:pStyle w:val="HTML"/>
        <w:shd w:val="clear" w:color="auto" w:fill="FFFFFF"/>
        <w:jc w:val="both"/>
        <w:rPr>
          <w:rFonts w:ascii="Monaco" w:hAnsi="Monaco"/>
          <w:color w:val="000000"/>
          <w:sz w:val="18"/>
          <w:szCs w:val="18"/>
        </w:rPr>
      </w:pPr>
    </w:p>
    <w:p w:rsidR="008D4374" w:rsidRDefault="008D4374" w:rsidP="008D4374">
      <w:pPr>
        <w:pStyle w:val="HTML"/>
        <w:numPr>
          <w:ilvl w:val="0"/>
          <w:numId w:val="5"/>
        </w:numPr>
        <w:shd w:val="clear" w:color="auto" w:fill="FFFFFF"/>
        <w:jc w:val="both"/>
        <w:rPr>
          <w:rFonts w:ascii="Times New Roman" w:hAnsi="Times New Roman" w:cs="Times New Roman"/>
          <w:b/>
          <w:bCs/>
          <w:color w:val="000000"/>
        </w:rPr>
      </w:pPr>
      <w:r w:rsidRPr="0031579C">
        <w:rPr>
          <w:rFonts w:ascii="Times New Roman" w:hAnsi="Times New Roman" w:cs="Times New Roman"/>
          <w:b/>
          <w:bCs/>
          <w:color w:val="000000"/>
        </w:rPr>
        <w:t>R</w:t>
      </w:r>
      <w:r w:rsidR="0031579C" w:rsidRPr="0031579C">
        <w:rPr>
          <w:rFonts w:ascii="Times New Roman" w:hAnsi="Times New Roman" w:cs="Times New Roman"/>
          <w:b/>
          <w:bCs/>
          <w:color w:val="000000"/>
        </w:rPr>
        <w:t>esults</w:t>
      </w:r>
    </w:p>
    <w:p w:rsidR="00FD594F" w:rsidRPr="0031579C" w:rsidRDefault="00FD594F" w:rsidP="00FD594F">
      <w:pPr>
        <w:pStyle w:val="HTML"/>
        <w:shd w:val="clear" w:color="auto" w:fill="FFFFFF"/>
        <w:jc w:val="both"/>
        <w:rPr>
          <w:rFonts w:ascii="Times New Roman" w:hAnsi="Times New Roman" w:cs="Times New Roman"/>
          <w:b/>
          <w:bCs/>
          <w:color w:val="000000"/>
        </w:rPr>
      </w:pPr>
      <w:r>
        <w:rPr>
          <w:rFonts w:ascii="Times New Roman" w:hAnsi="Times New Roman" w:cs="Times New Roman" w:hint="eastAsia"/>
          <w:b/>
          <w:bCs/>
          <w:color w:val="000000"/>
        </w:rPr>
        <w:t>4</w:t>
      </w:r>
      <w:r>
        <w:rPr>
          <w:rFonts w:ascii="Times New Roman" w:hAnsi="Times New Roman" w:cs="Times New Roman"/>
          <w:b/>
          <w:bCs/>
          <w:color w:val="000000"/>
        </w:rPr>
        <w:t>.1 Interpretation of regression</w:t>
      </w:r>
    </w:p>
    <w:p w:rsidR="00E03B00" w:rsidRDefault="00E03B00" w:rsidP="00E03B00">
      <w:pPr>
        <w:pStyle w:val="HTML"/>
        <w:shd w:val="clear" w:color="auto" w:fill="FFFFFF"/>
        <w:jc w:val="both"/>
        <w:rPr>
          <w:rFonts w:ascii="Times New Roman" w:hAnsi="Times New Roman" w:cs="Times New Roman"/>
        </w:rPr>
      </w:pPr>
      <w:r>
        <w:rPr>
          <w:rFonts w:ascii="Times New Roman" w:hAnsi="Times New Roman" w:cs="Times New Roman"/>
        </w:rPr>
        <w:t xml:space="preserve">Model 2 regression results indicate that transformed USA cumulative count of COVID-19 cases is positively related to the date (coefficient b = 6.22, </w:t>
      </w:r>
      <w:r w:rsidRPr="00AC2218">
        <w:rPr>
          <w:rFonts w:ascii="Times New Roman" w:hAnsi="Times New Roman" w:cs="Times New Roman"/>
        </w:rPr>
        <w:t xml:space="preserve">SE = </w:t>
      </w:r>
      <w:r w:rsidRPr="00B40393">
        <w:rPr>
          <w:rFonts w:ascii="Times New Roman" w:hAnsi="Times New Roman" w:cs="Times New Roman"/>
        </w:rPr>
        <w:t>5.894e-02</w:t>
      </w:r>
      <w:r w:rsidRPr="00AC2218">
        <w:rPr>
          <w:rFonts w:ascii="Times New Roman" w:hAnsi="Times New Roman" w:cs="Times New Roman"/>
        </w:rPr>
        <w:t>, p</w:t>
      </w:r>
      <w:r>
        <w:rPr>
          <w:rFonts w:ascii="Times New Roman" w:hAnsi="Times New Roman" w:cs="Times New Roman"/>
        </w:rPr>
        <w:t>-value</w:t>
      </w:r>
      <w:r w:rsidRPr="00AC2218">
        <w:rPr>
          <w:rFonts w:ascii="Times New Roman" w:hAnsi="Times New Roman" w:cs="Times New Roman"/>
        </w:rPr>
        <w:t xml:space="preserve"> </w:t>
      </w:r>
      <w:r w:rsidRPr="00B40393">
        <w:rPr>
          <w:rFonts w:ascii="Times New Roman" w:hAnsi="Times New Roman" w:cs="Times New Roman"/>
        </w:rPr>
        <w:t>&lt; 2e-16</w:t>
      </w:r>
      <w:r w:rsidRPr="00AC2218">
        <w:rPr>
          <w:rFonts w:ascii="Times New Roman" w:hAnsi="Times New Roman" w:cs="Times New Roman"/>
        </w:rPr>
        <w:t>)</w:t>
      </w:r>
      <w:r>
        <w:rPr>
          <w:rFonts w:ascii="Times New Roman" w:hAnsi="Times New Roman" w:cs="Times New Roman"/>
        </w:rPr>
        <w:t xml:space="preserve">. </w:t>
      </w:r>
      <w:r w:rsidRPr="00FD4C4D">
        <w:rPr>
          <w:rFonts w:ascii="Times New Roman" w:hAnsi="Times New Roman" w:cs="Times New Roman"/>
        </w:rPr>
        <w:t xml:space="preserve">The 95% confidence interval around the regression coefficient </w:t>
      </w:r>
      <w:r>
        <w:rPr>
          <w:rFonts w:ascii="Times New Roman" w:hAnsi="Times New Roman" w:cs="Times New Roman"/>
        </w:rPr>
        <w:t>is</w:t>
      </w:r>
      <w:r w:rsidRPr="00FD4C4D">
        <w:rPr>
          <w:rFonts w:ascii="Times New Roman" w:hAnsi="Times New Roman" w:cs="Times New Roman"/>
        </w:rPr>
        <w:t xml:space="preserve"> narrow</w:t>
      </w:r>
      <w:r>
        <w:rPr>
          <w:rFonts w:ascii="Times New Roman" w:hAnsi="Times New Roman" w:cs="Times New Roman"/>
        </w:rPr>
        <w:t xml:space="preserve"> </w:t>
      </w:r>
      <w:r w:rsidRPr="00FD4C4D">
        <w:rPr>
          <w:rFonts w:ascii="Times New Roman" w:hAnsi="Times New Roman" w:cs="Times New Roman"/>
        </w:rPr>
        <w:t>(</w:t>
      </w:r>
      <w:r>
        <w:rPr>
          <w:rFonts w:ascii="Times New Roman" w:hAnsi="Times New Roman" w:cs="Times New Roman"/>
        </w:rPr>
        <w:t>6.091, 6.348</w:t>
      </w:r>
      <w:r w:rsidRPr="00FD4C4D">
        <w:rPr>
          <w:rFonts w:ascii="Times New Roman" w:hAnsi="Times New Roman" w:cs="Times New Roman"/>
        </w:rPr>
        <w:t xml:space="preserve">), indicating good precision. </w:t>
      </w:r>
      <w:r>
        <w:rPr>
          <w:rFonts w:ascii="Times New Roman" w:hAnsi="Times New Roman" w:cs="Times New Roman"/>
        </w:rPr>
        <w:t xml:space="preserve">Model 2 is significant (F (1, 12) = </w:t>
      </w:r>
      <w:r w:rsidRPr="00B40393">
        <w:rPr>
          <w:rFonts w:ascii="Times New Roman" w:hAnsi="Times New Roman" w:cs="Times New Roman"/>
        </w:rPr>
        <w:t>1.114e+04</w:t>
      </w:r>
      <w:r>
        <w:rPr>
          <w:rFonts w:ascii="Times New Roman" w:hAnsi="Times New Roman" w:cs="Times New Roman"/>
        </w:rPr>
        <w:t xml:space="preserve">, p-value = </w:t>
      </w:r>
      <w:r w:rsidRPr="00B40393">
        <w:rPr>
          <w:rFonts w:ascii="Times New Roman" w:hAnsi="Times New Roman" w:cs="Times New Roman"/>
        </w:rPr>
        <w:t>2.2e-16</w:t>
      </w:r>
      <w:r w:rsidRPr="00290016">
        <w:rPr>
          <w:rFonts w:ascii="Times New Roman" w:hAnsi="Times New Roman" w:cs="Times New Roman" w:hint="eastAsia"/>
        </w:rPr>
        <w:t>)</w:t>
      </w:r>
      <w:r w:rsidRPr="00290016">
        <w:rPr>
          <w:rFonts w:ascii="Times New Roman" w:hAnsi="Times New Roman" w:cs="Times New Roman"/>
        </w:rPr>
        <w:t xml:space="preserve"> </w:t>
      </w:r>
      <w:r>
        <w:rPr>
          <w:rFonts w:ascii="Times New Roman" w:hAnsi="Times New Roman" w:cs="Times New Roman"/>
        </w:rPr>
        <w:t xml:space="preserve">and the association </w:t>
      </w:r>
      <w:r>
        <w:rPr>
          <w:rFonts w:ascii="Times New Roman" w:hAnsi="Times New Roman" w:cs="Times New Roman"/>
        </w:rPr>
        <w:lastRenderedPageBreak/>
        <w:t xml:space="preserve">is relatively strong, with 99.89% of the variance in transformed USA cumulative count of COVID-19 positive cases accounted for by date. The significance of coefficient and model both improved and R square is higher compared to model 1, </w:t>
      </w:r>
      <w:r w:rsidR="007C0935">
        <w:rPr>
          <w:rFonts w:ascii="Times New Roman" w:hAnsi="Times New Roman" w:cs="Times New Roman"/>
        </w:rPr>
        <w:t xml:space="preserve">indicating that </w:t>
      </w:r>
      <w:r>
        <w:rPr>
          <w:rFonts w:ascii="Times New Roman" w:hAnsi="Times New Roman" w:cs="Times New Roman"/>
        </w:rPr>
        <w:t>transformed model fits the data better.</w:t>
      </w:r>
    </w:p>
    <w:p w:rsidR="00D75E9D" w:rsidRDefault="00D75E9D" w:rsidP="00E03B00">
      <w:pPr>
        <w:pStyle w:val="HTML"/>
        <w:shd w:val="clear" w:color="auto" w:fill="FFFFFF"/>
        <w:jc w:val="both"/>
        <w:rPr>
          <w:rFonts w:ascii="Times New Roman" w:hAnsi="Times New Roman" w:cs="Times New Roman"/>
        </w:rPr>
      </w:pPr>
    </w:p>
    <w:p w:rsidR="00AC2218" w:rsidRPr="00FF175D" w:rsidRDefault="008212D8" w:rsidP="00356354">
      <w:pPr>
        <w:pStyle w:val="a5"/>
        <w:spacing w:before="0" w:beforeAutospacing="0" w:after="0" w:afterAutospacing="0"/>
        <w:jc w:val="center"/>
        <w:rPr>
          <w:rFonts w:ascii="Times New Roman" w:hAnsi="Times New Roman" w:cs="Times New Roman"/>
        </w:rPr>
      </w:pPr>
      <w:r w:rsidRPr="00FF175D">
        <w:rPr>
          <w:rFonts w:ascii="Times New Roman" w:hAnsi="Times New Roman" w:cs="Times New Roman" w:hint="eastAsia"/>
        </w:rPr>
        <w:t>T</w:t>
      </w:r>
      <w:r w:rsidRPr="00FF175D">
        <w:rPr>
          <w:rFonts w:ascii="Times New Roman" w:hAnsi="Times New Roman" w:cs="Times New Roman"/>
        </w:rPr>
        <w:t xml:space="preserve">able </w:t>
      </w:r>
      <w:r w:rsidR="00FD594F">
        <w:rPr>
          <w:rFonts w:ascii="Times New Roman" w:hAnsi="Times New Roman" w:cs="Times New Roman"/>
        </w:rPr>
        <w:t>2</w:t>
      </w:r>
      <w:r w:rsidRPr="00FF175D">
        <w:rPr>
          <w:rFonts w:ascii="Times New Roman" w:hAnsi="Times New Roman" w:cs="Times New Roman"/>
        </w:rPr>
        <w:t xml:space="preserve">. Summary of </w:t>
      </w:r>
      <w:r w:rsidR="00FD594F">
        <w:rPr>
          <w:rFonts w:ascii="Times New Roman" w:hAnsi="Times New Roman" w:cs="Times New Roman"/>
        </w:rPr>
        <w:t xml:space="preserve">national level </w:t>
      </w:r>
      <w:r w:rsidR="00256FBE" w:rsidRPr="00FF175D">
        <w:rPr>
          <w:rFonts w:ascii="Times New Roman" w:hAnsi="Times New Roman" w:cs="Times New Roman"/>
        </w:rPr>
        <w:t>regression results</w:t>
      </w:r>
    </w:p>
    <w:tbl>
      <w:tblPr>
        <w:tblStyle w:val="a8"/>
        <w:tblW w:w="10062" w:type="dxa"/>
        <w:tblInd w:w="-423"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5"/>
        <w:gridCol w:w="1133"/>
        <w:gridCol w:w="1276"/>
        <w:gridCol w:w="1276"/>
        <w:gridCol w:w="1276"/>
        <w:gridCol w:w="1275"/>
        <w:gridCol w:w="1701"/>
      </w:tblGrid>
      <w:tr w:rsidR="008757A4" w:rsidRPr="00EA14D1" w:rsidTr="00F61E87">
        <w:trPr>
          <w:cantSplit/>
          <w:tblHeader/>
        </w:trPr>
        <w:tc>
          <w:tcPr>
            <w:tcW w:w="2125" w:type="dxa"/>
            <w:vMerge w:val="restart"/>
            <w:tcBorders>
              <w:top w:val="single" w:sz="12" w:space="0" w:color="auto"/>
            </w:tcBorders>
            <w:vAlign w:val="center"/>
          </w:tcPr>
          <w:p w:rsidR="008757A4" w:rsidRPr="00FF175D" w:rsidRDefault="008757A4" w:rsidP="00987D14">
            <w:pPr>
              <w:widowControl w:val="0"/>
              <w:jc w:val="center"/>
              <w:rPr>
                <w:rFonts w:ascii="Times New Roman" w:hAnsi="Times New Roman" w:cs="Times New Roman"/>
                <w:szCs w:val="24"/>
                <w:lang w:eastAsia="zh-CN"/>
              </w:rPr>
            </w:pPr>
            <w:r>
              <w:rPr>
                <w:rFonts w:ascii="Times New Roman" w:hAnsi="Times New Roman" w:cs="Times New Roman"/>
                <w:szCs w:val="24"/>
                <w:lang w:eastAsia="zh-CN"/>
              </w:rPr>
              <w:t>Independent variable</w:t>
            </w:r>
          </w:p>
        </w:tc>
        <w:tc>
          <w:tcPr>
            <w:tcW w:w="3685" w:type="dxa"/>
            <w:gridSpan w:val="3"/>
            <w:tcBorders>
              <w:top w:val="single" w:sz="12" w:space="0" w:color="auto"/>
              <w:bottom w:val="nil"/>
            </w:tcBorders>
          </w:tcPr>
          <w:p w:rsidR="008757A4" w:rsidRPr="00FF175D" w:rsidRDefault="008757A4" w:rsidP="00584B87">
            <w:pPr>
              <w:jc w:val="center"/>
              <w:rPr>
                <w:rFonts w:ascii="Times New Roman" w:hAnsi="Times New Roman" w:cs="Times New Roman"/>
                <w:szCs w:val="24"/>
                <w:lang w:eastAsia="zh-CN"/>
              </w:rPr>
            </w:pPr>
            <w:r w:rsidRPr="00FF175D">
              <w:rPr>
                <w:rFonts w:ascii="Times New Roman" w:hAnsi="Times New Roman" w:cs="Times New Roman" w:hint="eastAsia"/>
                <w:szCs w:val="24"/>
                <w:lang w:eastAsia="zh-CN"/>
              </w:rPr>
              <w:t>M</w:t>
            </w:r>
            <w:r w:rsidRPr="00FF175D">
              <w:rPr>
                <w:rFonts w:ascii="Times New Roman" w:hAnsi="Times New Roman" w:cs="Times New Roman"/>
                <w:szCs w:val="24"/>
                <w:lang w:eastAsia="zh-CN"/>
              </w:rPr>
              <w:t>odel 1:</w:t>
            </w:r>
          </w:p>
        </w:tc>
        <w:tc>
          <w:tcPr>
            <w:tcW w:w="4252" w:type="dxa"/>
            <w:gridSpan w:val="3"/>
            <w:tcBorders>
              <w:top w:val="single" w:sz="12" w:space="0" w:color="auto"/>
              <w:bottom w:val="nil"/>
            </w:tcBorders>
          </w:tcPr>
          <w:p w:rsidR="008757A4" w:rsidRPr="00FF175D" w:rsidRDefault="008757A4" w:rsidP="000C58C1">
            <w:pPr>
              <w:ind w:firstLineChars="400" w:firstLine="960"/>
              <w:jc w:val="center"/>
              <w:rPr>
                <w:rFonts w:ascii="Times New Roman" w:hAnsi="Times New Roman" w:cs="Times New Roman"/>
              </w:rPr>
            </w:pPr>
            <w:r w:rsidRPr="00FF175D">
              <w:rPr>
                <w:rFonts w:ascii="Times New Roman" w:hAnsi="Times New Roman" w:cs="Times New Roman" w:hint="eastAsia"/>
                <w:szCs w:val="24"/>
                <w:lang w:eastAsia="zh-CN"/>
              </w:rPr>
              <w:t>M</w:t>
            </w:r>
            <w:r w:rsidRPr="00FF175D">
              <w:rPr>
                <w:rFonts w:ascii="Times New Roman" w:hAnsi="Times New Roman" w:cs="Times New Roman"/>
                <w:szCs w:val="24"/>
                <w:lang w:eastAsia="zh-CN"/>
              </w:rPr>
              <w:t>odel 2:</w:t>
            </w:r>
          </w:p>
        </w:tc>
      </w:tr>
      <w:tr w:rsidR="008757A4" w:rsidRPr="00EA14D1" w:rsidTr="008757A4">
        <w:trPr>
          <w:cantSplit/>
          <w:trHeight w:val="177"/>
          <w:tblHeader/>
        </w:trPr>
        <w:tc>
          <w:tcPr>
            <w:tcW w:w="2125" w:type="dxa"/>
            <w:vMerge/>
          </w:tcPr>
          <w:p w:rsidR="008757A4" w:rsidRPr="00FF175D" w:rsidRDefault="008757A4" w:rsidP="00584B87">
            <w:pPr>
              <w:rPr>
                <w:rFonts w:ascii="Times New Roman" w:hAnsi="Times New Roman" w:cs="Times New Roman"/>
                <w:szCs w:val="24"/>
                <w:lang w:eastAsia="zh-CN"/>
              </w:rPr>
            </w:pPr>
          </w:p>
        </w:tc>
        <w:tc>
          <w:tcPr>
            <w:tcW w:w="3685" w:type="dxa"/>
            <w:gridSpan w:val="3"/>
            <w:tcBorders>
              <w:top w:val="nil"/>
              <w:bottom w:val="single" w:sz="4" w:space="0" w:color="auto"/>
            </w:tcBorders>
          </w:tcPr>
          <w:p w:rsidR="008757A4" w:rsidRPr="00FF175D" w:rsidRDefault="008757A4" w:rsidP="00FF175D">
            <w:pPr>
              <w:jc w:val="center"/>
              <w:rPr>
                <w:rFonts w:ascii="Times New Roman" w:hAnsi="Times New Roman" w:cs="Times New Roman"/>
                <w:szCs w:val="24"/>
                <w:lang w:eastAsia="zh-CN"/>
              </w:rPr>
            </w:pPr>
            <w:r w:rsidRPr="00FF175D">
              <w:rPr>
                <w:rFonts w:ascii="Times New Roman" w:hAnsi="Times New Roman" w:cs="Times New Roman" w:hint="eastAsia"/>
                <w:szCs w:val="24"/>
                <w:lang w:eastAsia="zh-CN"/>
              </w:rPr>
              <w:t>S</w:t>
            </w:r>
            <w:r w:rsidRPr="00FF175D">
              <w:rPr>
                <w:rFonts w:ascii="Times New Roman" w:hAnsi="Times New Roman" w:cs="Times New Roman"/>
                <w:szCs w:val="24"/>
                <w:lang w:eastAsia="zh-CN"/>
              </w:rPr>
              <w:t>imple linear regression</w:t>
            </w:r>
          </w:p>
        </w:tc>
        <w:tc>
          <w:tcPr>
            <w:tcW w:w="4252" w:type="dxa"/>
            <w:gridSpan w:val="3"/>
            <w:tcBorders>
              <w:top w:val="nil"/>
              <w:bottom w:val="single" w:sz="4" w:space="0" w:color="auto"/>
            </w:tcBorders>
          </w:tcPr>
          <w:p w:rsidR="008757A4" w:rsidRPr="00FF175D" w:rsidRDefault="008757A4" w:rsidP="00FD4D32">
            <w:pPr>
              <w:jc w:val="center"/>
              <w:rPr>
                <w:rFonts w:ascii="Times New Roman" w:hAnsi="Times New Roman" w:cs="Times New Roman"/>
                <w:szCs w:val="24"/>
                <w:lang w:eastAsia="zh-CN"/>
              </w:rPr>
            </w:pPr>
            <w:r w:rsidRPr="00FF175D">
              <w:rPr>
                <w:rFonts w:ascii="Times New Roman" w:hAnsi="Times New Roman" w:cs="Times New Roman" w:hint="eastAsia"/>
                <w:szCs w:val="24"/>
                <w:lang w:eastAsia="zh-CN"/>
              </w:rPr>
              <w:t>T</w:t>
            </w:r>
            <w:r w:rsidRPr="00FF175D">
              <w:rPr>
                <w:rFonts w:ascii="Times New Roman" w:hAnsi="Times New Roman" w:cs="Times New Roman"/>
                <w:szCs w:val="24"/>
                <w:lang w:eastAsia="zh-CN"/>
              </w:rPr>
              <w:t>ransformed linear</w:t>
            </w:r>
            <w:r>
              <w:rPr>
                <w:rFonts w:ascii="Times New Roman" w:hAnsi="Times New Roman" w:cs="Times New Roman"/>
                <w:szCs w:val="24"/>
                <w:lang w:eastAsia="zh-CN"/>
              </w:rPr>
              <w:t xml:space="preserve"> </w:t>
            </w:r>
            <w:r w:rsidRPr="00FF175D">
              <w:rPr>
                <w:rFonts w:ascii="Times New Roman" w:hAnsi="Times New Roman" w:cs="Times New Roman"/>
                <w:szCs w:val="24"/>
                <w:lang w:eastAsia="zh-CN"/>
              </w:rPr>
              <w:t>regression</w:t>
            </w:r>
          </w:p>
        </w:tc>
      </w:tr>
      <w:tr w:rsidR="008757A4" w:rsidRPr="00EA14D1" w:rsidTr="008757A4">
        <w:trPr>
          <w:cantSplit/>
          <w:trHeight w:val="177"/>
          <w:tblHeader/>
        </w:trPr>
        <w:tc>
          <w:tcPr>
            <w:tcW w:w="2125" w:type="dxa"/>
            <w:vMerge/>
            <w:tcBorders>
              <w:bottom w:val="single" w:sz="4" w:space="0" w:color="auto"/>
            </w:tcBorders>
          </w:tcPr>
          <w:p w:rsidR="008757A4" w:rsidRDefault="008757A4" w:rsidP="00584B87">
            <w:pPr>
              <w:rPr>
                <w:rFonts w:ascii="Times New Roman" w:hAnsi="Times New Roman" w:cs="Times New Roman"/>
              </w:rPr>
            </w:pPr>
          </w:p>
        </w:tc>
        <w:tc>
          <w:tcPr>
            <w:tcW w:w="1133" w:type="dxa"/>
            <w:tcBorders>
              <w:top w:val="nil"/>
              <w:bottom w:val="single" w:sz="4" w:space="0" w:color="auto"/>
            </w:tcBorders>
          </w:tcPr>
          <w:p w:rsidR="008757A4" w:rsidRPr="00FF175D" w:rsidRDefault="008757A4" w:rsidP="00FF175D">
            <w:pPr>
              <w:jc w:val="center"/>
              <w:rPr>
                <w:rFonts w:ascii="Times New Roman" w:hAnsi="Times New Roman" w:cs="Times New Roman"/>
              </w:rPr>
            </w:pPr>
            <w:r>
              <w:rPr>
                <w:rFonts w:ascii="Times New Roman" w:hAnsi="Times New Roman" w:cs="Times New Roman" w:hint="eastAsia"/>
              </w:rPr>
              <w:t>B</w:t>
            </w:r>
          </w:p>
        </w:tc>
        <w:tc>
          <w:tcPr>
            <w:tcW w:w="1276" w:type="dxa"/>
            <w:tcBorders>
              <w:top w:val="nil"/>
              <w:bottom w:val="single" w:sz="4" w:space="0" w:color="auto"/>
            </w:tcBorders>
          </w:tcPr>
          <w:p w:rsidR="008757A4" w:rsidRPr="00FF175D" w:rsidRDefault="008757A4" w:rsidP="00FF175D">
            <w:pPr>
              <w:jc w:val="cente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td. error</w:t>
            </w:r>
          </w:p>
        </w:tc>
        <w:tc>
          <w:tcPr>
            <w:tcW w:w="1276" w:type="dxa"/>
            <w:tcBorders>
              <w:top w:val="nil"/>
              <w:bottom w:val="single" w:sz="4" w:space="0" w:color="auto"/>
            </w:tcBorders>
          </w:tcPr>
          <w:p w:rsidR="008757A4" w:rsidRPr="00FF175D" w:rsidRDefault="008757A4" w:rsidP="00FF175D">
            <w:pPr>
              <w:jc w:val="center"/>
              <w:rPr>
                <w:rFonts w:ascii="Times New Roman" w:hAnsi="Times New Roman" w:cs="Times New Roman"/>
                <w:lang w:eastAsia="zh-CN"/>
              </w:rPr>
            </w:pPr>
            <w:r>
              <w:rPr>
                <w:rFonts w:ascii="Times New Roman" w:hAnsi="Times New Roman" w:cs="Times New Roman" w:hint="eastAsia"/>
                <w:lang w:eastAsia="zh-CN"/>
              </w:rPr>
              <w:t>P</w:t>
            </w:r>
            <w:r>
              <w:rPr>
                <w:rFonts w:ascii="Times New Roman" w:hAnsi="Times New Roman" w:cs="Times New Roman"/>
                <w:lang w:eastAsia="zh-CN"/>
              </w:rPr>
              <w:t xml:space="preserve"> value</w:t>
            </w:r>
          </w:p>
        </w:tc>
        <w:tc>
          <w:tcPr>
            <w:tcW w:w="1276" w:type="dxa"/>
            <w:tcBorders>
              <w:top w:val="single" w:sz="4" w:space="0" w:color="auto"/>
              <w:bottom w:val="single" w:sz="4" w:space="0" w:color="auto"/>
            </w:tcBorders>
          </w:tcPr>
          <w:p w:rsidR="008757A4" w:rsidRPr="00FF175D" w:rsidRDefault="008757A4" w:rsidP="00FF175D">
            <w:pPr>
              <w:jc w:val="center"/>
              <w:rPr>
                <w:rFonts w:ascii="Times New Roman" w:hAnsi="Times New Roman" w:cs="Times New Roman"/>
              </w:rPr>
            </w:pPr>
            <w:r>
              <w:rPr>
                <w:rFonts w:ascii="Times New Roman" w:hAnsi="Times New Roman" w:cs="Times New Roman" w:hint="eastAsia"/>
              </w:rPr>
              <w:t>B</w:t>
            </w:r>
          </w:p>
        </w:tc>
        <w:tc>
          <w:tcPr>
            <w:tcW w:w="1275" w:type="dxa"/>
            <w:tcBorders>
              <w:top w:val="single" w:sz="4" w:space="0" w:color="auto"/>
              <w:bottom w:val="single" w:sz="4" w:space="0" w:color="auto"/>
            </w:tcBorders>
          </w:tcPr>
          <w:p w:rsidR="008757A4" w:rsidRPr="00FF175D" w:rsidRDefault="008757A4" w:rsidP="00FF175D">
            <w:pPr>
              <w:jc w:val="cente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td. error</w:t>
            </w:r>
          </w:p>
        </w:tc>
        <w:tc>
          <w:tcPr>
            <w:tcW w:w="1701" w:type="dxa"/>
            <w:tcBorders>
              <w:top w:val="single" w:sz="4" w:space="0" w:color="auto"/>
              <w:bottom w:val="single" w:sz="4" w:space="0" w:color="auto"/>
            </w:tcBorders>
          </w:tcPr>
          <w:p w:rsidR="008757A4" w:rsidRPr="00FF175D" w:rsidRDefault="008757A4" w:rsidP="00FF175D">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 value</w:t>
            </w:r>
          </w:p>
        </w:tc>
      </w:tr>
      <w:tr w:rsidR="008757A4" w:rsidRPr="00EA14D1" w:rsidTr="008757A4">
        <w:trPr>
          <w:cantSplit/>
          <w:trHeight w:val="177"/>
        </w:trPr>
        <w:tc>
          <w:tcPr>
            <w:tcW w:w="2125" w:type="dxa"/>
            <w:tcBorders>
              <w:top w:val="single" w:sz="4" w:space="0" w:color="auto"/>
              <w:bottom w:val="nil"/>
            </w:tcBorders>
          </w:tcPr>
          <w:p w:rsidR="008757A4" w:rsidRPr="009A586B" w:rsidRDefault="008757A4" w:rsidP="00584B87">
            <w:pPr>
              <w:rPr>
                <w:rFonts w:ascii="Times New Roman" w:hAnsi="Times New Roman" w:cs="Times New Roman"/>
                <w:szCs w:val="24"/>
                <w:lang w:eastAsia="zh-CN"/>
              </w:rPr>
            </w:pPr>
            <w:r w:rsidRPr="009A586B">
              <w:rPr>
                <w:rFonts w:ascii="Times New Roman" w:hAnsi="Times New Roman" w:cs="Times New Roman"/>
                <w:szCs w:val="24"/>
                <w:lang w:eastAsia="zh-CN"/>
              </w:rPr>
              <w:t>Intercept</w:t>
            </w:r>
          </w:p>
        </w:tc>
        <w:tc>
          <w:tcPr>
            <w:tcW w:w="1133" w:type="dxa"/>
            <w:tcBorders>
              <w:top w:val="single" w:sz="4" w:space="0" w:color="auto"/>
            </w:tcBorders>
          </w:tcPr>
          <w:p w:rsidR="008757A4" w:rsidRPr="009A586B" w:rsidRDefault="008757A4" w:rsidP="009A586B">
            <w:pPr>
              <w:pStyle w:val="HTML"/>
              <w:shd w:val="clear" w:color="auto" w:fill="FFFFFF"/>
              <w:jc w:val="center"/>
              <w:rPr>
                <w:rFonts w:ascii="Times New Roman" w:hAnsi="Times New Roman" w:cs="Times New Roman"/>
                <w:sz w:val="21"/>
                <w:szCs w:val="21"/>
                <w:lang w:eastAsia="zh-CN"/>
              </w:rPr>
            </w:pPr>
            <w:r w:rsidRPr="009A586B">
              <w:rPr>
                <w:rFonts w:ascii="Times New Roman" w:hAnsi="Times New Roman" w:cs="Times New Roman"/>
                <w:sz w:val="21"/>
                <w:szCs w:val="21"/>
                <w:lang w:eastAsia="zh-CN"/>
              </w:rPr>
              <w:t>-1.87e+08</w:t>
            </w:r>
          </w:p>
        </w:tc>
        <w:tc>
          <w:tcPr>
            <w:tcW w:w="1276" w:type="dxa"/>
            <w:tcBorders>
              <w:top w:val="single" w:sz="4" w:space="0" w:color="auto"/>
            </w:tcBorders>
          </w:tcPr>
          <w:p w:rsidR="008757A4" w:rsidRPr="009A586B" w:rsidRDefault="008757A4" w:rsidP="009A586B">
            <w:pPr>
              <w:pStyle w:val="HTML"/>
              <w:shd w:val="clear" w:color="auto" w:fill="FFFFFF"/>
              <w:jc w:val="center"/>
              <w:rPr>
                <w:rFonts w:ascii="Times New Roman" w:hAnsi="Times New Roman" w:cs="Times New Roman"/>
                <w:sz w:val="21"/>
                <w:szCs w:val="21"/>
                <w:lang w:eastAsia="zh-CN"/>
              </w:rPr>
            </w:pPr>
            <w:r w:rsidRPr="009A586B">
              <w:rPr>
                <w:rFonts w:ascii="Times New Roman" w:hAnsi="Times New Roman" w:cs="Times New Roman"/>
                <w:sz w:val="21"/>
                <w:szCs w:val="21"/>
                <w:lang w:eastAsia="zh-CN"/>
              </w:rPr>
              <w:t>1.61e+07</w:t>
            </w:r>
          </w:p>
        </w:tc>
        <w:tc>
          <w:tcPr>
            <w:tcW w:w="1276" w:type="dxa"/>
            <w:tcBorders>
              <w:top w:val="single" w:sz="4" w:space="0" w:color="auto"/>
            </w:tcBorders>
          </w:tcPr>
          <w:p w:rsidR="008757A4" w:rsidRPr="009A586B" w:rsidRDefault="008757A4" w:rsidP="009A586B">
            <w:pPr>
              <w:pStyle w:val="HTML"/>
              <w:shd w:val="clear" w:color="auto" w:fill="FFFFFF"/>
              <w:jc w:val="center"/>
              <w:rPr>
                <w:rFonts w:ascii="Times New Roman" w:hAnsi="Times New Roman" w:cs="Times New Roman"/>
                <w:sz w:val="21"/>
                <w:szCs w:val="21"/>
                <w:lang w:eastAsia="zh-CN"/>
              </w:rPr>
            </w:pPr>
            <w:r w:rsidRPr="009A586B">
              <w:rPr>
                <w:rFonts w:ascii="Times New Roman" w:hAnsi="Times New Roman" w:cs="Times New Roman"/>
                <w:sz w:val="21"/>
                <w:szCs w:val="21"/>
                <w:lang w:eastAsia="zh-CN"/>
              </w:rPr>
              <w:t>7.2e-08***</w:t>
            </w:r>
          </w:p>
        </w:tc>
        <w:tc>
          <w:tcPr>
            <w:tcW w:w="1276" w:type="dxa"/>
            <w:tcBorders>
              <w:top w:val="single" w:sz="4" w:space="0" w:color="auto"/>
            </w:tcBorders>
          </w:tcPr>
          <w:p w:rsidR="008757A4" w:rsidRPr="008757A4" w:rsidRDefault="008757A4" w:rsidP="00FF175D">
            <w:pPr>
              <w:wordWrap w:val="0"/>
              <w:jc w:val="right"/>
              <w:rPr>
                <w:rFonts w:ascii="Times New Roman" w:hAnsi="Times New Roman" w:cs="Times New Roman"/>
                <w:sz w:val="21"/>
                <w:szCs w:val="21"/>
              </w:rPr>
            </w:pPr>
            <w:r w:rsidRPr="009A586B">
              <w:rPr>
                <w:rFonts w:ascii="Times New Roman" w:hAnsi="Times New Roman" w:cs="Times New Roman" w:hint="eastAsia"/>
                <w:szCs w:val="24"/>
                <w:lang w:eastAsia="zh-CN"/>
              </w:rPr>
              <w:t xml:space="preserve"> </w:t>
            </w:r>
            <w:r>
              <w:rPr>
                <w:rFonts w:ascii="Times New Roman" w:hAnsi="Times New Roman" w:cs="Times New Roman" w:hint="cs"/>
                <w:sz w:val="21"/>
                <w:szCs w:val="21"/>
                <w:lang w:eastAsia="zh-CN"/>
              </w:rPr>
              <w:t>-</w:t>
            </w:r>
            <w:r>
              <w:rPr>
                <w:rFonts w:ascii="Times New Roman" w:hAnsi="Times New Roman" w:cs="Times New Roman"/>
                <w:sz w:val="21"/>
                <w:szCs w:val="21"/>
                <w:lang w:eastAsia="zh-CN"/>
              </w:rPr>
              <w:t>1.14e+05</w:t>
            </w:r>
          </w:p>
        </w:tc>
        <w:tc>
          <w:tcPr>
            <w:tcW w:w="1275" w:type="dxa"/>
            <w:tcBorders>
              <w:top w:val="single" w:sz="4" w:space="0" w:color="auto"/>
            </w:tcBorders>
          </w:tcPr>
          <w:p w:rsidR="008757A4" w:rsidRPr="008757A4" w:rsidRDefault="008757A4" w:rsidP="008757A4">
            <w:pPr>
              <w:wordWrap w:val="0"/>
              <w:jc w:val="center"/>
              <w:rPr>
                <w:rFonts w:ascii="Times New Roman" w:hAnsi="Times New Roman" w:cs="Times New Roman"/>
                <w:sz w:val="21"/>
                <w:szCs w:val="21"/>
              </w:rPr>
            </w:pPr>
            <w:r w:rsidRPr="008757A4">
              <w:rPr>
                <w:rFonts w:ascii="Times New Roman" w:hAnsi="Times New Roman" w:cs="Times New Roman" w:hint="eastAsia"/>
                <w:sz w:val="21"/>
                <w:szCs w:val="21"/>
              </w:rPr>
              <w:t>1</w:t>
            </w:r>
            <w:r w:rsidRPr="008757A4">
              <w:rPr>
                <w:rFonts w:ascii="Times New Roman" w:hAnsi="Times New Roman" w:cs="Times New Roman"/>
                <w:sz w:val="21"/>
                <w:szCs w:val="21"/>
              </w:rPr>
              <w:t>.08e+03</w:t>
            </w:r>
          </w:p>
        </w:tc>
        <w:tc>
          <w:tcPr>
            <w:tcW w:w="1701" w:type="dxa"/>
            <w:tcBorders>
              <w:top w:val="single" w:sz="4" w:space="0" w:color="auto"/>
            </w:tcBorders>
          </w:tcPr>
          <w:p w:rsidR="008757A4" w:rsidRPr="008757A4" w:rsidRDefault="008757A4" w:rsidP="008757A4">
            <w:pPr>
              <w:wordWrap w:val="0"/>
              <w:jc w:val="center"/>
              <w:rPr>
                <w:rFonts w:ascii="Times New Roman" w:hAnsi="Times New Roman" w:cs="Times New Roman"/>
                <w:sz w:val="21"/>
                <w:szCs w:val="21"/>
                <w:lang w:eastAsia="zh-CN"/>
              </w:rPr>
            </w:pPr>
            <w:r w:rsidRPr="008757A4">
              <w:rPr>
                <w:rFonts w:ascii="Times New Roman" w:hAnsi="Times New Roman" w:cs="Times New Roman" w:hint="eastAsia"/>
                <w:sz w:val="21"/>
                <w:szCs w:val="21"/>
                <w:lang w:eastAsia="zh-CN"/>
              </w:rPr>
              <w:t>&lt;</w:t>
            </w:r>
            <w:r>
              <w:rPr>
                <w:rFonts w:ascii="Times New Roman" w:hAnsi="Times New Roman" w:cs="Times New Roman"/>
                <w:sz w:val="21"/>
                <w:szCs w:val="21"/>
                <w:lang w:eastAsia="zh-CN"/>
              </w:rPr>
              <w:t xml:space="preserve"> </w:t>
            </w:r>
            <w:r w:rsidRPr="008757A4">
              <w:rPr>
                <w:rFonts w:ascii="Times New Roman" w:hAnsi="Times New Roman" w:cs="Times New Roman"/>
                <w:sz w:val="21"/>
                <w:szCs w:val="21"/>
                <w:lang w:eastAsia="zh-CN"/>
              </w:rPr>
              <w:t>2e</w:t>
            </w:r>
            <w:r>
              <w:rPr>
                <w:rFonts w:ascii="Times New Roman" w:hAnsi="Times New Roman" w:cs="Times New Roman"/>
                <w:sz w:val="21"/>
                <w:szCs w:val="21"/>
                <w:lang w:eastAsia="zh-CN"/>
              </w:rPr>
              <w:t>-</w:t>
            </w:r>
            <w:r w:rsidRPr="008757A4">
              <w:rPr>
                <w:rFonts w:ascii="Times New Roman" w:hAnsi="Times New Roman" w:cs="Times New Roman"/>
                <w:sz w:val="21"/>
                <w:szCs w:val="21"/>
                <w:lang w:eastAsia="zh-CN"/>
              </w:rPr>
              <w:t>16***</w:t>
            </w:r>
          </w:p>
        </w:tc>
      </w:tr>
      <w:tr w:rsidR="008757A4" w:rsidRPr="00EA14D1" w:rsidTr="008757A4">
        <w:trPr>
          <w:cantSplit/>
          <w:trHeight w:val="177"/>
        </w:trPr>
        <w:tc>
          <w:tcPr>
            <w:tcW w:w="2125" w:type="dxa"/>
            <w:tcBorders>
              <w:top w:val="nil"/>
            </w:tcBorders>
          </w:tcPr>
          <w:p w:rsidR="008757A4" w:rsidRPr="009A586B" w:rsidRDefault="008757A4" w:rsidP="00584B87">
            <w:pPr>
              <w:rPr>
                <w:rFonts w:ascii="Times New Roman" w:hAnsi="Times New Roman" w:cs="Times New Roman"/>
                <w:szCs w:val="24"/>
                <w:lang w:eastAsia="zh-CN"/>
              </w:rPr>
            </w:pPr>
            <w:r w:rsidRPr="009A586B">
              <w:rPr>
                <w:rFonts w:ascii="Times New Roman" w:hAnsi="Times New Roman" w:cs="Times New Roman"/>
                <w:szCs w:val="24"/>
                <w:lang w:eastAsia="zh-CN"/>
              </w:rPr>
              <w:t>Date</w:t>
            </w:r>
          </w:p>
        </w:tc>
        <w:tc>
          <w:tcPr>
            <w:tcW w:w="1133" w:type="dxa"/>
          </w:tcPr>
          <w:p w:rsidR="008757A4" w:rsidRPr="009A586B" w:rsidRDefault="008757A4" w:rsidP="009A586B">
            <w:pPr>
              <w:pStyle w:val="HTML"/>
              <w:shd w:val="clear" w:color="auto" w:fill="FFFFFF"/>
              <w:jc w:val="center"/>
              <w:rPr>
                <w:rFonts w:ascii="Times New Roman" w:hAnsi="Times New Roman" w:cs="Times New Roman"/>
                <w:sz w:val="21"/>
                <w:szCs w:val="21"/>
                <w:lang w:eastAsia="zh-CN"/>
              </w:rPr>
            </w:pPr>
            <w:r w:rsidRPr="009A586B">
              <w:rPr>
                <w:rFonts w:ascii="Times New Roman" w:hAnsi="Times New Roman" w:cs="Times New Roman"/>
                <w:sz w:val="21"/>
                <w:szCs w:val="21"/>
                <w:lang w:eastAsia="zh-CN"/>
              </w:rPr>
              <w:t>1.0</w:t>
            </w:r>
            <w:r>
              <w:rPr>
                <w:rFonts w:ascii="Times New Roman" w:hAnsi="Times New Roman" w:cs="Times New Roman"/>
                <w:sz w:val="21"/>
                <w:szCs w:val="21"/>
                <w:lang w:eastAsia="zh-CN"/>
              </w:rPr>
              <w:t>2</w:t>
            </w:r>
            <w:r w:rsidRPr="009A586B">
              <w:rPr>
                <w:rFonts w:ascii="Times New Roman" w:hAnsi="Times New Roman" w:cs="Times New Roman"/>
                <w:sz w:val="21"/>
                <w:szCs w:val="21"/>
                <w:lang w:eastAsia="zh-CN"/>
              </w:rPr>
              <w:t>e+0</w:t>
            </w:r>
            <w:r>
              <w:rPr>
                <w:rFonts w:ascii="Times New Roman" w:hAnsi="Times New Roman" w:cs="Times New Roman"/>
                <w:sz w:val="21"/>
                <w:szCs w:val="21"/>
                <w:lang w:eastAsia="zh-CN"/>
              </w:rPr>
              <w:t>4</w:t>
            </w:r>
          </w:p>
        </w:tc>
        <w:tc>
          <w:tcPr>
            <w:tcW w:w="1276" w:type="dxa"/>
          </w:tcPr>
          <w:p w:rsidR="008757A4" w:rsidRPr="009A586B" w:rsidRDefault="008757A4" w:rsidP="009A586B">
            <w:pPr>
              <w:pStyle w:val="HTML"/>
              <w:shd w:val="clear" w:color="auto" w:fill="FFFFFF"/>
              <w:jc w:val="center"/>
              <w:rPr>
                <w:rFonts w:ascii="Times New Roman" w:hAnsi="Times New Roman" w:cs="Times New Roman"/>
                <w:sz w:val="21"/>
                <w:szCs w:val="21"/>
                <w:lang w:eastAsia="zh-CN"/>
              </w:rPr>
            </w:pPr>
            <w:r w:rsidRPr="009A586B">
              <w:rPr>
                <w:rFonts w:ascii="Times New Roman" w:hAnsi="Times New Roman" w:cs="Times New Roman"/>
                <w:sz w:val="21"/>
                <w:szCs w:val="21"/>
                <w:lang w:eastAsia="zh-CN"/>
              </w:rPr>
              <w:t>8.79e+02</w:t>
            </w:r>
          </w:p>
        </w:tc>
        <w:tc>
          <w:tcPr>
            <w:tcW w:w="1276" w:type="dxa"/>
          </w:tcPr>
          <w:p w:rsidR="008757A4" w:rsidRPr="009A586B" w:rsidRDefault="008757A4" w:rsidP="009A586B">
            <w:pPr>
              <w:pStyle w:val="HTML"/>
              <w:shd w:val="clear" w:color="auto" w:fill="FFFFFF"/>
              <w:jc w:val="center"/>
              <w:rPr>
                <w:rFonts w:ascii="Times New Roman" w:hAnsi="Times New Roman" w:cs="Times New Roman"/>
                <w:sz w:val="21"/>
                <w:szCs w:val="21"/>
                <w:lang w:eastAsia="zh-CN"/>
              </w:rPr>
            </w:pPr>
            <w:r w:rsidRPr="009A586B">
              <w:rPr>
                <w:rFonts w:ascii="Times New Roman" w:hAnsi="Times New Roman" w:cs="Times New Roman"/>
                <w:sz w:val="21"/>
                <w:szCs w:val="21"/>
                <w:lang w:eastAsia="zh-CN"/>
              </w:rPr>
              <w:t>7.2e-08***</w:t>
            </w:r>
          </w:p>
        </w:tc>
        <w:tc>
          <w:tcPr>
            <w:tcW w:w="1276" w:type="dxa"/>
          </w:tcPr>
          <w:p w:rsidR="008757A4" w:rsidRPr="008A02DB" w:rsidRDefault="008A02DB" w:rsidP="008A02DB">
            <w:pPr>
              <w:wordWrap w:val="0"/>
              <w:jc w:val="center"/>
              <w:rPr>
                <w:rFonts w:ascii="Times New Roman" w:hAnsi="Times New Roman" w:cs="Times New Roman"/>
                <w:sz w:val="21"/>
                <w:szCs w:val="21"/>
                <w:lang w:eastAsia="zh-CN"/>
              </w:rPr>
            </w:pPr>
            <w:r w:rsidRPr="008A02DB">
              <w:rPr>
                <w:rFonts w:ascii="Times New Roman" w:hAnsi="Times New Roman" w:cs="Times New Roman" w:hint="eastAsia"/>
                <w:sz w:val="21"/>
                <w:szCs w:val="21"/>
                <w:lang w:eastAsia="zh-CN"/>
              </w:rPr>
              <w:t>6</w:t>
            </w:r>
            <w:r w:rsidRPr="008A02DB">
              <w:rPr>
                <w:rFonts w:ascii="Times New Roman" w:hAnsi="Times New Roman" w:cs="Times New Roman"/>
                <w:sz w:val="21"/>
                <w:szCs w:val="21"/>
                <w:lang w:eastAsia="zh-CN"/>
              </w:rPr>
              <w:t>.22</w:t>
            </w:r>
          </w:p>
        </w:tc>
        <w:tc>
          <w:tcPr>
            <w:tcW w:w="1275" w:type="dxa"/>
          </w:tcPr>
          <w:p w:rsidR="008757A4" w:rsidRPr="008A02DB" w:rsidRDefault="008A02DB" w:rsidP="008A02DB">
            <w:pPr>
              <w:wordWrap w:val="0"/>
              <w:jc w:val="center"/>
              <w:rPr>
                <w:rFonts w:ascii="Times New Roman" w:hAnsi="Times New Roman" w:cs="Times New Roman"/>
                <w:sz w:val="21"/>
                <w:szCs w:val="21"/>
                <w:lang w:eastAsia="zh-CN"/>
              </w:rPr>
            </w:pPr>
            <w:r w:rsidRPr="008A02DB">
              <w:rPr>
                <w:rFonts w:ascii="Times New Roman" w:hAnsi="Times New Roman" w:cs="Times New Roman" w:hint="eastAsia"/>
                <w:sz w:val="21"/>
                <w:szCs w:val="21"/>
                <w:lang w:eastAsia="zh-CN"/>
              </w:rPr>
              <w:t>5</w:t>
            </w:r>
            <w:r w:rsidRPr="008A02DB">
              <w:rPr>
                <w:rFonts w:ascii="Times New Roman" w:hAnsi="Times New Roman" w:cs="Times New Roman"/>
                <w:sz w:val="21"/>
                <w:szCs w:val="21"/>
                <w:lang w:eastAsia="zh-CN"/>
              </w:rPr>
              <w:t>.89e-02</w:t>
            </w:r>
          </w:p>
        </w:tc>
        <w:tc>
          <w:tcPr>
            <w:tcW w:w="1701" w:type="dxa"/>
          </w:tcPr>
          <w:p w:rsidR="008757A4" w:rsidRDefault="008A02DB" w:rsidP="008A02DB">
            <w:pPr>
              <w:wordWrap w:val="0"/>
              <w:jc w:val="center"/>
              <w:rPr>
                <w:rFonts w:ascii="Arial" w:hAnsi="Arial" w:cs="Arial"/>
              </w:rPr>
            </w:pPr>
            <w:r w:rsidRPr="008757A4">
              <w:rPr>
                <w:rFonts w:ascii="Times New Roman" w:hAnsi="Times New Roman" w:cs="Times New Roman" w:hint="eastAsia"/>
                <w:sz w:val="21"/>
                <w:szCs w:val="21"/>
                <w:lang w:eastAsia="zh-CN"/>
              </w:rPr>
              <w:t>&lt;</w:t>
            </w:r>
            <w:r>
              <w:rPr>
                <w:rFonts w:ascii="Times New Roman" w:hAnsi="Times New Roman" w:cs="Times New Roman"/>
                <w:sz w:val="21"/>
                <w:szCs w:val="21"/>
                <w:lang w:eastAsia="zh-CN"/>
              </w:rPr>
              <w:t xml:space="preserve"> </w:t>
            </w:r>
            <w:r w:rsidRPr="008757A4">
              <w:rPr>
                <w:rFonts w:ascii="Times New Roman" w:hAnsi="Times New Roman" w:cs="Times New Roman"/>
                <w:sz w:val="21"/>
                <w:szCs w:val="21"/>
                <w:lang w:eastAsia="zh-CN"/>
              </w:rPr>
              <w:t>2e</w:t>
            </w:r>
            <w:r>
              <w:rPr>
                <w:rFonts w:ascii="Times New Roman" w:hAnsi="Times New Roman" w:cs="Times New Roman"/>
                <w:sz w:val="21"/>
                <w:szCs w:val="21"/>
                <w:lang w:eastAsia="zh-CN"/>
              </w:rPr>
              <w:t>-</w:t>
            </w:r>
            <w:r w:rsidRPr="008757A4">
              <w:rPr>
                <w:rFonts w:ascii="Times New Roman" w:hAnsi="Times New Roman" w:cs="Times New Roman"/>
                <w:sz w:val="21"/>
                <w:szCs w:val="21"/>
                <w:lang w:eastAsia="zh-CN"/>
              </w:rPr>
              <w:t>16***</w:t>
            </w:r>
          </w:p>
        </w:tc>
      </w:tr>
      <w:tr w:rsidR="008757A4" w:rsidRPr="00EA14D1" w:rsidTr="00F61E87">
        <w:trPr>
          <w:cantSplit/>
        </w:trPr>
        <w:tc>
          <w:tcPr>
            <w:tcW w:w="2125" w:type="dxa"/>
            <w:tcBorders>
              <w:bottom w:val="nil"/>
            </w:tcBorders>
          </w:tcPr>
          <w:p w:rsidR="008757A4" w:rsidRPr="009A586B" w:rsidRDefault="008757A4" w:rsidP="00584B87">
            <w:pPr>
              <w:rPr>
                <w:rFonts w:ascii="Times New Roman" w:hAnsi="Times New Roman" w:cs="Times New Roman"/>
                <w:szCs w:val="24"/>
              </w:rPr>
            </w:pPr>
            <w:r w:rsidRPr="009A586B">
              <w:rPr>
                <w:rFonts w:ascii="Times New Roman" w:hAnsi="Times New Roman" w:cs="Times New Roman"/>
                <w:szCs w:val="24"/>
              </w:rPr>
              <w:t>Adjusted R square</w:t>
            </w:r>
          </w:p>
        </w:tc>
        <w:tc>
          <w:tcPr>
            <w:tcW w:w="3685" w:type="dxa"/>
            <w:gridSpan w:val="3"/>
            <w:tcBorders>
              <w:bottom w:val="nil"/>
            </w:tcBorders>
          </w:tcPr>
          <w:p w:rsidR="008757A4" w:rsidRPr="009A586B" w:rsidRDefault="008757A4" w:rsidP="009A586B">
            <w:pPr>
              <w:jc w:val="center"/>
              <w:rPr>
                <w:rFonts w:ascii="Times New Roman" w:hAnsi="Times New Roman" w:cs="Times New Roman"/>
                <w:sz w:val="21"/>
                <w:szCs w:val="21"/>
              </w:rPr>
            </w:pPr>
            <w:r w:rsidRPr="009A586B">
              <w:rPr>
                <w:rFonts w:ascii="Times New Roman" w:hAnsi="Times New Roman" w:cs="Times New Roman"/>
                <w:sz w:val="21"/>
                <w:szCs w:val="21"/>
              </w:rPr>
              <w:t>0.911</w:t>
            </w:r>
          </w:p>
        </w:tc>
        <w:tc>
          <w:tcPr>
            <w:tcW w:w="4252" w:type="dxa"/>
            <w:gridSpan w:val="3"/>
            <w:tcBorders>
              <w:bottom w:val="nil"/>
            </w:tcBorders>
          </w:tcPr>
          <w:p w:rsidR="008757A4" w:rsidRPr="0065392B" w:rsidRDefault="000C58C1" w:rsidP="000C58C1">
            <w:pPr>
              <w:jc w:val="center"/>
              <w:rPr>
                <w:rFonts w:ascii="Times New Roman" w:hAnsi="Times New Roman" w:cs="Times New Roman"/>
                <w:sz w:val="21"/>
                <w:szCs w:val="21"/>
              </w:rPr>
            </w:pPr>
            <w:r w:rsidRPr="0065392B">
              <w:rPr>
                <w:rFonts w:ascii="Times New Roman" w:hAnsi="Times New Roman" w:cs="Times New Roman"/>
                <w:sz w:val="21"/>
                <w:szCs w:val="21"/>
              </w:rPr>
              <w:t>0.998</w:t>
            </w:r>
          </w:p>
        </w:tc>
      </w:tr>
      <w:tr w:rsidR="008757A4" w:rsidRPr="00EA14D1" w:rsidTr="00F61E87">
        <w:trPr>
          <w:cantSplit/>
        </w:trPr>
        <w:tc>
          <w:tcPr>
            <w:tcW w:w="2125" w:type="dxa"/>
            <w:tcBorders>
              <w:top w:val="nil"/>
              <w:bottom w:val="single" w:sz="12" w:space="0" w:color="auto"/>
            </w:tcBorders>
          </w:tcPr>
          <w:p w:rsidR="008757A4" w:rsidRPr="009A586B" w:rsidRDefault="008757A4" w:rsidP="009A586B">
            <w:pPr>
              <w:rPr>
                <w:rFonts w:ascii="Times New Roman" w:hAnsi="Times New Roman" w:cs="Times New Roman"/>
                <w:szCs w:val="24"/>
              </w:rPr>
            </w:pPr>
            <w:r w:rsidRPr="009A586B">
              <w:rPr>
                <w:rFonts w:ascii="Times New Roman" w:hAnsi="Times New Roman" w:cs="Times New Roman"/>
                <w:szCs w:val="24"/>
              </w:rPr>
              <w:t>F-statistic</w:t>
            </w:r>
          </w:p>
        </w:tc>
        <w:tc>
          <w:tcPr>
            <w:tcW w:w="3685" w:type="dxa"/>
            <w:gridSpan w:val="3"/>
            <w:tcBorders>
              <w:top w:val="nil"/>
              <w:bottom w:val="single" w:sz="12" w:space="0" w:color="auto"/>
            </w:tcBorders>
          </w:tcPr>
          <w:p w:rsidR="008757A4" w:rsidRPr="0065392B" w:rsidRDefault="008757A4" w:rsidP="008757A4">
            <w:pPr>
              <w:jc w:val="center"/>
              <w:rPr>
                <w:rFonts w:ascii="Times New Roman" w:hAnsi="Times New Roman" w:cs="Times New Roman"/>
                <w:sz w:val="21"/>
                <w:szCs w:val="21"/>
              </w:rPr>
            </w:pPr>
            <w:r w:rsidRPr="0065392B">
              <w:rPr>
                <w:rFonts w:ascii="Times New Roman" w:hAnsi="Times New Roman" w:cs="Times New Roman"/>
                <w:sz w:val="21"/>
                <w:szCs w:val="21"/>
              </w:rPr>
              <w:t>F (1, 12) = 134***</w:t>
            </w:r>
          </w:p>
        </w:tc>
        <w:tc>
          <w:tcPr>
            <w:tcW w:w="4252" w:type="dxa"/>
            <w:gridSpan w:val="3"/>
            <w:tcBorders>
              <w:top w:val="nil"/>
              <w:bottom w:val="single" w:sz="12" w:space="0" w:color="auto"/>
            </w:tcBorders>
          </w:tcPr>
          <w:p w:rsidR="008757A4" w:rsidRPr="0065392B" w:rsidRDefault="000C58C1" w:rsidP="000C58C1">
            <w:pPr>
              <w:wordWrap w:val="0"/>
              <w:jc w:val="center"/>
              <w:rPr>
                <w:rFonts w:ascii="Times New Roman" w:hAnsi="Times New Roman" w:cs="Times New Roman"/>
                <w:sz w:val="21"/>
                <w:szCs w:val="21"/>
              </w:rPr>
            </w:pPr>
            <w:r w:rsidRPr="0065392B">
              <w:rPr>
                <w:rFonts w:ascii="Times New Roman" w:hAnsi="Times New Roman" w:cs="Times New Roman"/>
                <w:sz w:val="21"/>
                <w:szCs w:val="21"/>
              </w:rPr>
              <w:t>F (1, 12) = 1.11</w:t>
            </w:r>
            <w:r w:rsidRPr="0065392B">
              <w:rPr>
                <w:rFonts w:ascii="Times New Roman" w:hAnsi="Times New Roman" w:cs="Times New Roman" w:hint="eastAsia"/>
                <w:sz w:val="21"/>
                <w:szCs w:val="21"/>
                <w:lang w:eastAsia="zh-CN"/>
              </w:rPr>
              <w:t>e</w:t>
            </w:r>
            <w:r w:rsidRPr="0065392B">
              <w:rPr>
                <w:rFonts w:ascii="Times New Roman" w:hAnsi="Times New Roman" w:cs="Times New Roman"/>
                <w:sz w:val="21"/>
                <w:szCs w:val="21"/>
              </w:rPr>
              <w:t>+04***</w:t>
            </w:r>
          </w:p>
        </w:tc>
      </w:tr>
      <w:tr w:rsidR="00F61E87" w:rsidRPr="00EA14D1" w:rsidTr="00F61E87">
        <w:trPr>
          <w:cantSplit/>
        </w:trPr>
        <w:tc>
          <w:tcPr>
            <w:tcW w:w="10062" w:type="dxa"/>
            <w:gridSpan w:val="7"/>
            <w:tcBorders>
              <w:top w:val="single" w:sz="12" w:space="0" w:color="auto"/>
              <w:bottom w:val="nil"/>
            </w:tcBorders>
          </w:tcPr>
          <w:p w:rsidR="00F61E87" w:rsidRPr="000C58C1" w:rsidRDefault="00F61E87" w:rsidP="00F61E87">
            <w:pPr>
              <w:rPr>
                <w:rFonts w:ascii="Times New Roman" w:hAnsi="Times New Roman" w:cs="Times New Roman"/>
              </w:rPr>
            </w:pPr>
            <w:r>
              <w:rPr>
                <w:rFonts w:ascii="Times New Roman" w:hAnsi="Times New Roman" w:cs="Times New Roman" w:hint="eastAsia"/>
                <w:lang w:eastAsia="zh-CN"/>
              </w:rPr>
              <w:t>*</w:t>
            </w:r>
            <w:r>
              <w:rPr>
                <w:rFonts w:ascii="Times New Roman" w:hAnsi="Times New Roman" w:cs="Times New Roman"/>
                <w:lang w:eastAsia="zh-CN"/>
              </w:rPr>
              <w:t>*S</w:t>
            </w:r>
            <w:r>
              <w:rPr>
                <w:rFonts w:ascii="Times New Roman" w:hAnsi="Times New Roman" w:cs="Times New Roman" w:hint="eastAsia"/>
                <w:lang w:eastAsia="zh-CN"/>
              </w:rPr>
              <w:t>i</w:t>
            </w:r>
            <w:r>
              <w:rPr>
                <w:rFonts w:ascii="Times New Roman" w:hAnsi="Times New Roman" w:cs="Times New Roman"/>
                <w:lang w:eastAsia="zh-CN"/>
              </w:rPr>
              <w:t>gnificant at 0.05, *significant at 0.1, ***significant at 0.001</w:t>
            </w:r>
          </w:p>
        </w:tc>
      </w:tr>
    </w:tbl>
    <w:p w:rsidR="00563B7B" w:rsidRDefault="00563B7B" w:rsidP="00563B7B">
      <w:pPr>
        <w:pStyle w:val="a5"/>
        <w:spacing w:before="0" w:beforeAutospacing="0" w:after="0" w:afterAutospacing="0"/>
        <w:rPr>
          <w:rFonts w:ascii="Times New Roman" w:hAnsi="Times New Roman" w:cs="Times New Roman"/>
        </w:rPr>
      </w:pPr>
    </w:p>
    <w:p w:rsidR="00FF175D" w:rsidRPr="00FD594F" w:rsidRDefault="00FD594F" w:rsidP="00FD594F">
      <w:pPr>
        <w:pStyle w:val="a5"/>
        <w:spacing w:before="0" w:beforeAutospacing="0" w:after="0" w:afterAutospacing="0"/>
        <w:rPr>
          <w:rFonts w:ascii="Times New Roman" w:hAnsi="Times New Roman" w:cs="Times New Roman"/>
          <w:b/>
          <w:bCs/>
        </w:rPr>
      </w:pPr>
      <w:r w:rsidRPr="00FD594F">
        <w:rPr>
          <w:rFonts w:ascii="Times New Roman" w:hAnsi="Times New Roman" w:cs="Times New Roman"/>
          <w:b/>
          <w:bCs/>
        </w:rPr>
        <w:t xml:space="preserve">4.2 </w:t>
      </w:r>
      <w:r w:rsidR="00563B7B" w:rsidRPr="00FD594F">
        <w:rPr>
          <w:rFonts w:ascii="Times New Roman" w:hAnsi="Times New Roman" w:cs="Times New Roman"/>
          <w:b/>
          <w:bCs/>
        </w:rPr>
        <w:t xml:space="preserve">Prediction </w:t>
      </w:r>
    </w:p>
    <w:p w:rsidR="00601611" w:rsidRDefault="00601611" w:rsidP="0065392B">
      <w:pPr>
        <w:jc w:val="both"/>
        <w:rPr>
          <w:rFonts w:ascii="Times New Roman" w:hAnsi="Times New Roman" w:cs="Times New Roman"/>
        </w:rPr>
      </w:pPr>
      <w:r>
        <w:rPr>
          <w:rFonts w:ascii="Times New Roman" w:hAnsi="Times New Roman" w:cs="Times New Roman"/>
        </w:rPr>
        <w:t>Build model 3 by linear regression based on the transformed training data that extracted date from March 23</w:t>
      </w:r>
      <w:r w:rsidRPr="00601611">
        <w:rPr>
          <w:rFonts w:ascii="Times New Roman" w:hAnsi="Times New Roman" w:cs="Times New Roman"/>
          <w:vertAlign w:val="superscript"/>
        </w:rPr>
        <w:t>rd</w:t>
      </w:r>
      <w:r>
        <w:rPr>
          <w:rFonts w:ascii="Times New Roman" w:hAnsi="Times New Roman" w:cs="Times New Roman"/>
        </w:rPr>
        <w:t xml:space="preserve"> to March 29</w:t>
      </w:r>
      <w:r w:rsidRPr="00601611">
        <w:rPr>
          <w:rFonts w:ascii="Times New Roman" w:hAnsi="Times New Roman" w:cs="Times New Roman"/>
          <w:vertAlign w:val="superscript"/>
        </w:rPr>
        <w:t>th</w:t>
      </w:r>
      <w:r>
        <w:rPr>
          <w:rFonts w:ascii="Times New Roman" w:hAnsi="Times New Roman" w:cs="Times New Roman" w:hint="eastAsia"/>
        </w:rPr>
        <w:t>.</w:t>
      </w:r>
      <w:r>
        <w:rPr>
          <w:rFonts w:ascii="Times New Roman" w:hAnsi="Times New Roman" w:cs="Times New Roman"/>
        </w:rPr>
        <w:t xml:space="preserve"> </w:t>
      </w:r>
      <w:r w:rsidR="007C0935">
        <w:rPr>
          <w:rFonts w:ascii="Times New Roman" w:hAnsi="Times New Roman" w:cs="Times New Roman"/>
        </w:rPr>
        <w:t>Using box-cox transformation (lam = 0.263) to rescale and normalize highly skewed dependent variable.</w:t>
      </w:r>
    </w:p>
    <w:p w:rsidR="00D75E9D" w:rsidRDefault="00D75E9D" w:rsidP="0065392B">
      <w:pPr>
        <w:jc w:val="both"/>
        <w:rPr>
          <w:rFonts w:ascii="Times New Roman" w:hAnsi="Times New Roman" w:cs="Times New Roman"/>
        </w:rPr>
      </w:pPr>
    </w:p>
    <w:tbl>
      <w:tblPr>
        <w:tblStyle w:val="a8"/>
        <w:tblpPr w:leftFromText="180" w:rightFromText="180" w:vertAnchor="text" w:horzAnchor="margin" w:tblpY="338"/>
        <w:tblW w:w="935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274"/>
        <w:gridCol w:w="1278"/>
        <w:gridCol w:w="1276"/>
        <w:gridCol w:w="1275"/>
        <w:gridCol w:w="1276"/>
        <w:gridCol w:w="1276"/>
      </w:tblGrid>
      <w:tr w:rsidR="00D51F45" w:rsidRPr="00FF175D" w:rsidTr="00D51F45">
        <w:trPr>
          <w:cantSplit/>
          <w:trHeight w:val="339"/>
          <w:tblHeader/>
        </w:trPr>
        <w:tc>
          <w:tcPr>
            <w:tcW w:w="1701" w:type="dxa"/>
            <w:vMerge w:val="restart"/>
            <w:tcBorders>
              <w:top w:val="single" w:sz="12" w:space="0" w:color="auto"/>
            </w:tcBorders>
            <w:vAlign w:val="center"/>
          </w:tcPr>
          <w:p w:rsidR="00D51F45" w:rsidRPr="00FF175D" w:rsidRDefault="00D51F45" w:rsidP="00D51F45">
            <w:pPr>
              <w:widowControl w:val="0"/>
              <w:jc w:val="center"/>
              <w:rPr>
                <w:rFonts w:ascii="Times New Roman" w:hAnsi="Times New Roman" w:cs="Times New Roman"/>
                <w:szCs w:val="24"/>
                <w:lang w:eastAsia="zh-CN"/>
              </w:rPr>
            </w:pPr>
            <w:r>
              <w:rPr>
                <w:rFonts w:ascii="Times New Roman" w:hAnsi="Times New Roman" w:cs="Times New Roman" w:hint="eastAsia"/>
                <w:szCs w:val="24"/>
                <w:lang w:eastAsia="zh-CN"/>
              </w:rPr>
              <w:t>D</w:t>
            </w:r>
            <w:r>
              <w:rPr>
                <w:rFonts w:ascii="Times New Roman" w:hAnsi="Times New Roman" w:cs="Times New Roman"/>
                <w:szCs w:val="24"/>
                <w:lang w:eastAsia="zh-CN"/>
              </w:rPr>
              <w:t>ate</w:t>
            </w:r>
          </w:p>
        </w:tc>
        <w:tc>
          <w:tcPr>
            <w:tcW w:w="3828" w:type="dxa"/>
            <w:gridSpan w:val="3"/>
            <w:tcBorders>
              <w:top w:val="single" w:sz="12" w:space="0" w:color="auto"/>
              <w:bottom w:val="single" w:sz="6" w:space="0" w:color="auto"/>
            </w:tcBorders>
          </w:tcPr>
          <w:p w:rsidR="00D51F45" w:rsidRDefault="00D51F45" w:rsidP="00D51F45">
            <w:pPr>
              <w:jc w:val="center"/>
              <w:rPr>
                <w:rFonts w:ascii="Times New Roman" w:hAnsi="Times New Roman" w:cs="Times New Roman"/>
                <w:szCs w:val="24"/>
                <w:lang w:eastAsia="zh-CN"/>
              </w:rPr>
            </w:pPr>
            <w:r w:rsidRPr="00FF175D">
              <w:rPr>
                <w:rFonts w:ascii="Times New Roman" w:hAnsi="Times New Roman" w:cs="Times New Roman" w:hint="eastAsia"/>
                <w:szCs w:val="24"/>
                <w:lang w:eastAsia="zh-CN"/>
              </w:rPr>
              <w:t>M</w:t>
            </w:r>
            <w:r w:rsidRPr="00FF175D">
              <w:rPr>
                <w:rFonts w:ascii="Times New Roman" w:hAnsi="Times New Roman" w:cs="Times New Roman"/>
                <w:szCs w:val="24"/>
                <w:lang w:eastAsia="zh-CN"/>
              </w:rPr>
              <w:t xml:space="preserve">odel </w:t>
            </w:r>
            <w:r>
              <w:rPr>
                <w:rFonts w:ascii="Times New Roman" w:hAnsi="Times New Roman" w:cs="Times New Roman"/>
                <w:szCs w:val="24"/>
                <w:lang w:eastAsia="zh-CN"/>
              </w:rPr>
              <w:t xml:space="preserve">2: </w:t>
            </w:r>
          </w:p>
          <w:p w:rsidR="00D51F45" w:rsidRPr="00FF175D" w:rsidRDefault="00D51F45" w:rsidP="00D51F45">
            <w:pPr>
              <w:jc w:val="center"/>
              <w:rPr>
                <w:rFonts w:ascii="Times New Roman" w:hAnsi="Times New Roman" w:cs="Times New Roman"/>
                <w:szCs w:val="24"/>
                <w:lang w:eastAsia="zh-CN"/>
              </w:rPr>
            </w:pPr>
            <w:r>
              <w:rPr>
                <w:rFonts w:ascii="Times New Roman" w:hAnsi="Times New Roman" w:cs="Times New Roman"/>
                <w:szCs w:val="24"/>
                <w:lang w:eastAsia="zh-CN"/>
              </w:rPr>
              <w:t>Training on March 16</w:t>
            </w:r>
            <w:r w:rsidRPr="007205D7">
              <w:rPr>
                <w:rFonts w:ascii="Times New Roman" w:hAnsi="Times New Roman" w:cs="Times New Roman"/>
                <w:szCs w:val="24"/>
                <w:vertAlign w:val="superscript"/>
                <w:lang w:eastAsia="zh-CN"/>
              </w:rPr>
              <w:t>th</w:t>
            </w:r>
            <w:r>
              <w:rPr>
                <w:rFonts w:ascii="Times New Roman" w:hAnsi="Times New Roman" w:cs="Times New Roman"/>
                <w:szCs w:val="24"/>
                <w:lang w:eastAsia="zh-CN"/>
              </w:rPr>
              <w:t xml:space="preserve"> to March</w:t>
            </w:r>
            <w:r>
              <w:rPr>
                <w:rFonts w:ascii="Times New Roman" w:hAnsi="Times New Roman" w:cs="Times New Roman" w:hint="eastAsia"/>
                <w:szCs w:val="24"/>
                <w:lang w:eastAsia="zh-CN"/>
              </w:rPr>
              <w:t xml:space="preserve"> </w:t>
            </w:r>
            <w:r>
              <w:rPr>
                <w:rFonts w:ascii="Times New Roman" w:hAnsi="Times New Roman" w:cs="Times New Roman"/>
                <w:szCs w:val="24"/>
                <w:lang w:eastAsia="zh-CN"/>
              </w:rPr>
              <w:t>29</w:t>
            </w:r>
            <w:r w:rsidRPr="007205D7">
              <w:rPr>
                <w:rFonts w:ascii="Times New Roman" w:hAnsi="Times New Roman" w:cs="Times New Roman"/>
                <w:szCs w:val="24"/>
                <w:vertAlign w:val="superscript"/>
                <w:lang w:eastAsia="zh-CN"/>
              </w:rPr>
              <w:t>th</w:t>
            </w:r>
          </w:p>
        </w:tc>
        <w:tc>
          <w:tcPr>
            <w:tcW w:w="3827" w:type="dxa"/>
            <w:gridSpan w:val="3"/>
            <w:tcBorders>
              <w:top w:val="single" w:sz="12" w:space="0" w:color="auto"/>
            </w:tcBorders>
          </w:tcPr>
          <w:p w:rsidR="00D51F45" w:rsidRDefault="00D51F45" w:rsidP="00D51F45">
            <w:pPr>
              <w:ind w:firstLineChars="400" w:firstLine="960"/>
              <w:jc w:val="both"/>
              <w:rPr>
                <w:rFonts w:ascii="Times New Roman" w:hAnsi="Times New Roman" w:cs="Times New Roman"/>
                <w:szCs w:val="24"/>
                <w:lang w:eastAsia="zh-CN"/>
              </w:rPr>
            </w:pPr>
            <w:r w:rsidRPr="00FF175D">
              <w:rPr>
                <w:rFonts w:ascii="Times New Roman" w:hAnsi="Times New Roman" w:cs="Times New Roman" w:hint="eastAsia"/>
                <w:szCs w:val="24"/>
                <w:lang w:eastAsia="zh-CN"/>
              </w:rPr>
              <w:t>M</w:t>
            </w:r>
            <w:r w:rsidRPr="00FF175D">
              <w:rPr>
                <w:rFonts w:ascii="Times New Roman" w:hAnsi="Times New Roman" w:cs="Times New Roman"/>
                <w:szCs w:val="24"/>
                <w:lang w:eastAsia="zh-CN"/>
              </w:rPr>
              <w:t xml:space="preserve">odel </w:t>
            </w:r>
            <w:r>
              <w:rPr>
                <w:rFonts w:ascii="Times New Roman" w:hAnsi="Times New Roman" w:cs="Times New Roman"/>
                <w:szCs w:val="24"/>
                <w:lang w:eastAsia="zh-CN"/>
              </w:rPr>
              <w:t xml:space="preserve">3: </w:t>
            </w:r>
          </w:p>
          <w:p w:rsidR="00D51F45" w:rsidRPr="00FF175D" w:rsidRDefault="00D51F45" w:rsidP="00D51F45">
            <w:pPr>
              <w:jc w:val="center"/>
              <w:rPr>
                <w:rFonts w:ascii="Times New Roman" w:hAnsi="Times New Roman" w:cs="Times New Roman"/>
              </w:rPr>
            </w:pPr>
            <w:r>
              <w:rPr>
                <w:rFonts w:ascii="Times New Roman" w:hAnsi="Times New Roman" w:cs="Times New Roman"/>
                <w:szCs w:val="24"/>
                <w:lang w:eastAsia="zh-CN"/>
              </w:rPr>
              <w:t>Training on March 23</w:t>
            </w:r>
            <w:r w:rsidRPr="007205D7">
              <w:rPr>
                <w:rFonts w:ascii="Times New Roman" w:hAnsi="Times New Roman" w:cs="Times New Roman"/>
                <w:szCs w:val="24"/>
                <w:vertAlign w:val="superscript"/>
                <w:lang w:eastAsia="zh-CN"/>
              </w:rPr>
              <w:t>rd</w:t>
            </w:r>
            <w:r>
              <w:rPr>
                <w:rFonts w:ascii="Times New Roman" w:hAnsi="Times New Roman" w:cs="Times New Roman"/>
                <w:szCs w:val="24"/>
                <w:lang w:eastAsia="zh-CN"/>
              </w:rPr>
              <w:t xml:space="preserve"> to March 29</w:t>
            </w:r>
            <w:r w:rsidRPr="007205D7">
              <w:rPr>
                <w:rFonts w:ascii="Times New Roman" w:hAnsi="Times New Roman" w:cs="Times New Roman"/>
                <w:szCs w:val="24"/>
                <w:vertAlign w:val="superscript"/>
                <w:lang w:eastAsia="zh-CN"/>
              </w:rPr>
              <w:t>th</w:t>
            </w:r>
          </w:p>
        </w:tc>
      </w:tr>
      <w:tr w:rsidR="00D51F45" w:rsidRPr="00FF175D" w:rsidTr="00D51F45">
        <w:trPr>
          <w:cantSplit/>
          <w:trHeight w:val="177"/>
          <w:tblHeader/>
        </w:trPr>
        <w:tc>
          <w:tcPr>
            <w:tcW w:w="1701" w:type="dxa"/>
            <w:vMerge/>
            <w:tcBorders>
              <w:bottom w:val="single" w:sz="4" w:space="0" w:color="auto"/>
            </w:tcBorders>
          </w:tcPr>
          <w:p w:rsidR="00D51F45" w:rsidRDefault="00D51F45" w:rsidP="00D51F45">
            <w:pPr>
              <w:rPr>
                <w:rFonts w:ascii="Times New Roman" w:hAnsi="Times New Roman" w:cs="Times New Roman"/>
              </w:rPr>
            </w:pPr>
          </w:p>
        </w:tc>
        <w:tc>
          <w:tcPr>
            <w:tcW w:w="1274" w:type="dxa"/>
            <w:tcBorders>
              <w:top w:val="single" w:sz="6" w:space="0" w:color="auto"/>
              <w:bottom w:val="single" w:sz="4" w:space="0" w:color="auto"/>
            </w:tcBorders>
          </w:tcPr>
          <w:p w:rsidR="00D51F45" w:rsidRPr="00FF175D" w:rsidRDefault="00D51F45" w:rsidP="00D51F45">
            <w:pPr>
              <w:jc w:val="center"/>
              <w:rPr>
                <w:rFonts w:ascii="Times New Roman" w:hAnsi="Times New Roman" w:cs="Times New Roman"/>
                <w:lang w:eastAsia="zh-CN"/>
              </w:rPr>
            </w:pPr>
            <w:r>
              <w:rPr>
                <w:rFonts w:ascii="Times New Roman" w:hAnsi="Times New Roman" w:cs="Times New Roman"/>
              </w:rPr>
              <w:t>F</w:t>
            </w:r>
            <w:r>
              <w:rPr>
                <w:rFonts w:ascii="Times New Roman" w:hAnsi="Times New Roman" w:cs="Times New Roman" w:hint="eastAsia"/>
                <w:lang w:eastAsia="zh-CN"/>
              </w:rPr>
              <w:t>it</w:t>
            </w:r>
            <w:r>
              <w:rPr>
                <w:rFonts w:ascii="Times New Roman" w:hAnsi="Times New Roman" w:cs="Times New Roman"/>
                <w:lang w:eastAsia="zh-CN"/>
              </w:rPr>
              <w:t>ted value</w:t>
            </w:r>
          </w:p>
        </w:tc>
        <w:tc>
          <w:tcPr>
            <w:tcW w:w="1278" w:type="dxa"/>
            <w:tcBorders>
              <w:top w:val="single" w:sz="6" w:space="0" w:color="auto"/>
              <w:bottom w:val="single" w:sz="4" w:space="0" w:color="auto"/>
            </w:tcBorders>
          </w:tcPr>
          <w:p w:rsidR="00D51F45" w:rsidRPr="00FF175D" w:rsidRDefault="00D51F45" w:rsidP="00D51F45">
            <w:pPr>
              <w:jc w:val="center"/>
              <w:rPr>
                <w:rFonts w:ascii="Times New Roman" w:hAnsi="Times New Roman" w:cs="Times New Roman"/>
              </w:rPr>
            </w:pPr>
            <w:r>
              <w:rPr>
                <w:rFonts w:ascii="Times New Roman" w:hAnsi="Times New Roman" w:cs="Times New Roman"/>
                <w:lang w:eastAsia="zh-CN"/>
              </w:rPr>
              <w:t>L</w:t>
            </w:r>
            <w:r>
              <w:rPr>
                <w:rFonts w:ascii="Times New Roman" w:hAnsi="Times New Roman" w:cs="Times New Roman" w:hint="eastAsia"/>
                <w:lang w:eastAsia="zh-CN"/>
              </w:rPr>
              <w:t xml:space="preserve">ower </w:t>
            </w:r>
            <w:r>
              <w:rPr>
                <w:rFonts w:ascii="Times New Roman" w:hAnsi="Times New Roman" w:cs="Times New Roman"/>
              </w:rPr>
              <w:t>limit</w:t>
            </w:r>
          </w:p>
        </w:tc>
        <w:tc>
          <w:tcPr>
            <w:tcW w:w="1276" w:type="dxa"/>
            <w:tcBorders>
              <w:top w:val="single" w:sz="6" w:space="0" w:color="auto"/>
              <w:bottom w:val="single" w:sz="4" w:space="0" w:color="auto"/>
            </w:tcBorders>
          </w:tcPr>
          <w:p w:rsidR="00D51F45" w:rsidRPr="00FF175D" w:rsidRDefault="00D51F45" w:rsidP="00D51F45">
            <w:pPr>
              <w:jc w:val="center"/>
              <w:rPr>
                <w:rFonts w:ascii="Times New Roman" w:hAnsi="Times New Roman" w:cs="Times New Roman"/>
                <w:lang w:eastAsia="zh-CN"/>
              </w:rPr>
            </w:pPr>
            <w:r>
              <w:rPr>
                <w:rFonts w:ascii="Times New Roman" w:hAnsi="Times New Roman" w:cs="Times New Roman"/>
                <w:lang w:eastAsia="zh-CN"/>
              </w:rPr>
              <w:t>Upper limit</w:t>
            </w:r>
          </w:p>
        </w:tc>
        <w:tc>
          <w:tcPr>
            <w:tcW w:w="1275" w:type="dxa"/>
            <w:tcBorders>
              <w:top w:val="single" w:sz="4" w:space="0" w:color="auto"/>
              <w:bottom w:val="single" w:sz="4" w:space="0" w:color="auto"/>
            </w:tcBorders>
          </w:tcPr>
          <w:p w:rsidR="00D51F45" w:rsidRPr="00FF175D" w:rsidRDefault="00D51F45" w:rsidP="00D51F45">
            <w:pPr>
              <w:jc w:val="center"/>
              <w:rPr>
                <w:rFonts w:ascii="Times New Roman" w:hAnsi="Times New Roman" w:cs="Times New Roman"/>
              </w:rPr>
            </w:pPr>
            <w:r>
              <w:rPr>
                <w:rFonts w:ascii="Times New Roman" w:hAnsi="Times New Roman" w:cs="Times New Roman"/>
              </w:rPr>
              <w:t>Fitted</w:t>
            </w:r>
            <w:r>
              <w:rPr>
                <w:rFonts w:ascii="Times New Roman" w:hAnsi="Times New Roman" w:cs="Times New Roman" w:hint="eastAsia"/>
              </w:rPr>
              <w:t xml:space="preserve"> </w:t>
            </w:r>
            <w:r>
              <w:rPr>
                <w:rFonts w:ascii="Times New Roman" w:hAnsi="Times New Roman" w:cs="Times New Roman"/>
              </w:rPr>
              <w:t>value</w:t>
            </w:r>
          </w:p>
        </w:tc>
        <w:tc>
          <w:tcPr>
            <w:tcW w:w="1276" w:type="dxa"/>
            <w:tcBorders>
              <w:top w:val="single" w:sz="4" w:space="0" w:color="auto"/>
              <w:bottom w:val="single" w:sz="4" w:space="0" w:color="auto"/>
            </w:tcBorders>
          </w:tcPr>
          <w:p w:rsidR="00D51F45" w:rsidRPr="00FF175D" w:rsidRDefault="00D51F45" w:rsidP="00D51F45">
            <w:pPr>
              <w:jc w:val="center"/>
              <w:rPr>
                <w:rFonts w:ascii="Times New Roman" w:hAnsi="Times New Roman" w:cs="Times New Roman"/>
              </w:rPr>
            </w:pPr>
            <w:r>
              <w:rPr>
                <w:rFonts w:ascii="Times New Roman" w:hAnsi="Times New Roman" w:cs="Times New Roman"/>
              </w:rPr>
              <w:t>Upper limit</w:t>
            </w:r>
          </w:p>
        </w:tc>
        <w:tc>
          <w:tcPr>
            <w:tcW w:w="1276" w:type="dxa"/>
            <w:tcBorders>
              <w:top w:val="single" w:sz="4" w:space="0" w:color="auto"/>
              <w:bottom w:val="single" w:sz="4" w:space="0" w:color="auto"/>
            </w:tcBorders>
          </w:tcPr>
          <w:p w:rsidR="00D51F45" w:rsidRPr="00FF175D" w:rsidRDefault="00D51F45" w:rsidP="00D51F45">
            <w:pPr>
              <w:jc w:val="center"/>
              <w:rPr>
                <w:rFonts w:ascii="Times New Roman" w:hAnsi="Times New Roman" w:cs="Times New Roman"/>
              </w:rPr>
            </w:pPr>
            <w:r>
              <w:rPr>
                <w:rFonts w:ascii="Times New Roman" w:hAnsi="Times New Roman" w:cs="Times New Roman"/>
              </w:rPr>
              <w:t>Lower limit</w:t>
            </w:r>
          </w:p>
        </w:tc>
      </w:tr>
      <w:tr w:rsidR="00D51F45" w:rsidRPr="008757A4" w:rsidTr="00D51F45">
        <w:trPr>
          <w:cantSplit/>
          <w:trHeight w:val="177"/>
        </w:trPr>
        <w:tc>
          <w:tcPr>
            <w:tcW w:w="1701" w:type="dxa"/>
            <w:tcBorders>
              <w:top w:val="single" w:sz="4" w:space="0" w:color="auto"/>
              <w:bottom w:val="nil"/>
            </w:tcBorders>
          </w:tcPr>
          <w:p w:rsidR="00D51F45" w:rsidRPr="009A586B" w:rsidRDefault="00D51F45" w:rsidP="00D51F45">
            <w:pPr>
              <w:jc w:val="center"/>
              <w:rPr>
                <w:rFonts w:ascii="Times New Roman" w:hAnsi="Times New Roman" w:cs="Times New Roman"/>
                <w:szCs w:val="24"/>
                <w:lang w:eastAsia="zh-CN"/>
              </w:rPr>
            </w:pPr>
            <w:r>
              <w:rPr>
                <w:rFonts w:ascii="Times New Roman" w:hAnsi="Times New Roman" w:cs="Times New Roman"/>
                <w:szCs w:val="24"/>
                <w:lang w:eastAsia="zh-CN"/>
              </w:rPr>
              <w:t>2020-03-30</w:t>
            </w:r>
          </w:p>
        </w:tc>
        <w:tc>
          <w:tcPr>
            <w:tcW w:w="1274" w:type="dxa"/>
            <w:tcBorders>
              <w:top w:val="single" w:sz="4" w:space="0" w:color="auto"/>
            </w:tcBorders>
          </w:tcPr>
          <w:p w:rsidR="00D51F45" w:rsidRPr="00F260CE" w:rsidRDefault="00D51F45" w:rsidP="00D51F45">
            <w:pPr>
              <w:jc w:val="center"/>
              <w:rPr>
                <w:rFonts w:ascii="Times New Roman" w:hAnsi="Times New Roman" w:cs="Times New Roman"/>
                <w:sz w:val="21"/>
                <w:szCs w:val="21"/>
              </w:rPr>
            </w:pPr>
            <w:r w:rsidRPr="00F260CE">
              <w:rPr>
                <w:rFonts w:ascii="Times New Roman" w:hAnsi="Times New Roman" w:cs="Times New Roman"/>
                <w:color w:val="000000"/>
                <w:sz w:val="21"/>
                <w:szCs w:val="21"/>
              </w:rPr>
              <w:t>165672.3</w:t>
            </w:r>
          </w:p>
        </w:tc>
        <w:tc>
          <w:tcPr>
            <w:tcW w:w="1278" w:type="dxa"/>
            <w:tcBorders>
              <w:top w:val="single" w:sz="4" w:space="0" w:color="auto"/>
            </w:tcBorders>
          </w:tcPr>
          <w:p w:rsidR="00D51F45" w:rsidRPr="00F260CE" w:rsidRDefault="00D51F45" w:rsidP="00D51F45">
            <w:pPr>
              <w:pStyle w:val="HTML"/>
              <w:shd w:val="clear" w:color="auto" w:fill="FFFFFF"/>
              <w:jc w:val="center"/>
              <w:rPr>
                <w:rFonts w:ascii="Times New Roman" w:hAnsi="Times New Roman" w:cs="Times New Roman"/>
                <w:sz w:val="21"/>
                <w:szCs w:val="21"/>
                <w:lang w:eastAsia="zh-CN"/>
              </w:rPr>
            </w:pPr>
            <w:r w:rsidRPr="00F260CE">
              <w:rPr>
                <w:rFonts w:ascii="Times New Roman" w:hAnsi="Times New Roman" w:cs="Times New Roman"/>
                <w:sz w:val="21"/>
                <w:szCs w:val="21"/>
                <w:lang w:eastAsia="zh-CN"/>
              </w:rPr>
              <w:t>156210.1</w:t>
            </w:r>
          </w:p>
        </w:tc>
        <w:tc>
          <w:tcPr>
            <w:tcW w:w="1276" w:type="dxa"/>
            <w:tcBorders>
              <w:top w:val="single" w:sz="4" w:space="0" w:color="auto"/>
            </w:tcBorders>
          </w:tcPr>
          <w:p w:rsidR="00D51F45" w:rsidRPr="00F260CE" w:rsidRDefault="00D51F45" w:rsidP="00D51F45">
            <w:pPr>
              <w:pStyle w:val="HTML"/>
              <w:shd w:val="clear" w:color="auto" w:fill="FFFFFF"/>
              <w:jc w:val="center"/>
              <w:rPr>
                <w:rFonts w:ascii="Times New Roman" w:hAnsi="Times New Roman" w:cs="Times New Roman"/>
                <w:sz w:val="21"/>
                <w:szCs w:val="21"/>
                <w:lang w:eastAsia="zh-CN"/>
              </w:rPr>
            </w:pPr>
            <w:r w:rsidRPr="00F260CE">
              <w:rPr>
                <w:rFonts w:ascii="Times New Roman" w:hAnsi="Times New Roman" w:cs="Times New Roman"/>
                <w:sz w:val="21"/>
                <w:szCs w:val="21"/>
                <w:lang w:eastAsia="zh-CN"/>
              </w:rPr>
              <w:t>175526.9</w:t>
            </w:r>
          </w:p>
        </w:tc>
        <w:tc>
          <w:tcPr>
            <w:tcW w:w="1275" w:type="dxa"/>
            <w:tcBorders>
              <w:top w:val="single" w:sz="4" w:space="0" w:color="auto"/>
            </w:tcBorders>
          </w:tcPr>
          <w:p w:rsidR="00D51F45" w:rsidRPr="008757A4" w:rsidRDefault="00D51F45" w:rsidP="00D51F45">
            <w:pPr>
              <w:wordWrap w:val="0"/>
              <w:ind w:right="105"/>
              <w:jc w:val="right"/>
              <w:rPr>
                <w:rFonts w:ascii="Times New Roman" w:hAnsi="Times New Roman" w:cs="Times New Roman"/>
                <w:sz w:val="21"/>
                <w:szCs w:val="21"/>
              </w:rPr>
            </w:pPr>
            <w:r>
              <w:rPr>
                <w:rFonts w:ascii="Times New Roman" w:hAnsi="Times New Roman" w:cs="Times New Roman"/>
                <w:sz w:val="21"/>
                <w:szCs w:val="21"/>
                <w:lang w:eastAsia="zh-CN"/>
              </w:rPr>
              <w:t>166505.8</w:t>
            </w:r>
          </w:p>
        </w:tc>
        <w:tc>
          <w:tcPr>
            <w:tcW w:w="1276" w:type="dxa"/>
            <w:tcBorders>
              <w:top w:val="single" w:sz="4" w:space="0" w:color="auto"/>
            </w:tcBorders>
          </w:tcPr>
          <w:p w:rsidR="00D51F45" w:rsidRPr="00036F9B" w:rsidRDefault="00D51F45" w:rsidP="00D51F45">
            <w:pPr>
              <w:wordWrap w:val="0"/>
              <w:jc w:val="center"/>
              <w:rPr>
                <w:rFonts w:ascii="Times New Roman" w:hAnsi="Times New Roman" w:cs="Times New Roman"/>
                <w:sz w:val="21"/>
                <w:szCs w:val="21"/>
              </w:rPr>
            </w:pPr>
            <w:r>
              <w:rPr>
                <w:rFonts w:ascii="Times New Roman" w:hAnsi="Times New Roman" w:cs="Times New Roman"/>
                <w:sz w:val="21"/>
                <w:szCs w:val="21"/>
              </w:rPr>
              <w:t>159576.0</w:t>
            </w:r>
          </w:p>
        </w:tc>
        <w:tc>
          <w:tcPr>
            <w:tcW w:w="1276" w:type="dxa"/>
            <w:tcBorders>
              <w:top w:val="single" w:sz="4" w:space="0" w:color="auto"/>
            </w:tcBorders>
          </w:tcPr>
          <w:p w:rsidR="00D51F45" w:rsidRPr="00036F9B" w:rsidRDefault="00D51F45" w:rsidP="00D51F45">
            <w:pPr>
              <w:wordWrap w:val="0"/>
              <w:jc w:val="center"/>
              <w:rPr>
                <w:rFonts w:ascii="Times New Roman" w:hAnsi="Times New Roman" w:cs="Times New Roman"/>
                <w:sz w:val="21"/>
                <w:szCs w:val="21"/>
                <w:lang w:eastAsia="zh-CN"/>
              </w:rPr>
            </w:pPr>
            <w:r>
              <w:rPr>
                <w:rFonts w:ascii="Times New Roman" w:hAnsi="Times New Roman" w:cs="Times New Roman"/>
                <w:sz w:val="21"/>
                <w:szCs w:val="21"/>
                <w:lang w:eastAsia="zh-CN"/>
              </w:rPr>
              <w:t>173655.1</w:t>
            </w:r>
          </w:p>
        </w:tc>
      </w:tr>
      <w:tr w:rsidR="00D51F45" w:rsidTr="00D51F45">
        <w:trPr>
          <w:cantSplit/>
          <w:trHeight w:val="177"/>
        </w:trPr>
        <w:tc>
          <w:tcPr>
            <w:tcW w:w="1701" w:type="dxa"/>
            <w:tcBorders>
              <w:top w:val="nil"/>
            </w:tcBorders>
          </w:tcPr>
          <w:p w:rsidR="00D51F45" w:rsidRPr="009A586B" w:rsidRDefault="00D51F45" w:rsidP="00D51F45">
            <w:pPr>
              <w:jc w:val="center"/>
              <w:rPr>
                <w:rFonts w:ascii="Times New Roman" w:hAnsi="Times New Roman" w:cs="Times New Roman"/>
                <w:szCs w:val="24"/>
                <w:lang w:eastAsia="zh-CN"/>
              </w:rPr>
            </w:pPr>
            <w:r>
              <w:rPr>
                <w:rFonts w:ascii="Times New Roman" w:hAnsi="Times New Roman" w:cs="Times New Roman"/>
                <w:szCs w:val="24"/>
                <w:lang w:eastAsia="zh-CN"/>
              </w:rPr>
              <w:t>2020-03-31</w:t>
            </w:r>
          </w:p>
        </w:tc>
        <w:tc>
          <w:tcPr>
            <w:tcW w:w="1274" w:type="dxa"/>
          </w:tcPr>
          <w:p w:rsidR="00D51F45" w:rsidRPr="00F260CE" w:rsidRDefault="00D51F45" w:rsidP="00D51F45">
            <w:pPr>
              <w:pStyle w:val="HTML"/>
              <w:shd w:val="clear" w:color="auto" w:fill="FFFFFF"/>
              <w:jc w:val="center"/>
              <w:rPr>
                <w:rFonts w:ascii="Times New Roman" w:hAnsi="Times New Roman" w:cs="Times New Roman"/>
                <w:sz w:val="21"/>
                <w:szCs w:val="21"/>
                <w:lang w:eastAsia="zh-CN"/>
              </w:rPr>
            </w:pPr>
            <w:r w:rsidRPr="00F260CE">
              <w:rPr>
                <w:rFonts w:ascii="Times New Roman" w:hAnsi="Times New Roman" w:cs="Times New Roman"/>
                <w:sz w:val="21"/>
                <w:szCs w:val="21"/>
                <w:lang w:eastAsia="zh-CN"/>
              </w:rPr>
              <w:t>194245.7</w:t>
            </w:r>
          </w:p>
        </w:tc>
        <w:tc>
          <w:tcPr>
            <w:tcW w:w="1278" w:type="dxa"/>
          </w:tcPr>
          <w:p w:rsidR="00D51F45" w:rsidRPr="00F260CE" w:rsidRDefault="00D51F45" w:rsidP="00D51F45">
            <w:pPr>
              <w:pStyle w:val="HTML"/>
              <w:shd w:val="clear" w:color="auto" w:fill="FFFFFF"/>
              <w:jc w:val="center"/>
              <w:rPr>
                <w:rFonts w:ascii="Times New Roman" w:hAnsi="Times New Roman" w:cs="Times New Roman"/>
                <w:sz w:val="21"/>
                <w:szCs w:val="21"/>
                <w:lang w:eastAsia="zh-CN"/>
              </w:rPr>
            </w:pPr>
            <w:r w:rsidRPr="00F260CE">
              <w:rPr>
                <w:rFonts w:ascii="Times New Roman" w:hAnsi="Times New Roman" w:cs="Times New Roman"/>
                <w:sz w:val="21"/>
                <w:szCs w:val="21"/>
                <w:lang w:eastAsia="zh-CN"/>
              </w:rPr>
              <w:t>183390.7</w:t>
            </w:r>
          </w:p>
        </w:tc>
        <w:tc>
          <w:tcPr>
            <w:tcW w:w="1276" w:type="dxa"/>
          </w:tcPr>
          <w:p w:rsidR="00D51F45" w:rsidRPr="00F260CE" w:rsidRDefault="00D51F45" w:rsidP="00D51F45">
            <w:pPr>
              <w:pStyle w:val="HTML"/>
              <w:shd w:val="clear" w:color="auto" w:fill="FFFFFF"/>
              <w:jc w:val="center"/>
              <w:rPr>
                <w:rFonts w:ascii="Times New Roman" w:hAnsi="Times New Roman" w:cs="Times New Roman"/>
                <w:sz w:val="21"/>
                <w:szCs w:val="21"/>
                <w:lang w:eastAsia="zh-CN"/>
              </w:rPr>
            </w:pPr>
            <w:r w:rsidRPr="00F260CE">
              <w:rPr>
                <w:rFonts w:ascii="Times New Roman" w:hAnsi="Times New Roman" w:cs="Times New Roman"/>
                <w:sz w:val="21"/>
                <w:szCs w:val="21"/>
                <w:lang w:eastAsia="zh-CN"/>
              </w:rPr>
              <w:t>205540.7</w:t>
            </w:r>
          </w:p>
        </w:tc>
        <w:tc>
          <w:tcPr>
            <w:tcW w:w="1275" w:type="dxa"/>
          </w:tcPr>
          <w:p w:rsidR="00D51F45" w:rsidRPr="008A02DB" w:rsidRDefault="00D51F45" w:rsidP="00D51F45">
            <w:pPr>
              <w:wordWrap w:val="0"/>
              <w:jc w:val="center"/>
              <w:rPr>
                <w:rFonts w:ascii="Times New Roman" w:hAnsi="Times New Roman" w:cs="Times New Roman"/>
                <w:sz w:val="21"/>
                <w:szCs w:val="21"/>
                <w:lang w:eastAsia="zh-CN"/>
              </w:rPr>
            </w:pPr>
            <w:r>
              <w:rPr>
                <w:rFonts w:ascii="Times New Roman" w:hAnsi="Times New Roman" w:cs="Times New Roman"/>
                <w:sz w:val="21"/>
                <w:szCs w:val="21"/>
                <w:lang w:eastAsia="zh-CN"/>
              </w:rPr>
              <w:t>195882.0</w:t>
            </w:r>
          </w:p>
        </w:tc>
        <w:tc>
          <w:tcPr>
            <w:tcW w:w="1276" w:type="dxa"/>
          </w:tcPr>
          <w:p w:rsidR="00D51F45" w:rsidRPr="00036F9B" w:rsidRDefault="00D51F45" w:rsidP="00D51F45">
            <w:pPr>
              <w:wordWrap w:val="0"/>
              <w:jc w:val="center"/>
              <w:rPr>
                <w:rFonts w:ascii="Times New Roman" w:hAnsi="Times New Roman" w:cs="Times New Roman"/>
                <w:sz w:val="21"/>
                <w:szCs w:val="21"/>
                <w:lang w:eastAsia="zh-CN"/>
              </w:rPr>
            </w:pPr>
            <w:r>
              <w:rPr>
                <w:rFonts w:ascii="Times New Roman" w:hAnsi="Times New Roman" w:cs="Times New Roman"/>
                <w:sz w:val="21"/>
                <w:szCs w:val="21"/>
                <w:lang w:eastAsia="zh-CN"/>
              </w:rPr>
              <w:t>187375.1</w:t>
            </w:r>
          </w:p>
        </w:tc>
        <w:tc>
          <w:tcPr>
            <w:tcW w:w="1276" w:type="dxa"/>
          </w:tcPr>
          <w:p w:rsidR="00D51F45" w:rsidRPr="00036F9B" w:rsidRDefault="00D51F45" w:rsidP="00D51F45">
            <w:pPr>
              <w:wordWrap w:val="0"/>
              <w:jc w:val="center"/>
              <w:rPr>
                <w:rFonts w:ascii="Arial" w:hAnsi="Arial" w:cs="Arial"/>
                <w:sz w:val="21"/>
                <w:szCs w:val="21"/>
              </w:rPr>
            </w:pPr>
            <w:r>
              <w:rPr>
                <w:rFonts w:ascii="Times New Roman" w:hAnsi="Times New Roman" w:cs="Times New Roman"/>
                <w:sz w:val="21"/>
                <w:szCs w:val="21"/>
                <w:lang w:eastAsia="zh-CN"/>
              </w:rPr>
              <w:t>204670.4</w:t>
            </w:r>
          </w:p>
        </w:tc>
      </w:tr>
      <w:tr w:rsidR="00D51F45" w:rsidRPr="000C58C1" w:rsidTr="00D51F45">
        <w:trPr>
          <w:cantSplit/>
        </w:trPr>
        <w:tc>
          <w:tcPr>
            <w:tcW w:w="1701" w:type="dxa"/>
            <w:tcBorders>
              <w:bottom w:val="nil"/>
            </w:tcBorders>
          </w:tcPr>
          <w:p w:rsidR="00D51F45" w:rsidRPr="009A586B" w:rsidRDefault="00D51F45" w:rsidP="00D51F45">
            <w:pPr>
              <w:jc w:val="center"/>
              <w:rPr>
                <w:rFonts w:ascii="Times New Roman" w:hAnsi="Times New Roman" w:cs="Times New Roman"/>
                <w:szCs w:val="24"/>
              </w:rPr>
            </w:pPr>
            <w:r>
              <w:rPr>
                <w:rFonts w:ascii="Times New Roman" w:hAnsi="Times New Roman" w:cs="Times New Roman"/>
                <w:szCs w:val="24"/>
              </w:rPr>
              <w:t>2020-04-01</w:t>
            </w:r>
          </w:p>
        </w:tc>
        <w:tc>
          <w:tcPr>
            <w:tcW w:w="1274" w:type="dxa"/>
            <w:tcBorders>
              <w:bottom w:val="nil"/>
            </w:tcBorders>
          </w:tcPr>
          <w:p w:rsidR="00D51F45" w:rsidRPr="009A586B" w:rsidRDefault="00D51F45" w:rsidP="00D51F45">
            <w:pPr>
              <w:jc w:val="center"/>
              <w:rPr>
                <w:rFonts w:ascii="Times New Roman" w:hAnsi="Times New Roman" w:cs="Times New Roman"/>
                <w:sz w:val="21"/>
                <w:szCs w:val="21"/>
              </w:rPr>
            </w:pPr>
            <w:r>
              <w:rPr>
                <w:rFonts w:ascii="Times New Roman" w:hAnsi="Times New Roman" w:cs="Times New Roman" w:hint="eastAsia"/>
                <w:sz w:val="21"/>
                <w:szCs w:val="21"/>
              </w:rPr>
              <w:t>2</w:t>
            </w:r>
            <w:r>
              <w:rPr>
                <w:rFonts w:ascii="Times New Roman" w:hAnsi="Times New Roman" w:cs="Times New Roman"/>
                <w:sz w:val="21"/>
                <w:szCs w:val="21"/>
              </w:rPr>
              <w:t>26086.1</w:t>
            </w:r>
          </w:p>
        </w:tc>
        <w:tc>
          <w:tcPr>
            <w:tcW w:w="1278" w:type="dxa"/>
            <w:tcBorders>
              <w:bottom w:val="nil"/>
            </w:tcBorders>
          </w:tcPr>
          <w:p w:rsidR="00D51F45" w:rsidRPr="009A586B" w:rsidRDefault="00D51F45" w:rsidP="00D51F45">
            <w:pPr>
              <w:jc w:val="center"/>
              <w:rPr>
                <w:rFonts w:ascii="Times New Roman" w:hAnsi="Times New Roman" w:cs="Times New Roman"/>
                <w:sz w:val="21"/>
                <w:szCs w:val="21"/>
              </w:rPr>
            </w:pPr>
            <w:r>
              <w:rPr>
                <w:rFonts w:ascii="Times New Roman" w:hAnsi="Times New Roman" w:cs="Times New Roman" w:hint="eastAsia"/>
                <w:sz w:val="21"/>
                <w:szCs w:val="21"/>
              </w:rPr>
              <w:t>2</w:t>
            </w:r>
            <w:r>
              <w:rPr>
                <w:rFonts w:ascii="Times New Roman" w:hAnsi="Times New Roman" w:cs="Times New Roman"/>
                <w:sz w:val="21"/>
                <w:szCs w:val="21"/>
              </w:rPr>
              <w:t>13676.3</w:t>
            </w:r>
          </w:p>
        </w:tc>
        <w:tc>
          <w:tcPr>
            <w:tcW w:w="1276" w:type="dxa"/>
            <w:tcBorders>
              <w:bottom w:val="nil"/>
            </w:tcBorders>
          </w:tcPr>
          <w:p w:rsidR="00D51F45" w:rsidRPr="009A586B" w:rsidRDefault="00D51F45" w:rsidP="00D51F45">
            <w:pPr>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2</w:t>
            </w:r>
            <w:r>
              <w:rPr>
                <w:rFonts w:ascii="Times New Roman" w:hAnsi="Times New Roman" w:cs="Times New Roman"/>
                <w:sz w:val="21"/>
                <w:szCs w:val="21"/>
                <w:lang w:eastAsia="zh-CN"/>
              </w:rPr>
              <w:t>38989.6</w:t>
            </w:r>
          </w:p>
        </w:tc>
        <w:tc>
          <w:tcPr>
            <w:tcW w:w="1275" w:type="dxa"/>
            <w:tcBorders>
              <w:bottom w:val="nil"/>
            </w:tcBorders>
          </w:tcPr>
          <w:p w:rsidR="00D51F45" w:rsidRPr="00036F9B" w:rsidRDefault="00D51F45" w:rsidP="00D51F45">
            <w:pPr>
              <w:jc w:val="center"/>
              <w:rPr>
                <w:rFonts w:ascii="Times New Roman" w:hAnsi="Times New Roman" w:cs="Times New Roman"/>
                <w:sz w:val="21"/>
                <w:szCs w:val="21"/>
                <w:lang w:eastAsia="zh-CN"/>
              </w:rPr>
            </w:pPr>
            <w:r w:rsidRPr="00036F9B">
              <w:rPr>
                <w:rFonts w:ascii="Times New Roman" w:hAnsi="Times New Roman" w:cs="Times New Roman" w:hint="eastAsia"/>
                <w:sz w:val="21"/>
                <w:szCs w:val="21"/>
                <w:lang w:eastAsia="zh-CN"/>
              </w:rPr>
              <w:t>2</w:t>
            </w:r>
            <w:r w:rsidRPr="00036F9B">
              <w:rPr>
                <w:rFonts w:ascii="Times New Roman" w:hAnsi="Times New Roman" w:cs="Times New Roman"/>
                <w:sz w:val="21"/>
                <w:szCs w:val="21"/>
                <w:lang w:eastAsia="zh-CN"/>
              </w:rPr>
              <w:t>28913.5</w:t>
            </w:r>
          </w:p>
        </w:tc>
        <w:tc>
          <w:tcPr>
            <w:tcW w:w="1276" w:type="dxa"/>
            <w:tcBorders>
              <w:bottom w:val="nil"/>
            </w:tcBorders>
          </w:tcPr>
          <w:p w:rsidR="00D51F45" w:rsidRPr="00036F9B" w:rsidRDefault="00D51F45" w:rsidP="00D51F45">
            <w:pPr>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2</w:t>
            </w:r>
            <w:r>
              <w:rPr>
                <w:rFonts w:ascii="Times New Roman" w:hAnsi="Times New Roman" w:cs="Times New Roman"/>
                <w:sz w:val="21"/>
                <w:szCs w:val="21"/>
                <w:lang w:eastAsia="zh-CN"/>
              </w:rPr>
              <w:t>18498.7</w:t>
            </w:r>
          </w:p>
        </w:tc>
        <w:tc>
          <w:tcPr>
            <w:tcW w:w="1276" w:type="dxa"/>
            <w:tcBorders>
              <w:bottom w:val="nil"/>
            </w:tcBorders>
          </w:tcPr>
          <w:p w:rsidR="00D51F45" w:rsidRPr="00036F9B" w:rsidRDefault="00D51F45" w:rsidP="00D51F45">
            <w:pPr>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2</w:t>
            </w:r>
            <w:r>
              <w:rPr>
                <w:rFonts w:ascii="Times New Roman" w:hAnsi="Times New Roman" w:cs="Times New Roman"/>
                <w:sz w:val="21"/>
                <w:szCs w:val="21"/>
                <w:lang w:eastAsia="zh-CN"/>
              </w:rPr>
              <w:t>39689.8</w:t>
            </w:r>
          </w:p>
        </w:tc>
      </w:tr>
      <w:tr w:rsidR="00D51F45" w:rsidRPr="00036F9B" w:rsidTr="00D51F45">
        <w:trPr>
          <w:cantSplit/>
        </w:trPr>
        <w:tc>
          <w:tcPr>
            <w:tcW w:w="1701" w:type="dxa"/>
            <w:tcBorders>
              <w:top w:val="nil"/>
              <w:bottom w:val="nil"/>
            </w:tcBorders>
          </w:tcPr>
          <w:p w:rsidR="00D51F45" w:rsidRPr="009A586B" w:rsidRDefault="00D51F45" w:rsidP="00D51F45">
            <w:pPr>
              <w:jc w:val="center"/>
              <w:rPr>
                <w:rFonts w:ascii="Times New Roman" w:hAnsi="Times New Roman" w:cs="Times New Roman"/>
                <w:szCs w:val="24"/>
              </w:rPr>
            </w:pPr>
            <w:r>
              <w:rPr>
                <w:rFonts w:ascii="Times New Roman" w:hAnsi="Times New Roman" w:cs="Times New Roman"/>
                <w:szCs w:val="24"/>
              </w:rPr>
              <w:t>2020-04-02</w:t>
            </w:r>
          </w:p>
        </w:tc>
        <w:tc>
          <w:tcPr>
            <w:tcW w:w="1274" w:type="dxa"/>
            <w:tcBorders>
              <w:top w:val="nil"/>
              <w:bottom w:val="nil"/>
            </w:tcBorders>
          </w:tcPr>
          <w:p w:rsidR="00D51F45" w:rsidRPr="00F260CE" w:rsidRDefault="00D51F45" w:rsidP="00D51F45">
            <w:pPr>
              <w:jc w:val="center"/>
              <w:rPr>
                <w:rFonts w:ascii="Times New Roman" w:hAnsi="Times New Roman" w:cs="Times New Roman"/>
                <w:color w:val="000000"/>
                <w:sz w:val="21"/>
                <w:szCs w:val="21"/>
              </w:rPr>
            </w:pPr>
            <w:r w:rsidRPr="00F260CE">
              <w:rPr>
                <w:rFonts w:ascii="Times New Roman" w:hAnsi="Times New Roman" w:cs="Times New Roman" w:hint="eastAsia"/>
                <w:color w:val="000000"/>
                <w:sz w:val="21"/>
                <w:szCs w:val="21"/>
              </w:rPr>
              <w:t>2</w:t>
            </w:r>
            <w:r w:rsidRPr="00F260CE">
              <w:rPr>
                <w:rFonts w:ascii="Times New Roman" w:hAnsi="Times New Roman" w:cs="Times New Roman"/>
                <w:color w:val="000000"/>
                <w:sz w:val="21"/>
                <w:szCs w:val="21"/>
              </w:rPr>
              <w:t>61394.7</w:t>
            </w:r>
          </w:p>
        </w:tc>
        <w:tc>
          <w:tcPr>
            <w:tcW w:w="1278" w:type="dxa"/>
            <w:tcBorders>
              <w:top w:val="nil"/>
              <w:bottom w:val="nil"/>
            </w:tcBorders>
          </w:tcPr>
          <w:p w:rsidR="00D51F45" w:rsidRPr="00F260CE" w:rsidRDefault="00D51F45" w:rsidP="00D51F45">
            <w:pPr>
              <w:jc w:val="center"/>
              <w:rPr>
                <w:rFonts w:ascii="Times New Roman" w:hAnsi="Times New Roman" w:cs="Times New Roman"/>
                <w:color w:val="000000"/>
                <w:sz w:val="21"/>
                <w:szCs w:val="21"/>
              </w:rPr>
            </w:pPr>
            <w:r w:rsidRPr="00F260CE">
              <w:rPr>
                <w:rFonts w:ascii="Times New Roman" w:hAnsi="Times New Roman" w:cs="Times New Roman" w:hint="eastAsia"/>
                <w:color w:val="000000"/>
                <w:sz w:val="21"/>
                <w:szCs w:val="21"/>
              </w:rPr>
              <w:t>2</w:t>
            </w:r>
            <w:r w:rsidRPr="00F260CE">
              <w:rPr>
                <w:rFonts w:ascii="Times New Roman" w:hAnsi="Times New Roman" w:cs="Times New Roman"/>
                <w:color w:val="000000"/>
                <w:sz w:val="21"/>
                <w:szCs w:val="21"/>
              </w:rPr>
              <w:t>47254.9</w:t>
            </w:r>
          </w:p>
        </w:tc>
        <w:tc>
          <w:tcPr>
            <w:tcW w:w="1276" w:type="dxa"/>
            <w:tcBorders>
              <w:top w:val="nil"/>
              <w:bottom w:val="nil"/>
            </w:tcBorders>
          </w:tcPr>
          <w:p w:rsidR="00D51F45" w:rsidRPr="00F260CE" w:rsidRDefault="00D51F45" w:rsidP="00D51F45">
            <w:pPr>
              <w:jc w:val="center"/>
              <w:rPr>
                <w:rFonts w:ascii="Times New Roman" w:hAnsi="Times New Roman" w:cs="Times New Roman"/>
                <w:color w:val="000000"/>
                <w:sz w:val="21"/>
                <w:szCs w:val="21"/>
              </w:rPr>
            </w:pPr>
            <w:r w:rsidRPr="00F260CE">
              <w:rPr>
                <w:rFonts w:ascii="Times New Roman" w:hAnsi="Times New Roman" w:cs="Times New Roman" w:hint="eastAsia"/>
                <w:color w:val="000000"/>
                <w:sz w:val="21"/>
                <w:szCs w:val="21"/>
              </w:rPr>
              <w:t>2</w:t>
            </w:r>
            <w:r w:rsidRPr="00F260CE">
              <w:rPr>
                <w:rFonts w:ascii="Times New Roman" w:hAnsi="Times New Roman" w:cs="Times New Roman"/>
                <w:color w:val="000000"/>
                <w:sz w:val="21"/>
                <w:szCs w:val="21"/>
              </w:rPr>
              <w:t>76088.6</w:t>
            </w:r>
          </w:p>
        </w:tc>
        <w:tc>
          <w:tcPr>
            <w:tcW w:w="1275" w:type="dxa"/>
            <w:tcBorders>
              <w:top w:val="nil"/>
              <w:bottom w:val="nil"/>
            </w:tcBorders>
          </w:tcPr>
          <w:p w:rsidR="00D51F45" w:rsidRPr="00036F9B" w:rsidRDefault="00D51F45" w:rsidP="00D51F45">
            <w:pPr>
              <w:wordWrap w:val="0"/>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2</w:t>
            </w:r>
            <w:r>
              <w:rPr>
                <w:rFonts w:ascii="Times New Roman" w:hAnsi="Times New Roman" w:cs="Times New Roman"/>
                <w:sz w:val="21"/>
                <w:szCs w:val="21"/>
                <w:lang w:eastAsia="zh-CN"/>
              </w:rPr>
              <w:t>65880.8</w:t>
            </w:r>
          </w:p>
        </w:tc>
        <w:tc>
          <w:tcPr>
            <w:tcW w:w="1276" w:type="dxa"/>
            <w:tcBorders>
              <w:top w:val="nil"/>
              <w:bottom w:val="nil"/>
            </w:tcBorders>
          </w:tcPr>
          <w:p w:rsidR="00D51F45" w:rsidRPr="00036F9B" w:rsidRDefault="00D51F45" w:rsidP="00D51F45">
            <w:pPr>
              <w:wordWrap w:val="0"/>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2</w:t>
            </w:r>
            <w:r>
              <w:rPr>
                <w:rFonts w:ascii="Times New Roman" w:hAnsi="Times New Roman" w:cs="Times New Roman"/>
                <w:sz w:val="21"/>
                <w:szCs w:val="21"/>
                <w:lang w:eastAsia="zh-CN"/>
              </w:rPr>
              <w:t>53198.0</w:t>
            </w:r>
          </w:p>
        </w:tc>
        <w:tc>
          <w:tcPr>
            <w:tcW w:w="1276" w:type="dxa"/>
            <w:tcBorders>
              <w:top w:val="nil"/>
              <w:bottom w:val="nil"/>
            </w:tcBorders>
          </w:tcPr>
          <w:p w:rsidR="00D51F45" w:rsidRPr="00036F9B" w:rsidRDefault="00D51F45" w:rsidP="00D51F45">
            <w:pPr>
              <w:wordWrap w:val="0"/>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2</w:t>
            </w:r>
            <w:r>
              <w:rPr>
                <w:rFonts w:ascii="Times New Roman" w:hAnsi="Times New Roman" w:cs="Times New Roman"/>
                <w:sz w:val="21"/>
                <w:szCs w:val="21"/>
                <w:lang w:eastAsia="zh-CN"/>
              </w:rPr>
              <w:t>79025.9</w:t>
            </w:r>
          </w:p>
        </w:tc>
      </w:tr>
      <w:tr w:rsidR="00D51F45" w:rsidRPr="00036F9B" w:rsidTr="00D51F45">
        <w:trPr>
          <w:cantSplit/>
        </w:trPr>
        <w:tc>
          <w:tcPr>
            <w:tcW w:w="1701" w:type="dxa"/>
            <w:tcBorders>
              <w:top w:val="nil"/>
              <w:bottom w:val="nil"/>
            </w:tcBorders>
          </w:tcPr>
          <w:p w:rsidR="00D51F45" w:rsidRDefault="00D51F45" w:rsidP="00D51F45">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020-04-03</w:t>
            </w:r>
          </w:p>
        </w:tc>
        <w:tc>
          <w:tcPr>
            <w:tcW w:w="1274" w:type="dxa"/>
            <w:tcBorders>
              <w:top w:val="nil"/>
              <w:bottom w:val="nil"/>
            </w:tcBorders>
          </w:tcPr>
          <w:p w:rsidR="00D51F45" w:rsidRPr="00F260CE" w:rsidRDefault="00D51F45" w:rsidP="00D51F45">
            <w:pPr>
              <w:jc w:val="center"/>
              <w:rPr>
                <w:rFonts w:ascii="Times New Roman" w:hAnsi="Times New Roman" w:cs="Times New Roman"/>
                <w:color w:val="000000"/>
                <w:sz w:val="21"/>
                <w:szCs w:val="21"/>
              </w:rPr>
            </w:pPr>
            <w:r w:rsidRPr="00F260CE">
              <w:rPr>
                <w:rFonts w:ascii="Times New Roman" w:hAnsi="Times New Roman" w:cs="Times New Roman" w:hint="eastAsia"/>
                <w:color w:val="000000"/>
                <w:sz w:val="21"/>
                <w:szCs w:val="21"/>
              </w:rPr>
              <w:t>3</w:t>
            </w:r>
            <w:r w:rsidRPr="00F260CE">
              <w:rPr>
                <w:rFonts w:ascii="Times New Roman" w:hAnsi="Times New Roman" w:cs="Times New Roman"/>
                <w:color w:val="000000"/>
                <w:sz w:val="21"/>
                <w:szCs w:val="21"/>
              </w:rPr>
              <w:t>00373.7</w:t>
            </w:r>
          </w:p>
        </w:tc>
        <w:tc>
          <w:tcPr>
            <w:tcW w:w="1278" w:type="dxa"/>
            <w:tcBorders>
              <w:top w:val="nil"/>
              <w:bottom w:val="nil"/>
            </w:tcBorders>
          </w:tcPr>
          <w:p w:rsidR="00D51F45" w:rsidRPr="00F260CE" w:rsidRDefault="00D51F45" w:rsidP="00D51F45">
            <w:pPr>
              <w:jc w:val="center"/>
              <w:rPr>
                <w:rFonts w:ascii="Times New Roman" w:hAnsi="Times New Roman" w:cs="Times New Roman"/>
                <w:color w:val="000000"/>
                <w:sz w:val="21"/>
                <w:szCs w:val="21"/>
              </w:rPr>
            </w:pPr>
            <w:r w:rsidRPr="00F260CE">
              <w:rPr>
                <w:rFonts w:ascii="Times New Roman" w:hAnsi="Times New Roman" w:cs="Times New Roman" w:hint="eastAsia"/>
                <w:color w:val="000000"/>
                <w:sz w:val="21"/>
                <w:szCs w:val="21"/>
              </w:rPr>
              <w:t>2</w:t>
            </w:r>
            <w:r w:rsidRPr="00F260CE">
              <w:rPr>
                <w:rFonts w:ascii="Times New Roman" w:hAnsi="Times New Roman" w:cs="Times New Roman"/>
                <w:color w:val="000000"/>
                <w:sz w:val="21"/>
                <w:szCs w:val="21"/>
              </w:rPr>
              <w:t>84317.0</w:t>
            </w:r>
          </w:p>
        </w:tc>
        <w:tc>
          <w:tcPr>
            <w:tcW w:w="1276" w:type="dxa"/>
            <w:tcBorders>
              <w:top w:val="nil"/>
              <w:bottom w:val="nil"/>
            </w:tcBorders>
          </w:tcPr>
          <w:p w:rsidR="00D51F45" w:rsidRPr="00F260CE" w:rsidRDefault="00D51F45" w:rsidP="00D51F45">
            <w:pPr>
              <w:jc w:val="center"/>
              <w:rPr>
                <w:rFonts w:ascii="Times New Roman" w:hAnsi="Times New Roman" w:cs="Times New Roman"/>
                <w:color w:val="000000"/>
                <w:sz w:val="21"/>
                <w:szCs w:val="21"/>
              </w:rPr>
            </w:pPr>
            <w:r w:rsidRPr="00F260CE">
              <w:rPr>
                <w:rFonts w:ascii="Times New Roman" w:hAnsi="Times New Roman" w:cs="Times New Roman"/>
                <w:color w:val="000000"/>
                <w:sz w:val="21"/>
                <w:szCs w:val="21"/>
              </w:rPr>
              <w:t>317056.0</w:t>
            </w:r>
          </w:p>
        </w:tc>
        <w:tc>
          <w:tcPr>
            <w:tcW w:w="1275" w:type="dxa"/>
            <w:tcBorders>
              <w:top w:val="nil"/>
              <w:bottom w:val="nil"/>
            </w:tcBorders>
          </w:tcPr>
          <w:p w:rsidR="00D51F45" w:rsidRPr="00036F9B" w:rsidRDefault="00D51F45" w:rsidP="00D51F45">
            <w:pPr>
              <w:wordWrap w:val="0"/>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3</w:t>
            </w:r>
            <w:r>
              <w:rPr>
                <w:rFonts w:ascii="Times New Roman" w:hAnsi="Times New Roman" w:cs="Times New Roman"/>
                <w:sz w:val="21"/>
                <w:szCs w:val="21"/>
                <w:lang w:eastAsia="zh-CN"/>
              </w:rPr>
              <w:t>07073.8</w:t>
            </w:r>
          </w:p>
        </w:tc>
        <w:tc>
          <w:tcPr>
            <w:tcW w:w="1276" w:type="dxa"/>
            <w:tcBorders>
              <w:top w:val="nil"/>
              <w:bottom w:val="nil"/>
            </w:tcBorders>
          </w:tcPr>
          <w:p w:rsidR="00D51F45" w:rsidRPr="00036F9B" w:rsidRDefault="00D51F45" w:rsidP="00D51F45">
            <w:pPr>
              <w:wordWrap w:val="0"/>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2</w:t>
            </w:r>
            <w:r>
              <w:rPr>
                <w:rFonts w:ascii="Times New Roman" w:hAnsi="Times New Roman" w:cs="Times New Roman"/>
                <w:sz w:val="21"/>
                <w:szCs w:val="21"/>
                <w:lang w:eastAsia="zh-CN"/>
              </w:rPr>
              <w:t>91732.7</w:t>
            </w:r>
          </w:p>
        </w:tc>
        <w:tc>
          <w:tcPr>
            <w:tcW w:w="1276" w:type="dxa"/>
            <w:tcBorders>
              <w:top w:val="nil"/>
              <w:bottom w:val="nil"/>
            </w:tcBorders>
          </w:tcPr>
          <w:p w:rsidR="00D51F45" w:rsidRPr="00036F9B" w:rsidRDefault="00D51F45" w:rsidP="00D51F45">
            <w:pPr>
              <w:wordWrap w:val="0"/>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3</w:t>
            </w:r>
            <w:r>
              <w:rPr>
                <w:rFonts w:ascii="Times New Roman" w:hAnsi="Times New Roman" w:cs="Times New Roman"/>
                <w:sz w:val="21"/>
                <w:szCs w:val="21"/>
                <w:lang w:eastAsia="zh-CN"/>
              </w:rPr>
              <w:t>23001.8</w:t>
            </w:r>
          </w:p>
        </w:tc>
      </w:tr>
      <w:tr w:rsidR="00D51F45" w:rsidRPr="00036F9B" w:rsidTr="00D51F45">
        <w:trPr>
          <w:cantSplit/>
        </w:trPr>
        <w:tc>
          <w:tcPr>
            <w:tcW w:w="1701" w:type="dxa"/>
            <w:tcBorders>
              <w:top w:val="nil"/>
              <w:bottom w:val="nil"/>
            </w:tcBorders>
          </w:tcPr>
          <w:p w:rsidR="00D51F45" w:rsidRDefault="00D51F45" w:rsidP="00D51F45">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020-04-04</w:t>
            </w:r>
          </w:p>
        </w:tc>
        <w:tc>
          <w:tcPr>
            <w:tcW w:w="1274" w:type="dxa"/>
            <w:tcBorders>
              <w:top w:val="nil"/>
              <w:bottom w:val="nil"/>
            </w:tcBorders>
          </w:tcPr>
          <w:p w:rsidR="00D51F45" w:rsidRPr="00FB3C22" w:rsidRDefault="00D51F45" w:rsidP="00D51F45">
            <w:pPr>
              <w:jc w:val="center"/>
              <w:rPr>
                <w:rFonts w:ascii="Times New Roman" w:hAnsi="Times New Roman" w:cs="Times New Roman"/>
                <w:sz w:val="21"/>
                <w:szCs w:val="21"/>
              </w:rPr>
            </w:pPr>
            <w:r w:rsidRPr="00FB3C22">
              <w:rPr>
                <w:rFonts w:ascii="Times New Roman" w:hAnsi="Times New Roman" w:cs="Times New Roman"/>
                <w:sz w:val="21"/>
                <w:szCs w:val="21"/>
              </w:rPr>
              <w:t>343235.6</w:t>
            </w:r>
          </w:p>
        </w:tc>
        <w:tc>
          <w:tcPr>
            <w:tcW w:w="1278" w:type="dxa"/>
            <w:tcBorders>
              <w:top w:val="nil"/>
              <w:bottom w:val="nil"/>
            </w:tcBorders>
          </w:tcPr>
          <w:p w:rsidR="00D51F45" w:rsidRPr="00FB3C22" w:rsidRDefault="00D51F45" w:rsidP="00D51F45">
            <w:pPr>
              <w:jc w:val="center"/>
              <w:rPr>
                <w:rFonts w:ascii="Times New Roman" w:hAnsi="Times New Roman" w:cs="Times New Roman"/>
                <w:sz w:val="21"/>
                <w:szCs w:val="21"/>
              </w:rPr>
            </w:pPr>
            <w:r w:rsidRPr="00FB3C22">
              <w:rPr>
                <w:rFonts w:ascii="Times New Roman" w:hAnsi="Times New Roman" w:cs="Times New Roman" w:hint="eastAsia"/>
                <w:sz w:val="21"/>
                <w:szCs w:val="21"/>
              </w:rPr>
              <w:t>3</w:t>
            </w:r>
            <w:r w:rsidRPr="00FB3C22">
              <w:rPr>
                <w:rFonts w:ascii="Times New Roman" w:hAnsi="Times New Roman" w:cs="Times New Roman"/>
                <w:sz w:val="21"/>
                <w:szCs w:val="21"/>
              </w:rPr>
              <w:t>25055.4</w:t>
            </w:r>
          </w:p>
        </w:tc>
        <w:tc>
          <w:tcPr>
            <w:tcW w:w="1276" w:type="dxa"/>
            <w:tcBorders>
              <w:top w:val="nil"/>
              <w:bottom w:val="nil"/>
            </w:tcBorders>
          </w:tcPr>
          <w:p w:rsidR="00D51F45" w:rsidRPr="00FB3C22" w:rsidRDefault="00D51F45" w:rsidP="00D51F45">
            <w:pPr>
              <w:jc w:val="center"/>
              <w:rPr>
                <w:rFonts w:ascii="Times New Roman" w:hAnsi="Times New Roman" w:cs="Times New Roman"/>
                <w:sz w:val="21"/>
                <w:szCs w:val="21"/>
              </w:rPr>
            </w:pPr>
            <w:r w:rsidRPr="00FB3C22">
              <w:rPr>
                <w:rFonts w:ascii="Times New Roman" w:hAnsi="Times New Roman" w:cs="Times New Roman" w:hint="eastAsia"/>
                <w:sz w:val="21"/>
                <w:szCs w:val="21"/>
              </w:rPr>
              <w:t>3</w:t>
            </w:r>
            <w:r w:rsidRPr="00FB3C22">
              <w:rPr>
                <w:rFonts w:ascii="Times New Roman" w:hAnsi="Times New Roman" w:cs="Times New Roman"/>
                <w:sz w:val="21"/>
                <w:szCs w:val="21"/>
              </w:rPr>
              <w:t>62112.7</w:t>
            </w:r>
          </w:p>
        </w:tc>
        <w:tc>
          <w:tcPr>
            <w:tcW w:w="1275" w:type="dxa"/>
            <w:tcBorders>
              <w:top w:val="nil"/>
              <w:bottom w:val="nil"/>
            </w:tcBorders>
          </w:tcPr>
          <w:p w:rsidR="00D51F45" w:rsidRPr="00036F9B" w:rsidRDefault="00D51F45" w:rsidP="00D51F45">
            <w:pPr>
              <w:wordWrap w:val="0"/>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3</w:t>
            </w:r>
            <w:r>
              <w:rPr>
                <w:rFonts w:ascii="Times New Roman" w:hAnsi="Times New Roman" w:cs="Times New Roman"/>
                <w:sz w:val="21"/>
                <w:szCs w:val="21"/>
                <w:lang w:eastAsia="zh-CN"/>
              </w:rPr>
              <w:t>52791.6</w:t>
            </w:r>
          </w:p>
        </w:tc>
        <w:tc>
          <w:tcPr>
            <w:tcW w:w="1276" w:type="dxa"/>
            <w:tcBorders>
              <w:top w:val="nil"/>
              <w:bottom w:val="nil"/>
            </w:tcBorders>
          </w:tcPr>
          <w:p w:rsidR="00D51F45" w:rsidRPr="00036F9B" w:rsidRDefault="00D51F45" w:rsidP="00D51F45">
            <w:pPr>
              <w:wordWrap w:val="0"/>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3</w:t>
            </w:r>
            <w:r>
              <w:rPr>
                <w:rFonts w:ascii="Times New Roman" w:hAnsi="Times New Roman" w:cs="Times New Roman"/>
                <w:sz w:val="21"/>
                <w:szCs w:val="21"/>
                <w:lang w:eastAsia="zh-CN"/>
              </w:rPr>
              <w:t>34369.9</w:t>
            </w:r>
          </w:p>
        </w:tc>
        <w:tc>
          <w:tcPr>
            <w:tcW w:w="1276" w:type="dxa"/>
            <w:tcBorders>
              <w:top w:val="nil"/>
              <w:bottom w:val="nil"/>
            </w:tcBorders>
          </w:tcPr>
          <w:p w:rsidR="00D51F45" w:rsidRPr="00036F9B" w:rsidRDefault="00D51F45" w:rsidP="00D51F45">
            <w:pPr>
              <w:wordWrap w:val="0"/>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3</w:t>
            </w:r>
            <w:r>
              <w:rPr>
                <w:rFonts w:ascii="Times New Roman" w:hAnsi="Times New Roman" w:cs="Times New Roman"/>
                <w:sz w:val="21"/>
                <w:szCs w:val="21"/>
                <w:lang w:eastAsia="zh-CN"/>
              </w:rPr>
              <w:t>71951.1</w:t>
            </w:r>
          </w:p>
        </w:tc>
      </w:tr>
      <w:tr w:rsidR="00D51F45" w:rsidRPr="00036F9B" w:rsidTr="00D51F45">
        <w:trPr>
          <w:cantSplit/>
        </w:trPr>
        <w:tc>
          <w:tcPr>
            <w:tcW w:w="1701" w:type="dxa"/>
            <w:tcBorders>
              <w:top w:val="nil"/>
              <w:bottom w:val="nil"/>
            </w:tcBorders>
          </w:tcPr>
          <w:p w:rsidR="00D51F45" w:rsidRDefault="00D51F45" w:rsidP="00D51F45">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020-04-05</w:t>
            </w:r>
          </w:p>
        </w:tc>
        <w:tc>
          <w:tcPr>
            <w:tcW w:w="1274" w:type="dxa"/>
            <w:tcBorders>
              <w:top w:val="nil"/>
              <w:bottom w:val="nil"/>
            </w:tcBorders>
          </w:tcPr>
          <w:p w:rsidR="00D51F45" w:rsidRPr="00FB3C22" w:rsidRDefault="00D51F45" w:rsidP="00D51F45">
            <w:pPr>
              <w:jc w:val="center"/>
              <w:rPr>
                <w:rFonts w:ascii="Times New Roman" w:hAnsi="Times New Roman" w:cs="Times New Roman"/>
                <w:sz w:val="21"/>
                <w:szCs w:val="21"/>
              </w:rPr>
            </w:pPr>
            <w:r w:rsidRPr="00FB3C22">
              <w:rPr>
                <w:rFonts w:ascii="Times New Roman" w:hAnsi="Times New Roman" w:cs="Times New Roman" w:hint="eastAsia"/>
                <w:sz w:val="21"/>
                <w:szCs w:val="21"/>
              </w:rPr>
              <w:t>3</w:t>
            </w:r>
            <w:r w:rsidRPr="00FB3C22">
              <w:rPr>
                <w:rFonts w:ascii="Times New Roman" w:hAnsi="Times New Roman" w:cs="Times New Roman"/>
                <w:sz w:val="21"/>
                <w:szCs w:val="21"/>
              </w:rPr>
              <w:t>90183.8</w:t>
            </w:r>
          </w:p>
        </w:tc>
        <w:tc>
          <w:tcPr>
            <w:tcW w:w="1278" w:type="dxa"/>
            <w:tcBorders>
              <w:top w:val="nil"/>
              <w:bottom w:val="nil"/>
            </w:tcBorders>
          </w:tcPr>
          <w:p w:rsidR="00D51F45" w:rsidRPr="00FB3C22" w:rsidRDefault="00D51F45" w:rsidP="00D51F45">
            <w:pPr>
              <w:jc w:val="center"/>
              <w:rPr>
                <w:rFonts w:ascii="Times New Roman" w:hAnsi="Times New Roman" w:cs="Times New Roman"/>
                <w:sz w:val="21"/>
                <w:szCs w:val="21"/>
              </w:rPr>
            </w:pPr>
            <w:r w:rsidRPr="00FB3C22">
              <w:rPr>
                <w:rFonts w:ascii="Times New Roman" w:hAnsi="Times New Roman" w:cs="Times New Roman" w:hint="eastAsia"/>
                <w:sz w:val="21"/>
                <w:szCs w:val="21"/>
              </w:rPr>
              <w:t>3</w:t>
            </w:r>
            <w:r w:rsidRPr="00FB3C22">
              <w:rPr>
                <w:rFonts w:ascii="Times New Roman" w:hAnsi="Times New Roman" w:cs="Times New Roman"/>
                <w:sz w:val="21"/>
                <w:szCs w:val="21"/>
              </w:rPr>
              <w:t>69665.6</w:t>
            </w:r>
          </w:p>
        </w:tc>
        <w:tc>
          <w:tcPr>
            <w:tcW w:w="1276" w:type="dxa"/>
            <w:tcBorders>
              <w:top w:val="nil"/>
              <w:bottom w:val="nil"/>
            </w:tcBorders>
          </w:tcPr>
          <w:p w:rsidR="00D51F45" w:rsidRPr="00FB3C22" w:rsidRDefault="00D51F45" w:rsidP="00D51F45">
            <w:pPr>
              <w:jc w:val="center"/>
              <w:rPr>
                <w:rFonts w:ascii="Times New Roman" w:hAnsi="Times New Roman" w:cs="Times New Roman"/>
                <w:sz w:val="21"/>
                <w:szCs w:val="21"/>
              </w:rPr>
            </w:pPr>
            <w:r w:rsidRPr="00FB3C22">
              <w:rPr>
                <w:rFonts w:ascii="Times New Roman" w:hAnsi="Times New Roman" w:cs="Times New Roman" w:hint="eastAsia"/>
                <w:sz w:val="21"/>
                <w:szCs w:val="21"/>
              </w:rPr>
              <w:t>4</w:t>
            </w:r>
            <w:r w:rsidRPr="00FB3C22">
              <w:rPr>
                <w:rFonts w:ascii="Times New Roman" w:hAnsi="Times New Roman" w:cs="Times New Roman"/>
                <w:sz w:val="21"/>
                <w:szCs w:val="21"/>
              </w:rPr>
              <w:t>11482.6</w:t>
            </w:r>
          </w:p>
        </w:tc>
        <w:tc>
          <w:tcPr>
            <w:tcW w:w="1275" w:type="dxa"/>
            <w:tcBorders>
              <w:top w:val="nil"/>
              <w:bottom w:val="nil"/>
            </w:tcBorders>
          </w:tcPr>
          <w:p w:rsidR="00D51F45" w:rsidRPr="00036F9B" w:rsidRDefault="00D51F45" w:rsidP="00D51F45">
            <w:pPr>
              <w:wordWrap w:val="0"/>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4</w:t>
            </w:r>
            <w:r>
              <w:rPr>
                <w:rFonts w:ascii="Times New Roman" w:hAnsi="Times New Roman" w:cs="Times New Roman"/>
                <w:sz w:val="21"/>
                <w:szCs w:val="21"/>
                <w:lang w:eastAsia="zh-CN"/>
              </w:rPr>
              <w:t>03342.3</w:t>
            </w:r>
          </w:p>
        </w:tc>
        <w:tc>
          <w:tcPr>
            <w:tcW w:w="1276" w:type="dxa"/>
            <w:tcBorders>
              <w:top w:val="nil"/>
              <w:bottom w:val="nil"/>
            </w:tcBorders>
          </w:tcPr>
          <w:p w:rsidR="00D51F45" w:rsidRPr="00036F9B" w:rsidRDefault="00D51F45" w:rsidP="00D51F45">
            <w:pPr>
              <w:wordWrap w:val="0"/>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3</w:t>
            </w:r>
            <w:r>
              <w:rPr>
                <w:rFonts w:ascii="Times New Roman" w:hAnsi="Times New Roman" w:cs="Times New Roman"/>
                <w:sz w:val="21"/>
                <w:szCs w:val="21"/>
                <w:lang w:eastAsia="zh-CN"/>
              </w:rPr>
              <w:t>81384.5</w:t>
            </w:r>
          </w:p>
        </w:tc>
        <w:tc>
          <w:tcPr>
            <w:tcW w:w="1276" w:type="dxa"/>
            <w:tcBorders>
              <w:top w:val="nil"/>
              <w:bottom w:val="nil"/>
            </w:tcBorders>
          </w:tcPr>
          <w:p w:rsidR="00D51F45" w:rsidRPr="00036F9B" w:rsidRDefault="00D51F45" w:rsidP="00D51F45">
            <w:pPr>
              <w:wordWrap w:val="0"/>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4</w:t>
            </w:r>
            <w:r>
              <w:rPr>
                <w:rFonts w:ascii="Times New Roman" w:hAnsi="Times New Roman" w:cs="Times New Roman"/>
                <w:sz w:val="21"/>
                <w:szCs w:val="21"/>
                <w:lang w:eastAsia="zh-CN"/>
              </w:rPr>
              <w:t>26218.4</w:t>
            </w:r>
          </w:p>
        </w:tc>
      </w:tr>
      <w:tr w:rsidR="00D51F45" w:rsidRPr="00036F9B" w:rsidTr="00D51F45">
        <w:trPr>
          <w:cantSplit/>
        </w:trPr>
        <w:tc>
          <w:tcPr>
            <w:tcW w:w="1701" w:type="dxa"/>
            <w:tcBorders>
              <w:top w:val="nil"/>
              <w:bottom w:val="nil"/>
            </w:tcBorders>
          </w:tcPr>
          <w:p w:rsidR="00D51F45" w:rsidRDefault="00D51F45" w:rsidP="00D51F45">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020-04-06</w:t>
            </w:r>
          </w:p>
        </w:tc>
        <w:tc>
          <w:tcPr>
            <w:tcW w:w="1274" w:type="dxa"/>
            <w:tcBorders>
              <w:top w:val="nil"/>
              <w:bottom w:val="nil"/>
            </w:tcBorders>
          </w:tcPr>
          <w:p w:rsidR="00D51F45" w:rsidRPr="00FB3C22" w:rsidRDefault="00D51F45" w:rsidP="00D51F45">
            <w:pPr>
              <w:jc w:val="center"/>
              <w:rPr>
                <w:rFonts w:ascii="Times New Roman" w:hAnsi="Times New Roman" w:cs="Times New Roman"/>
                <w:sz w:val="21"/>
                <w:szCs w:val="21"/>
              </w:rPr>
            </w:pPr>
            <w:r w:rsidRPr="00FB3C22">
              <w:rPr>
                <w:rFonts w:ascii="Times New Roman" w:hAnsi="Times New Roman" w:cs="Times New Roman" w:hint="eastAsia"/>
                <w:sz w:val="21"/>
                <w:szCs w:val="21"/>
              </w:rPr>
              <w:t>4</w:t>
            </w:r>
            <w:r w:rsidRPr="00FB3C22">
              <w:rPr>
                <w:rFonts w:ascii="Times New Roman" w:hAnsi="Times New Roman" w:cs="Times New Roman"/>
                <w:sz w:val="21"/>
                <w:szCs w:val="21"/>
              </w:rPr>
              <w:t>41431.9</w:t>
            </w:r>
          </w:p>
        </w:tc>
        <w:tc>
          <w:tcPr>
            <w:tcW w:w="1278" w:type="dxa"/>
            <w:tcBorders>
              <w:top w:val="nil"/>
              <w:bottom w:val="nil"/>
            </w:tcBorders>
          </w:tcPr>
          <w:p w:rsidR="00D51F45" w:rsidRPr="00FB3C22" w:rsidRDefault="00D51F45" w:rsidP="00D51F45">
            <w:pPr>
              <w:jc w:val="center"/>
              <w:rPr>
                <w:rFonts w:ascii="Times New Roman" w:hAnsi="Times New Roman" w:cs="Times New Roman"/>
                <w:sz w:val="21"/>
                <w:szCs w:val="21"/>
              </w:rPr>
            </w:pPr>
            <w:r w:rsidRPr="00FB3C22">
              <w:rPr>
                <w:rFonts w:ascii="Times New Roman" w:hAnsi="Times New Roman" w:cs="Times New Roman" w:hint="eastAsia"/>
                <w:sz w:val="21"/>
                <w:szCs w:val="21"/>
              </w:rPr>
              <w:t>4</w:t>
            </w:r>
            <w:r w:rsidRPr="00FB3C22">
              <w:rPr>
                <w:rFonts w:ascii="Times New Roman" w:hAnsi="Times New Roman" w:cs="Times New Roman"/>
                <w:sz w:val="21"/>
                <w:szCs w:val="21"/>
              </w:rPr>
              <w:t>18345.3</w:t>
            </w:r>
          </w:p>
        </w:tc>
        <w:tc>
          <w:tcPr>
            <w:tcW w:w="1276" w:type="dxa"/>
            <w:tcBorders>
              <w:top w:val="nil"/>
              <w:bottom w:val="nil"/>
            </w:tcBorders>
          </w:tcPr>
          <w:p w:rsidR="00D51F45" w:rsidRPr="00FB3C22" w:rsidRDefault="00D51F45" w:rsidP="00D51F45">
            <w:pPr>
              <w:jc w:val="center"/>
              <w:rPr>
                <w:rFonts w:ascii="Times New Roman" w:hAnsi="Times New Roman" w:cs="Times New Roman"/>
                <w:sz w:val="21"/>
                <w:szCs w:val="21"/>
              </w:rPr>
            </w:pPr>
            <w:r w:rsidRPr="00FB3C22">
              <w:rPr>
                <w:rFonts w:ascii="Times New Roman" w:hAnsi="Times New Roman" w:cs="Times New Roman" w:hint="eastAsia"/>
                <w:sz w:val="21"/>
                <w:szCs w:val="21"/>
              </w:rPr>
              <w:t>4</w:t>
            </w:r>
            <w:r w:rsidRPr="00FB3C22">
              <w:rPr>
                <w:rFonts w:ascii="Times New Roman" w:hAnsi="Times New Roman" w:cs="Times New Roman"/>
                <w:sz w:val="21"/>
                <w:szCs w:val="21"/>
              </w:rPr>
              <w:t>65392.0</w:t>
            </w:r>
          </w:p>
        </w:tc>
        <w:tc>
          <w:tcPr>
            <w:tcW w:w="1275" w:type="dxa"/>
            <w:tcBorders>
              <w:top w:val="nil"/>
              <w:bottom w:val="nil"/>
            </w:tcBorders>
          </w:tcPr>
          <w:p w:rsidR="00D51F45" w:rsidRPr="00036F9B" w:rsidRDefault="00D51F45" w:rsidP="00D51F45">
            <w:pPr>
              <w:wordWrap w:val="0"/>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4</w:t>
            </w:r>
            <w:r>
              <w:rPr>
                <w:rFonts w:ascii="Times New Roman" w:hAnsi="Times New Roman" w:cs="Times New Roman"/>
                <w:sz w:val="21"/>
                <w:szCs w:val="21"/>
                <w:lang w:eastAsia="zh-CN"/>
              </w:rPr>
              <w:t>59043.0</w:t>
            </w:r>
          </w:p>
        </w:tc>
        <w:tc>
          <w:tcPr>
            <w:tcW w:w="1276" w:type="dxa"/>
            <w:tcBorders>
              <w:top w:val="nil"/>
              <w:bottom w:val="nil"/>
            </w:tcBorders>
          </w:tcPr>
          <w:p w:rsidR="00D51F45" w:rsidRPr="00036F9B" w:rsidRDefault="00D51F45" w:rsidP="00D51F45">
            <w:pPr>
              <w:wordWrap w:val="0"/>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4</w:t>
            </w:r>
            <w:r>
              <w:rPr>
                <w:rFonts w:ascii="Times New Roman" w:hAnsi="Times New Roman" w:cs="Times New Roman"/>
                <w:sz w:val="21"/>
                <w:szCs w:val="21"/>
                <w:lang w:eastAsia="zh-CN"/>
              </w:rPr>
              <w:t>33058.8</w:t>
            </w:r>
          </w:p>
        </w:tc>
        <w:tc>
          <w:tcPr>
            <w:tcW w:w="1276" w:type="dxa"/>
            <w:tcBorders>
              <w:top w:val="nil"/>
              <w:bottom w:val="nil"/>
            </w:tcBorders>
          </w:tcPr>
          <w:p w:rsidR="00D51F45" w:rsidRPr="00036F9B" w:rsidRDefault="00D51F45" w:rsidP="00D51F45">
            <w:pPr>
              <w:wordWrap w:val="0"/>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4</w:t>
            </w:r>
            <w:r>
              <w:rPr>
                <w:rFonts w:ascii="Times New Roman" w:hAnsi="Times New Roman" w:cs="Times New Roman"/>
                <w:sz w:val="21"/>
                <w:szCs w:val="21"/>
                <w:lang w:eastAsia="zh-CN"/>
              </w:rPr>
              <w:t>86159.1</w:t>
            </w:r>
          </w:p>
        </w:tc>
      </w:tr>
      <w:tr w:rsidR="00D51F45" w:rsidRPr="00036F9B" w:rsidTr="00D51F45">
        <w:trPr>
          <w:cantSplit/>
        </w:trPr>
        <w:tc>
          <w:tcPr>
            <w:tcW w:w="1701" w:type="dxa"/>
            <w:tcBorders>
              <w:top w:val="nil"/>
              <w:bottom w:val="nil"/>
            </w:tcBorders>
          </w:tcPr>
          <w:p w:rsidR="00D51F45" w:rsidRDefault="00D51F45" w:rsidP="00D51F45">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020-04-07</w:t>
            </w:r>
          </w:p>
        </w:tc>
        <w:tc>
          <w:tcPr>
            <w:tcW w:w="1274" w:type="dxa"/>
            <w:tcBorders>
              <w:top w:val="nil"/>
              <w:bottom w:val="nil"/>
            </w:tcBorders>
          </w:tcPr>
          <w:p w:rsidR="00D51F45" w:rsidRPr="00FB3C22" w:rsidRDefault="00D51F45" w:rsidP="00D51F45">
            <w:pPr>
              <w:jc w:val="center"/>
              <w:rPr>
                <w:rFonts w:ascii="Times New Roman" w:hAnsi="Times New Roman" w:cs="Times New Roman"/>
                <w:sz w:val="21"/>
                <w:szCs w:val="21"/>
              </w:rPr>
            </w:pPr>
            <w:r w:rsidRPr="00FB3C22">
              <w:rPr>
                <w:rFonts w:ascii="Times New Roman" w:hAnsi="Times New Roman" w:cs="Times New Roman" w:hint="eastAsia"/>
                <w:sz w:val="21"/>
                <w:szCs w:val="21"/>
              </w:rPr>
              <w:t>4</w:t>
            </w:r>
            <w:r w:rsidRPr="00FB3C22">
              <w:rPr>
                <w:rFonts w:ascii="Times New Roman" w:hAnsi="Times New Roman" w:cs="Times New Roman"/>
                <w:sz w:val="21"/>
                <w:szCs w:val="21"/>
              </w:rPr>
              <w:t>97194.2</w:t>
            </w:r>
          </w:p>
        </w:tc>
        <w:tc>
          <w:tcPr>
            <w:tcW w:w="1278" w:type="dxa"/>
            <w:tcBorders>
              <w:top w:val="nil"/>
              <w:bottom w:val="nil"/>
            </w:tcBorders>
          </w:tcPr>
          <w:p w:rsidR="00D51F45" w:rsidRPr="00FB3C22" w:rsidRDefault="00D51F45" w:rsidP="00D51F45">
            <w:pPr>
              <w:jc w:val="center"/>
              <w:rPr>
                <w:rFonts w:ascii="Times New Roman" w:hAnsi="Times New Roman" w:cs="Times New Roman"/>
                <w:sz w:val="21"/>
                <w:szCs w:val="21"/>
              </w:rPr>
            </w:pPr>
            <w:r w:rsidRPr="00FB3C22">
              <w:rPr>
                <w:rFonts w:ascii="Times New Roman" w:hAnsi="Times New Roman" w:cs="Times New Roman" w:hint="eastAsia"/>
                <w:sz w:val="21"/>
                <w:szCs w:val="21"/>
              </w:rPr>
              <w:t>4</w:t>
            </w:r>
            <w:r w:rsidRPr="00FB3C22">
              <w:rPr>
                <w:rFonts w:ascii="Times New Roman" w:hAnsi="Times New Roman" w:cs="Times New Roman"/>
                <w:sz w:val="21"/>
                <w:szCs w:val="21"/>
              </w:rPr>
              <w:t>71294.5</w:t>
            </w:r>
          </w:p>
        </w:tc>
        <w:tc>
          <w:tcPr>
            <w:tcW w:w="1276" w:type="dxa"/>
            <w:tcBorders>
              <w:top w:val="nil"/>
              <w:bottom w:val="nil"/>
            </w:tcBorders>
          </w:tcPr>
          <w:p w:rsidR="00D51F45" w:rsidRPr="00FB3C22" w:rsidRDefault="00D51F45" w:rsidP="00D51F45">
            <w:pPr>
              <w:jc w:val="center"/>
              <w:rPr>
                <w:rFonts w:ascii="Times New Roman" w:hAnsi="Times New Roman" w:cs="Times New Roman"/>
                <w:sz w:val="21"/>
                <w:szCs w:val="21"/>
              </w:rPr>
            </w:pPr>
            <w:r w:rsidRPr="00FB3C22">
              <w:rPr>
                <w:rFonts w:ascii="Times New Roman" w:hAnsi="Times New Roman" w:cs="Times New Roman" w:hint="eastAsia"/>
                <w:sz w:val="21"/>
                <w:szCs w:val="21"/>
              </w:rPr>
              <w:t>5</w:t>
            </w:r>
            <w:r w:rsidRPr="00FB3C22">
              <w:rPr>
                <w:rFonts w:ascii="Times New Roman" w:hAnsi="Times New Roman" w:cs="Times New Roman"/>
                <w:sz w:val="21"/>
                <w:szCs w:val="21"/>
              </w:rPr>
              <w:t>24069.8</w:t>
            </w:r>
          </w:p>
        </w:tc>
        <w:tc>
          <w:tcPr>
            <w:tcW w:w="1275" w:type="dxa"/>
            <w:tcBorders>
              <w:top w:val="nil"/>
              <w:bottom w:val="nil"/>
            </w:tcBorders>
          </w:tcPr>
          <w:p w:rsidR="00D51F45" w:rsidRPr="00036F9B" w:rsidRDefault="00D51F45" w:rsidP="00D51F45">
            <w:pPr>
              <w:wordWrap w:val="0"/>
              <w:jc w:val="center"/>
              <w:rPr>
                <w:rFonts w:ascii="Times New Roman" w:hAnsi="Times New Roman" w:cs="Times New Roman"/>
                <w:sz w:val="21"/>
                <w:szCs w:val="21"/>
                <w:lang w:eastAsia="zh-CN"/>
              </w:rPr>
            </w:pPr>
            <w:r>
              <w:rPr>
                <w:rFonts w:ascii="Times New Roman" w:hAnsi="Times New Roman" w:cs="Times New Roman"/>
                <w:sz w:val="21"/>
                <w:szCs w:val="21"/>
                <w:lang w:eastAsia="zh-CN"/>
              </w:rPr>
              <w:t>520219.8</w:t>
            </w:r>
          </w:p>
        </w:tc>
        <w:tc>
          <w:tcPr>
            <w:tcW w:w="1276" w:type="dxa"/>
            <w:tcBorders>
              <w:top w:val="nil"/>
              <w:bottom w:val="nil"/>
            </w:tcBorders>
          </w:tcPr>
          <w:p w:rsidR="00D51F45" w:rsidRPr="00036F9B" w:rsidRDefault="00D51F45" w:rsidP="00D51F45">
            <w:pPr>
              <w:wordWrap w:val="0"/>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4</w:t>
            </w:r>
            <w:r>
              <w:rPr>
                <w:rFonts w:ascii="Times New Roman" w:hAnsi="Times New Roman" w:cs="Times New Roman"/>
                <w:sz w:val="21"/>
                <w:szCs w:val="21"/>
                <w:lang w:eastAsia="zh-CN"/>
              </w:rPr>
              <w:t>89682.4</w:t>
            </w:r>
          </w:p>
        </w:tc>
        <w:tc>
          <w:tcPr>
            <w:tcW w:w="1276" w:type="dxa"/>
            <w:tcBorders>
              <w:top w:val="nil"/>
              <w:bottom w:val="nil"/>
            </w:tcBorders>
          </w:tcPr>
          <w:p w:rsidR="00D51F45" w:rsidRPr="00036F9B" w:rsidRDefault="00D51F45" w:rsidP="00D51F45">
            <w:pPr>
              <w:wordWrap w:val="0"/>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5</w:t>
            </w:r>
            <w:r>
              <w:rPr>
                <w:rFonts w:ascii="Times New Roman" w:hAnsi="Times New Roman" w:cs="Times New Roman"/>
                <w:sz w:val="21"/>
                <w:szCs w:val="21"/>
                <w:lang w:eastAsia="zh-CN"/>
              </w:rPr>
              <w:t>52139.0</w:t>
            </w:r>
          </w:p>
        </w:tc>
      </w:tr>
      <w:tr w:rsidR="00D51F45" w:rsidRPr="00036F9B" w:rsidTr="00D51F45">
        <w:trPr>
          <w:cantSplit/>
        </w:trPr>
        <w:tc>
          <w:tcPr>
            <w:tcW w:w="1701" w:type="dxa"/>
            <w:tcBorders>
              <w:top w:val="nil"/>
              <w:bottom w:val="nil"/>
            </w:tcBorders>
          </w:tcPr>
          <w:p w:rsidR="00D51F45" w:rsidRDefault="00D51F45" w:rsidP="00D51F45">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020-04-08</w:t>
            </w:r>
          </w:p>
        </w:tc>
        <w:tc>
          <w:tcPr>
            <w:tcW w:w="1274" w:type="dxa"/>
            <w:tcBorders>
              <w:top w:val="nil"/>
              <w:bottom w:val="nil"/>
            </w:tcBorders>
          </w:tcPr>
          <w:p w:rsidR="00D51F45" w:rsidRPr="00FB3C22" w:rsidRDefault="00D51F45" w:rsidP="00D51F45">
            <w:pPr>
              <w:jc w:val="center"/>
              <w:rPr>
                <w:rFonts w:ascii="Times New Roman" w:hAnsi="Times New Roman" w:cs="Times New Roman"/>
                <w:sz w:val="21"/>
                <w:szCs w:val="21"/>
              </w:rPr>
            </w:pPr>
            <w:r w:rsidRPr="00FB3C22">
              <w:rPr>
                <w:rFonts w:ascii="Times New Roman" w:hAnsi="Times New Roman" w:cs="Times New Roman" w:hint="eastAsia"/>
                <w:sz w:val="21"/>
                <w:szCs w:val="21"/>
              </w:rPr>
              <w:t>5</w:t>
            </w:r>
            <w:r w:rsidRPr="00FB3C22">
              <w:rPr>
                <w:rFonts w:ascii="Times New Roman" w:hAnsi="Times New Roman" w:cs="Times New Roman"/>
                <w:sz w:val="21"/>
                <w:szCs w:val="21"/>
              </w:rPr>
              <w:t>57687.3</w:t>
            </w:r>
          </w:p>
        </w:tc>
        <w:tc>
          <w:tcPr>
            <w:tcW w:w="1278" w:type="dxa"/>
            <w:tcBorders>
              <w:top w:val="nil"/>
              <w:bottom w:val="nil"/>
            </w:tcBorders>
          </w:tcPr>
          <w:p w:rsidR="00D51F45" w:rsidRPr="00FB3C22" w:rsidRDefault="00D51F45" w:rsidP="00D51F45">
            <w:pPr>
              <w:jc w:val="center"/>
              <w:rPr>
                <w:rFonts w:ascii="Times New Roman" w:hAnsi="Times New Roman" w:cs="Times New Roman"/>
                <w:sz w:val="21"/>
                <w:szCs w:val="21"/>
              </w:rPr>
            </w:pPr>
            <w:r w:rsidRPr="00FB3C22">
              <w:rPr>
                <w:rFonts w:ascii="Times New Roman" w:hAnsi="Times New Roman" w:cs="Times New Roman" w:hint="eastAsia"/>
                <w:sz w:val="21"/>
                <w:szCs w:val="21"/>
              </w:rPr>
              <w:t>5</w:t>
            </w:r>
            <w:r w:rsidRPr="00FB3C22">
              <w:rPr>
                <w:rFonts w:ascii="Times New Roman" w:hAnsi="Times New Roman" w:cs="Times New Roman"/>
                <w:sz w:val="21"/>
                <w:szCs w:val="21"/>
              </w:rPr>
              <w:t>28715.5</w:t>
            </w:r>
          </w:p>
        </w:tc>
        <w:tc>
          <w:tcPr>
            <w:tcW w:w="1276" w:type="dxa"/>
            <w:tcBorders>
              <w:top w:val="nil"/>
              <w:bottom w:val="nil"/>
            </w:tcBorders>
          </w:tcPr>
          <w:p w:rsidR="00D51F45" w:rsidRPr="00FB3C22" w:rsidRDefault="00D51F45" w:rsidP="00D51F45">
            <w:pPr>
              <w:jc w:val="center"/>
              <w:rPr>
                <w:rFonts w:ascii="Times New Roman" w:hAnsi="Times New Roman" w:cs="Times New Roman"/>
                <w:sz w:val="21"/>
                <w:szCs w:val="21"/>
              </w:rPr>
            </w:pPr>
            <w:r w:rsidRPr="00FB3C22">
              <w:rPr>
                <w:rFonts w:ascii="Times New Roman" w:hAnsi="Times New Roman" w:cs="Times New Roman" w:hint="eastAsia"/>
                <w:sz w:val="21"/>
                <w:szCs w:val="21"/>
              </w:rPr>
              <w:t>5</w:t>
            </w:r>
            <w:r w:rsidRPr="00FB3C22">
              <w:rPr>
                <w:rFonts w:ascii="Times New Roman" w:hAnsi="Times New Roman" w:cs="Times New Roman"/>
                <w:sz w:val="21"/>
                <w:szCs w:val="21"/>
              </w:rPr>
              <w:t>87747.5</w:t>
            </w:r>
          </w:p>
        </w:tc>
        <w:tc>
          <w:tcPr>
            <w:tcW w:w="1275" w:type="dxa"/>
            <w:tcBorders>
              <w:top w:val="nil"/>
              <w:bottom w:val="nil"/>
            </w:tcBorders>
          </w:tcPr>
          <w:p w:rsidR="00D51F45" w:rsidRPr="00036F9B" w:rsidRDefault="00D51F45" w:rsidP="00D51F45">
            <w:pPr>
              <w:wordWrap w:val="0"/>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5</w:t>
            </w:r>
            <w:r>
              <w:rPr>
                <w:rFonts w:ascii="Times New Roman" w:hAnsi="Times New Roman" w:cs="Times New Roman"/>
                <w:sz w:val="21"/>
                <w:szCs w:val="21"/>
                <w:lang w:eastAsia="zh-CN"/>
              </w:rPr>
              <w:t>87207.8</w:t>
            </w:r>
          </w:p>
        </w:tc>
        <w:tc>
          <w:tcPr>
            <w:tcW w:w="1276" w:type="dxa"/>
            <w:tcBorders>
              <w:top w:val="nil"/>
              <w:bottom w:val="nil"/>
            </w:tcBorders>
          </w:tcPr>
          <w:p w:rsidR="00D51F45" w:rsidRPr="00036F9B" w:rsidRDefault="00D51F45" w:rsidP="00D51F45">
            <w:pPr>
              <w:wordWrap w:val="0"/>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5</w:t>
            </w:r>
            <w:r>
              <w:rPr>
                <w:rFonts w:ascii="Times New Roman" w:hAnsi="Times New Roman" w:cs="Times New Roman"/>
                <w:sz w:val="21"/>
                <w:szCs w:val="21"/>
                <w:lang w:eastAsia="zh-CN"/>
              </w:rPr>
              <w:t>51552.5</w:t>
            </w:r>
          </w:p>
        </w:tc>
        <w:tc>
          <w:tcPr>
            <w:tcW w:w="1276" w:type="dxa"/>
            <w:tcBorders>
              <w:top w:val="nil"/>
              <w:bottom w:val="nil"/>
            </w:tcBorders>
          </w:tcPr>
          <w:p w:rsidR="00D51F45" w:rsidRPr="00036F9B" w:rsidRDefault="00D51F45" w:rsidP="00D51F45">
            <w:pPr>
              <w:wordWrap w:val="0"/>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6</w:t>
            </w:r>
            <w:r>
              <w:rPr>
                <w:rFonts w:ascii="Times New Roman" w:hAnsi="Times New Roman" w:cs="Times New Roman"/>
                <w:sz w:val="21"/>
                <w:szCs w:val="21"/>
                <w:lang w:eastAsia="zh-CN"/>
              </w:rPr>
              <w:t>24534.6</w:t>
            </w:r>
          </w:p>
        </w:tc>
      </w:tr>
      <w:tr w:rsidR="00D51F45" w:rsidRPr="00036F9B" w:rsidTr="00D51F45">
        <w:trPr>
          <w:cantSplit/>
        </w:trPr>
        <w:tc>
          <w:tcPr>
            <w:tcW w:w="1701" w:type="dxa"/>
            <w:tcBorders>
              <w:top w:val="nil"/>
              <w:bottom w:val="nil"/>
            </w:tcBorders>
          </w:tcPr>
          <w:p w:rsidR="00D51F45" w:rsidRDefault="00D51F45" w:rsidP="00D51F45">
            <w:pPr>
              <w:jc w:val="center"/>
              <w:rPr>
                <w:rFonts w:ascii="Times New Roman" w:hAnsi="Times New Roman" w:cs="Times New Roman"/>
              </w:rPr>
            </w:pPr>
            <w:r>
              <w:rPr>
                <w:rFonts w:ascii="Times New Roman" w:hAnsi="Times New Roman" w:cs="Times New Roman"/>
              </w:rPr>
              <w:t>MSPE</w:t>
            </w:r>
          </w:p>
        </w:tc>
        <w:tc>
          <w:tcPr>
            <w:tcW w:w="3828" w:type="dxa"/>
            <w:gridSpan w:val="3"/>
            <w:tcBorders>
              <w:top w:val="nil"/>
              <w:bottom w:val="nil"/>
            </w:tcBorders>
          </w:tcPr>
          <w:p w:rsidR="00D51F45" w:rsidRPr="00186E0F" w:rsidRDefault="00D51F45" w:rsidP="00D51F45">
            <w:pPr>
              <w:pStyle w:val="HTML"/>
              <w:shd w:val="clear" w:color="auto" w:fill="FFFFFF"/>
              <w:jc w:val="center"/>
              <w:rPr>
                <w:rFonts w:ascii="Times New Roman" w:hAnsi="Times New Roman" w:cs="Times New Roman"/>
                <w:color w:val="000000"/>
                <w:sz w:val="21"/>
                <w:szCs w:val="21"/>
              </w:rPr>
            </w:pPr>
            <w:r>
              <w:rPr>
                <w:rFonts w:ascii="Times New Roman" w:hAnsi="Times New Roman" w:cs="Times New Roman" w:hint="eastAsia"/>
                <w:sz w:val="21"/>
                <w:szCs w:val="21"/>
                <w:lang w:eastAsia="zh-CN"/>
              </w:rPr>
              <w:t>4</w:t>
            </w:r>
            <w:r>
              <w:rPr>
                <w:rFonts w:ascii="Times New Roman" w:hAnsi="Times New Roman" w:cs="Times New Roman"/>
                <w:sz w:val="21"/>
                <w:szCs w:val="21"/>
                <w:lang w:eastAsia="zh-CN"/>
              </w:rPr>
              <w:t>186229169</w:t>
            </w:r>
          </w:p>
        </w:tc>
        <w:tc>
          <w:tcPr>
            <w:tcW w:w="3827" w:type="dxa"/>
            <w:gridSpan w:val="3"/>
            <w:tcBorders>
              <w:top w:val="nil"/>
              <w:bottom w:val="nil"/>
            </w:tcBorders>
          </w:tcPr>
          <w:p w:rsidR="00D51F45" w:rsidRPr="00B77CC4" w:rsidRDefault="00D51F45" w:rsidP="00D51F45">
            <w:pPr>
              <w:pStyle w:val="HTML"/>
              <w:shd w:val="clear" w:color="auto" w:fill="FFFFFF"/>
              <w:jc w:val="center"/>
              <w:rPr>
                <w:rFonts w:ascii="Times New Roman" w:hAnsi="Times New Roman" w:cs="Times New Roman"/>
                <w:color w:val="000000"/>
                <w:sz w:val="21"/>
                <w:szCs w:val="21"/>
              </w:rPr>
            </w:pPr>
            <w:r>
              <w:rPr>
                <w:rFonts w:ascii="Times New Roman" w:hAnsi="Times New Roman" w:cs="Times New Roman" w:hint="eastAsia"/>
                <w:sz w:val="21"/>
                <w:szCs w:val="21"/>
                <w:lang w:eastAsia="zh-CN"/>
              </w:rPr>
              <w:t>6</w:t>
            </w:r>
            <w:r>
              <w:rPr>
                <w:rFonts w:ascii="Times New Roman" w:hAnsi="Times New Roman" w:cs="Times New Roman"/>
                <w:sz w:val="21"/>
                <w:szCs w:val="21"/>
                <w:lang w:eastAsia="zh-CN"/>
              </w:rPr>
              <w:t>244159238</w:t>
            </w:r>
          </w:p>
        </w:tc>
      </w:tr>
      <w:tr w:rsidR="00D51F45" w:rsidRPr="00542E49" w:rsidTr="00D51F45">
        <w:trPr>
          <w:cantSplit/>
        </w:trPr>
        <w:tc>
          <w:tcPr>
            <w:tcW w:w="9356" w:type="dxa"/>
            <w:gridSpan w:val="7"/>
            <w:tcBorders>
              <w:top w:val="single" w:sz="12" w:space="0" w:color="auto"/>
              <w:bottom w:val="nil"/>
            </w:tcBorders>
          </w:tcPr>
          <w:p w:rsidR="00D51F45" w:rsidRDefault="00D51F45" w:rsidP="00D51F45">
            <w:pPr>
              <w:rPr>
                <w:rFonts w:ascii="Times New Roman" w:hAnsi="Times New Roman" w:cs="Times New Roman"/>
                <w:lang w:eastAsia="zh-CN"/>
              </w:rPr>
            </w:pPr>
            <w:r>
              <w:rPr>
                <w:rFonts w:ascii="Times New Roman" w:hAnsi="Times New Roman" w:cs="Times New Roman" w:hint="eastAsia"/>
                <w:lang w:eastAsia="zh-CN"/>
              </w:rPr>
              <w:t>M</w:t>
            </w:r>
            <w:r>
              <w:rPr>
                <w:rFonts w:ascii="Times New Roman" w:hAnsi="Times New Roman" w:cs="Times New Roman"/>
                <w:lang w:eastAsia="zh-CN"/>
              </w:rPr>
              <w:t>SPE = M</w:t>
            </w:r>
            <w:r>
              <w:rPr>
                <w:rFonts w:ascii="Times New Roman" w:hAnsi="Times New Roman" w:cs="Times New Roman" w:hint="eastAsia"/>
                <w:lang w:eastAsia="zh-CN"/>
              </w:rPr>
              <w:t>ean</w:t>
            </w:r>
            <w:r>
              <w:rPr>
                <w:rFonts w:ascii="Times New Roman" w:hAnsi="Times New Roman" w:cs="Times New Roman"/>
                <w:lang w:eastAsia="zh-CN"/>
              </w:rPr>
              <w:t xml:space="preserve"> squared prediction error</w:t>
            </w:r>
          </w:p>
          <w:p w:rsidR="00356354" w:rsidRPr="000C58C1" w:rsidRDefault="00356354" w:rsidP="00D51F45">
            <w:pPr>
              <w:rPr>
                <w:rFonts w:ascii="Times New Roman" w:hAnsi="Times New Roman" w:cs="Times New Roman"/>
              </w:rPr>
            </w:pPr>
          </w:p>
        </w:tc>
      </w:tr>
    </w:tbl>
    <w:p w:rsidR="00D75E9D" w:rsidRPr="00601611" w:rsidRDefault="00D75E9D" w:rsidP="00356354">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able 3. </w:t>
      </w:r>
      <w:r w:rsidR="00D51F45">
        <w:rPr>
          <w:rFonts w:ascii="Times New Roman" w:hAnsi="Times New Roman" w:cs="Times New Roman"/>
        </w:rPr>
        <w:t xml:space="preserve">Fitted values and prediction intervals </w:t>
      </w:r>
      <w:r>
        <w:rPr>
          <w:rFonts w:ascii="Times New Roman" w:hAnsi="Times New Roman" w:cs="Times New Roman"/>
        </w:rPr>
        <w:t>of USA cumulative positive cases</w:t>
      </w:r>
    </w:p>
    <w:p w:rsidR="00D21970" w:rsidRPr="00D21970" w:rsidRDefault="00563B7B" w:rsidP="00601611">
      <w:pPr>
        <w:pStyle w:val="a5"/>
        <w:spacing w:before="0" w:beforeAutospacing="0" w:after="0" w:afterAutospacing="0"/>
        <w:jc w:val="both"/>
        <w:rPr>
          <w:rFonts w:ascii="Times New Roman" w:hAnsi="Times New Roman" w:cs="Times New Roman"/>
        </w:rPr>
      </w:pPr>
      <w:r>
        <w:rPr>
          <w:rFonts w:ascii="Times New Roman" w:hAnsi="Times New Roman" w:cs="Times New Roman" w:hint="eastAsia"/>
        </w:rPr>
        <w:lastRenderedPageBreak/>
        <w:t>P</w:t>
      </w:r>
      <w:r>
        <w:rPr>
          <w:rFonts w:ascii="Times New Roman" w:hAnsi="Times New Roman" w:cs="Times New Roman"/>
        </w:rPr>
        <w:t xml:space="preserve">redict the cumulative count </w:t>
      </w:r>
      <w:r w:rsidR="008278A3">
        <w:rPr>
          <w:rFonts w:ascii="Times New Roman" w:hAnsi="Times New Roman" w:cs="Times New Roman"/>
        </w:rPr>
        <w:t>of COVID-19 positive cases</w:t>
      </w:r>
      <w:r w:rsidR="00913509">
        <w:rPr>
          <w:rFonts w:ascii="Times New Roman" w:hAnsi="Times New Roman" w:cs="Times New Roman"/>
        </w:rPr>
        <w:t xml:space="preserve"> between March 30</w:t>
      </w:r>
      <w:r w:rsidR="00913509" w:rsidRPr="00913509">
        <w:rPr>
          <w:rFonts w:ascii="Times New Roman" w:hAnsi="Times New Roman" w:cs="Times New Roman"/>
          <w:vertAlign w:val="superscript"/>
        </w:rPr>
        <w:t>th</w:t>
      </w:r>
      <w:r w:rsidR="00913509">
        <w:rPr>
          <w:rFonts w:ascii="Times New Roman" w:hAnsi="Times New Roman" w:cs="Times New Roman"/>
        </w:rPr>
        <w:t xml:space="preserve"> and April 8</w:t>
      </w:r>
      <w:r w:rsidR="00913509" w:rsidRPr="00913509">
        <w:rPr>
          <w:rFonts w:ascii="Times New Roman" w:hAnsi="Times New Roman" w:cs="Times New Roman"/>
          <w:vertAlign w:val="superscript"/>
        </w:rPr>
        <w:t>th</w:t>
      </w:r>
      <w:r w:rsidR="008278A3">
        <w:rPr>
          <w:rFonts w:ascii="Times New Roman" w:hAnsi="Times New Roman" w:cs="Times New Roman"/>
        </w:rPr>
        <w:t xml:space="preserve"> by model 2 </w:t>
      </w:r>
      <w:r w:rsidR="00601611">
        <w:rPr>
          <w:rFonts w:ascii="Times New Roman" w:hAnsi="Times New Roman" w:cs="Times New Roman"/>
        </w:rPr>
        <w:t>and model 3</w:t>
      </w:r>
      <w:r w:rsidR="00913509">
        <w:rPr>
          <w:rFonts w:ascii="Times New Roman" w:hAnsi="Times New Roman" w:cs="Times New Roman"/>
        </w:rPr>
        <w:t>, compare the fitted values and 95% prediction intervals with true values of positive cases on each date</w:t>
      </w:r>
      <w:r w:rsidR="007205D7">
        <w:rPr>
          <w:rFonts w:ascii="Times New Roman" w:hAnsi="Times New Roman" w:cs="Times New Roman"/>
        </w:rPr>
        <w:t xml:space="preserve"> by squared prediction error.</w:t>
      </w:r>
    </w:p>
    <w:p w:rsidR="00601611" w:rsidRDefault="005C64C8" w:rsidP="00601611">
      <w:pPr>
        <w:pStyle w:val="a5"/>
        <w:spacing w:before="0" w:beforeAutospacing="0" w:after="0" w:afterAutospacing="0"/>
        <w:jc w:val="both"/>
        <w:rPr>
          <w:rFonts w:ascii="Times New Roman" w:hAnsi="Times New Roman" w:cs="Times New Roman"/>
        </w:rPr>
      </w:pPr>
      <w:r>
        <w:rPr>
          <w:rFonts w:ascii="Times New Roman" w:hAnsi="Times New Roman" w:cs="Times New Roman"/>
        </w:rPr>
        <w:t>Compare the</w:t>
      </w:r>
      <w:r w:rsidR="00186E0F">
        <w:rPr>
          <w:rFonts w:ascii="Times New Roman" w:hAnsi="Times New Roman" w:cs="Times New Roman"/>
        </w:rPr>
        <w:t xml:space="preserve"> mean squared prediction error</w:t>
      </w:r>
      <w:r>
        <w:rPr>
          <w:rFonts w:ascii="Times New Roman" w:hAnsi="Times New Roman" w:cs="Times New Roman"/>
        </w:rPr>
        <w:t>s</w:t>
      </w:r>
      <w:r w:rsidR="00186E0F">
        <w:rPr>
          <w:rFonts w:ascii="Times New Roman" w:hAnsi="Times New Roman" w:cs="Times New Roman"/>
        </w:rPr>
        <w:t xml:space="preserve"> </w:t>
      </w:r>
      <w:r>
        <w:rPr>
          <w:rFonts w:ascii="Times New Roman" w:hAnsi="Times New Roman" w:cs="Times New Roman"/>
        </w:rPr>
        <w:t>between</w:t>
      </w:r>
      <w:r w:rsidR="00B77CC4">
        <w:rPr>
          <w:rFonts w:ascii="Times New Roman" w:hAnsi="Times New Roman" w:cs="Times New Roman"/>
        </w:rPr>
        <w:t xml:space="preserve"> model 2 </w:t>
      </w:r>
      <w:r>
        <w:rPr>
          <w:rFonts w:ascii="Times New Roman" w:hAnsi="Times New Roman" w:cs="Times New Roman"/>
        </w:rPr>
        <w:t>and model 3, based on the prediction</w:t>
      </w:r>
      <w:r w:rsidR="00B77CC4">
        <w:rPr>
          <w:rFonts w:ascii="Times New Roman" w:hAnsi="Times New Roman" w:cs="Times New Roman"/>
        </w:rPr>
        <w:t xml:space="preserve"> valu</w:t>
      </w:r>
      <w:r>
        <w:rPr>
          <w:rFonts w:ascii="Times New Roman" w:hAnsi="Times New Roman" w:cs="Times New Roman"/>
        </w:rPr>
        <w:t>es that are</w:t>
      </w:r>
      <w:r w:rsidR="00B77CC4">
        <w:rPr>
          <w:rFonts w:ascii="Times New Roman" w:hAnsi="Times New Roman" w:cs="Times New Roman"/>
        </w:rPr>
        <w:t xml:space="preserve"> transformed to original scale</w:t>
      </w:r>
      <w:r>
        <w:rPr>
          <w:rFonts w:ascii="Times New Roman" w:hAnsi="Times New Roman" w:cs="Times New Roman"/>
        </w:rPr>
        <w:t xml:space="preserve">. Model 2 has lower MSPE (model 2 MSPE = 4186229169 &lt; model 3 MSPE = 6244159238) than model </w:t>
      </w:r>
      <w:r w:rsidR="007C0935">
        <w:rPr>
          <w:rFonts w:ascii="Times New Roman" w:hAnsi="Times New Roman" w:cs="Times New Roman"/>
        </w:rPr>
        <w:t>3</w:t>
      </w:r>
      <w:r>
        <w:rPr>
          <w:rFonts w:ascii="Times New Roman" w:hAnsi="Times New Roman" w:cs="Times New Roman"/>
        </w:rPr>
        <w:t xml:space="preserve">, indicating that model 2 has </w:t>
      </w:r>
      <w:r w:rsidR="00584B87">
        <w:rPr>
          <w:rFonts w:ascii="Times New Roman" w:hAnsi="Times New Roman" w:cs="Times New Roman"/>
        </w:rPr>
        <w:t>smaller deviation</w:t>
      </w:r>
      <w:r w:rsidR="007C0935">
        <w:rPr>
          <w:rFonts w:ascii="Times New Roman" w:hAnsi="Times New Roman" w:cs="Times New Roman"/>
        </w:rPr>
        <w:t>s</w:t>
      </w:r>
      <w:r w:rsidR="00584B87">
        <w:rPr>
          <w:rFonts w:ascii="Times New Roman" w:hAnsi="Times New Roman" w:cs="Times New Roman"/>
        </w:rPr>
        <w:t xml:space="preserve"> to true values and </w:t>
      </w:r>
      <w:r>
        <w:rPr>
          <w:rFonts w:ascii="Times New Roman" w:hAnsi="Times New Roman" w:cs="Times New Roman"/>
        </w:rPr>
        <w:t>more accurate predictions of USA cumulative positive cases</w:t>
      </w:r>
      <w:r w:rsidR="00584B87">
        <w:rPr>
          <w:rFonts w:ascii="Times New Roman" w:hAnsi="Times New Roman" w:cs="Times New Roman"/>
        </w:rPr>
        <w:t>. T</w:t>
      </w:r>
      <w:r w:rsidR="00584B87">
        <w:rPr>
          <w:rFonts w:ascii="Times New Roman" w:hAnsi="Times New Roman" w:cs="Times New Roman" w:hint="eastAsia"/>
        </w:rPr>
        <w:t>he</w:t>
      </w:r>
      <w:r w:rsidR="00584B87">
        <w:rPr>
          <w:rFonts w:ascii="Times New Roman" w:hAnsi="Times New Roman" w:cs="Times New Roman"/>
        </w:rPr>
        <w:t xml:space="preserve"> reason why model 2 is more accurate should be accounted for its larger training data, the training data for model 2 has 7 more data points than that of model 3, containing more information and</w:t>
      </w:r>
      <w:r w:rsidR="00390FDA">
        <w:rPr>
          <w:rFonts w:ascii="Times New Roman" w:hAnsi="Times New Roman" w:cs="Times New Roman"/>
        </w:rPr>
        <w:t xml:space="preserve"> thus</w:t>
      </w:r>
      <w:r w:rsidR="00584B87">
        <w:rPr>
          <w:rFonts w:ascii="Times New Roman" w:hAnsi="Times New Roman" w:cs="Times New Roman"/>
        </w:rPr>
        <w:t xml:space="preserve"> </w:t>
      </w:r>
      <w:r w:rsidR="00390FDA">
        <w:rPr>
          <w:rFonts w:ascii="Times New Roman" w:hAnsi="Times New Roman" w:cs="Times New Roman"/>
        </w:rPr>
        <w:t>improve the model fitness.</w:t>
      </w:r>
    </w:p>
    <w:p w:rsidR="00C356BA" w:rsidRDefault="00C356BA" w:rsidP="00601611">
      <w:pPr>
        <w:pStyle w:val="a5"/>
        <w:spacing w:before="0" w:beforeAutospacing="0" w:after="0" w:afterAutospacing="0"/>
        <w:jc w:val="both"/>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rom the visualization</w:t>
      </w:r>
      <w:r w:rsidR="00D75E29">
        <w:rPr>
          <w:rFonts w:ascii="Times New Roman" w:hAnsi="Times New Roman" w:cs="Times New Roman"/>
        </w:rPr>
        <w:t xml:space="preserve"> of model 2 and model 3</w:t>
      </w:r>
      <w:r w:rsidR="00542E49">
        <w:rPr>
          <w:rFonts w:ascii="Times New Roman" w:hAnsi="Times New Roman" w:cs="Times New Roman"/>
        </w:rPr>
        <w:t xml:space="preserve"> prediction</w:t>
      </w:r>
      <w:r w:rsidR="007C0935">
        <w:rPr>
          <w:rFonts w:ascii="Times New Roman" w:hAnsi="Times New Roman" w:cs="Times New Roman"/>
        </w:rPr>
        <w:t>s</w:t>
      </w:r>
      <w:r w:rsidR="00542E49">
        <w:rPr>
          <w:rFonts w:ascii="Times New Roman" w:hAnsi="Times New Roman" w:cs="Times New Roman"/>
        </w:rPr>
        <w:t xml:space="preserve"> (</w:t>
      </w:r>
      <w:r w:rsidR="00D75E9D">
        <w:rPr>
          <w:rFonts w:ascii="Times New Roman" w:hAnsi="Times New Roman" w:cs="Times New Roman"/>
        </w:rPr>
        <w:t xml:space="preserve">Fig </w:t>
      </w:r>
      <w:r w:rsidR="007C0935">
        <w:rPr>
          <w:rFonts w:ascii="Times New Roman" w:hAnsi="Times New Roman" w:cs="Times New Roman"/>
        </w:rPr>
        <w:t>2</w:t>
      </w:r>
      <w:r w:rsidR="00D75E9D">
        <w:rPr>
          <w:rFonts w:ascii="Times New Roman" w:hAnsi="Times New Roman" w:cs="Times New Roman"/>
        </w:rPr>
        <w:t>)</w:t>
      </w:r>
      <w:r w:rsidR="00D75E29">
        <w:rPr>
          <w:rFonts w:ascii="Times New Roman" w:hAnsi="Times New Roman" w:cs="Times New Roman"/>
        </w:rPr>
        <w:t>, it’s obvious that model 3 has higher prediction values of USA cumulative positive cases</w:t>
      </w:r>
      <w:r w:rsidR="00D75E9D">
        <w:rPr>
          <w:rFonts w:ascii="Times New Roman" w:hAnsi="Times New Roman" w:cs="Times New Roman"/>
        </w:rPr>
        <w:t xml:space="preserve"> (red lines and red points)</w:t>
      </w:r>
      <w:r w:rsidR="00D75E29">
        <w:rPr>
          <w:rFonts w:ascii="Times New Roman" w:hAnsi="Times New Roman" w:cs="Times New Roman"/>
        </w:rPr>
        <w:t xml:space="preserve"> than model 2</w:t>
      </w:r>
      <w:r w:rsidR="00D75E9D">
        <w:rPr>
          <w:rFonts w:ascii="Times New Roman" w:hAnsi="Times New Roman" w:cs="Times New Roman"/>
        </w:rPr>
        <w:t xml:space="preserve"> (blue lines and blue points)</w:t>
      </w:r>
      <w:r w:rsidR="00D75E29">
        <w:rPr>
          <w:rFonts w:ascii="Times New Roman" w:hAnsi="Times New Roman" w:cs="Times New Roman"/>
        </w:rPr>
        <w:t xml:space="preserve">, and </w:t>
      </w:r>
      <w:r w:rsidR="007C0935">
        <w:rPr>
          <w:rFonts w:ascii="Times New Roman" w:hAnsi="Times New Roman" w:cs="Times New Roman"/>
        </w:rPr>
        <w:t xml:space="preserve">more </w:t>
      </w:r>
      <w:r w:rsidR="00D75E29">
        <w:rPr>
          <w:rFonts w:ascii="Times New Roman" w:hAnsi="Times New Roman" w:cs="Times New Roman"/>
        </w:rPr>
        <w:t>biased away from true values</w:t>
      </w:r>
      <w:r w:rsidR="007C0935">
        <w:rPr>
          <w:rFonts w:ascii="Times New Roman" w:hAnsi="Times New Roman" w:cs="Times New Roman"/>
        </w:rPr>
        <w:t xml:space="preserve"> than model 2</w:t>
      </w:r>
      <w:r w:rsidR="00D75E29">
        <w:rPr>
          <w:rFonts w:ascii="Times New Roman" w:hAnsi="Times New Roman" w:cs="Times New Roman"/>
        </w:rPr>
        <w:t>.</w:t>
      </w:r>
    </w:p>
    <w:p w:rsidR="00D75E9D" w:rsidRDefault="00D75E9D" w:rsidP="00D75E9D">
      <w:pPr>
        <w:pStyle w:val="a5"/>
        <w:spacing w:before="0" w:beforeAutospacing="0" w:after="0" w:afterAutospacing="0"/>
        <w:jc w:val="center"/>
        <w:rPr>
          <w:rFonts w:ascii="Times New Roman" w:hAnsi="Times New Roman" w:cs="Times New Roman"/>
        </w:rPr>
      </w:pPr>
      <w:r>
        <w:rPr>
          <w:noProof/>
        </w:rPr>
        <w:drawing>
          <wp:inline distT="0" distB="0" distL="0" distR="0" wp14:anchorId="63BAD65E" wp14:editId="11BEC42B">
            <wp:extent cx="3403600" cy="211622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截屏2020-05-04下午10.18.2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04817" cy="2116977"/>
                    </a:xfrm>
                    <a:prstGeom prst="rect">
                      <a:avLst/>
                    </a:prstGeom>
                  </pic:spPr>
                </pic:pic>
              </a:graphicData>
            </a:graphic>
          </wp:inline>
        </w:drawing>
      </w:r>
    </w:p>
    <w:p w:rsidR="00542E49" w:rsidRDefault="00D75E9D" w:rsidP="00D75E9D">
      <w:pPr>
        <w:pStyle w:val="a5"/>
        <w:spacing w:before="0" w:beforeAutospacing="0" w:after="0" w:afterAutospacing="0"/>
        <w:jc w:val="center"/>
        <w:rPr>
          <w:rFonts w:ascii="Times New Roman" w:hAnsi="Times New Roman" w:cs="Times New Roman"/>
        </w:rPr>
      </w:pPr>
      <w:r>
        <w:rPr>
          <w:rFonts w:ascii="Times New Roman" w:hAnsi="Times New Roman" w:cs="Times New Roman"/>
          <w:sz w:val="21"/>
          <w:szCs w:val="21"/>
        </w:rPr>
        <w:t>F</w:t>
      </w:r>
      <w:r>
        <w:rPr>
          <w:rFonts w:ascii="Times New Roman" w:hAnsi="Times New Roman" w:cs="Times New Roman" w:hint="eastAsia"/>
          <w:sz w:val="21"/>
          <w:szCs w:val="21"/>
        </w:rPr>
        <w:t>ig</w:t>
      </w:r>
      <w:r>
        <w:rPr>
          <w:rFonts w:ascii="Times New Roman" w:hAnsi="Times New Roman" w:cs="Times New Roman"/>
          <w:sz w:val="21"/>
          <w:szCs w:val="21"/>
        </w:rPr>
        <w:t xml:space="preserve">1. </w:t>
      </w:r>
      <w:r>
        <w:rPr>
          <w:rFonts w:ascii="Times New Roman" w:hAnsi="Times New Roman" w:cs="Times New Roman" w:hint="eastAsia"/>
          <w:sz w:val="21"/>
          <w:szCs w:val="21"/>
        </w:rPr>
        <w:t>M</w:t>
      </w:r>
      <w:r>
        <w:rPr>
          <w:rFonts w:ascii="Times New Roman" w:hAnsi="Times New Roman" w:cs="Times New Roman"/>
          <w:sz w:val="21"/>
          <w:szCs w:val="21"/>
        </w:rPr>
        <w:t>odel 2 f</w:t>
      </w:r>
      <w:r w:rsidRPr="00913509">
        <w:rPr>
          <w:rFonts w:ascii="Times New Roman" w:hAnsi="Times New Roman" w:cs="Times New Roman"/>
          <w:sz w:val="21"/>
          <w:szCs w:val="21"/>
        </w:rPr>
        <w:t>itted values and 95% prediction intervals of USA cumulative positive cases</w:t>
      </w:r>
    </w:p>
    <w:p w:rsidR="00E03B00" w:rsidRDefault="00E03B00" w:rsidP="00601611">
      <w:pPr>
        <w:pStyle w:val="a5"/>
        <w:spacing w:before="0" w:beforeAutospacing="0" w:after="0" w:afterAutospacing="0"/>
        <w:jc w:val="both"/>
        <w:rPr>
          <w:rFonts w:ascii="Times New Roman" w:hAnsi="Times New Roman" w:cs="Times New Roman"/>
        </w:rPr>
      </w:pPr>
    </w:p>
    <w:p w:rsidR="00C356BA" w:rsidRDefault="006B0310" w:rsidP="00C356BA">
      <w:pPr>
        <w:pStyle w:val="a5"/>
        <w:spacing w:before="0" w:beforeAutospacing="0" w:after="0" w:afterAutospacing="0"/>
        <w:jc w:val="center"/>
        <w:rPr>
          <w:rFonts w:ascii="Times New Roman" w:hAnsi="Times New Roman" w:cs="Times New Roman"/>
        </w:rPr>
      </w:pPr>
      <w:r>
        <w:rPr>
          <w:noProof/>
        </w:rPr>
        <w:drawing>
          <wp:inline distT="0" distB="0" distL="0" distR="0" wp14:anchorId="136AEDAB" wp14:editId="082C8361">
            <wp:extent cx="3466828" cy="2159545"/>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截屏2020-05-06下午4.02.3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96764" cy="2178193"/>
                    </a:xfrm>
                    <a:prstGeom prst="rect">
                      <a:avLst/>
                    </a:prstGeom>
                  </pic:spPr>
                </pic:pic>
              </a:graphicData>
            </a:graphic>
          </wp:inline>
        </w:drawing>
      </w:r>
    </w:p>
    <w:p w:rsidR="00542E49" w:rsidRPr="00D75E9D" w:rsidRDefault="00542E49" w:rsidP="00542E49">
      <w:pPr>
        <w:pStyle w:val="a5"/>
        <w:spacing w:before="0" w:beforeAutospacing="0" w:after="0" w:afterAutospacing="0"/>
        <w:jc w:val="center"/>
        <w:rPr>
          <w:rFonts w:ascii="Times New Roman" w:hAnsi="Times New Roman" w:cs="Times New Roman"/>
          <w:sz w:val="21"/>
          <w:szCs w:val="21"/>
        </w:rPr>
      </w:pPr>
      <w:r w:rsidRPr="00D75E9D">
        <w:rPr>
          <w:rFonts w:ascii="Times New Roman" w:hAnsi="Times New Roman" w:cs="Times New Roman" w:hint="eastAsia"/>
          <w:sz w:val="21"/>
          <w:szCs w:val="21"/>
        </w:rPr>
        <w:t>F</w:t>
      </w:r>
      <w:r w:rsidRPr="00D75E9D">
        <w:rPr>
          <w:rFonts w:ascii="Times New Roman" w:hAnsi="Times New Roman" w:cs="Times New Roman"/>
          <w:sz w:val="21"/>
          <w:szCs w:val="21"/>
        </w:rPr>
        <w:t xml:space="preserve">ig2. </w:t>
      </w:r>
      <w:r w:rsidR="00D75E9D" w:rsidRPr="00D75E9D">
        <w:rPr>
          <w:rFonts w:ascii="Times New Roman" w:hAnsi="Times New Roman" w:cs="Times New Roman"/>
          <w:sz w:val="21"/>
          <w:szCs w:val="21"/>
        </w:rPr>
        <w:t>M</w:t>
      </w:r>
      <w:r w:rsidRPr="00D75E9D">
        <w:rPr>
          <w:rFonts w:ascii="Times New Roman" w:hAnsi="Times New Roman" w:cs="Times New Roman"/>
          <w:sz w:val="21"/>
          <w:szCs w:val="21"/>
        </w:rPr>
        <w:t xml:space="preserve">odel 2 and model 3 </w:t>
      </w:r>
      <w:r w:rsidR="00D75E9D" w:rsidRPr="00D75E9D">
        <w:rPr>
          <w:rFonts w:ascii="Times New Roman" w:hAnsi="Times New Roman" w:cs="Times New Roman"/>
          <w:sz w:val="21"/>
          <w:szCs w:val="21"/>
        </w:rPr>
        <w:t>fitted values and</w:t>
      </w:r>
      <w:r w:rsidR="00D51F45">
        <w:rPr>
          <w:rFonts w:ascii="Times New Roman" w:hAnsi="Times New Roman" w:cs="Times New Roman"/>
          <w:sz w:val="21"/>
          <w:szCs w:val="21"/>
        </w:rPr>
        <w:t xml:space="preserve"> </w:t>
      </w:r>
      <w:r w:rsidR="00D75E9D" w:rsidRPr="00D75E9D">
        <w:rPr>
          <w:rFonts w:ascii="Times New Roman" w:hAnsi="Times New Roman" w:cs="Times New Roman"/>
          <w:sz w:val="21"/>
          <w:szCs w:val="21"/>
        </w:rPr>
        <w:t>prediction intervals of USA cumulative positive cases</w:t>
      </w:r>
    </w:p>
    <w:p w:rsidR="00D75E29" w:rsidRDefault="00D75E29" w:rsidP="00D75E29">
      <w:pPr>
        <w:pStyle w:val="a5"/>
        <w:spacing w:before="0" w:beforeAutospacing="0" w:after="0" w:afterAutospacing="0"/>
        <w:rPr>
          <w:rFonts w:ascii="Times New Roman" w:hAnsi="Times New Roman" w:cs="Times New Roman"/>
        </w:rPr>
      </w:pPr>
    </w:p>
    <w:p w:rsidR="009A799C" w:rsidRPr="00542E49" w:rsidRDefault="009A799C" w:rsidP="00D75E29">
      <w:pPr>
        <w:pStyle w:val="a5"/>
        <w:spacing w:before="0" w:beforeAutospacing="0" w:after="0" w:afterAutospacing="0"/>
        <w:rPr>
          <w:rFonts w:ascii="Times New Roman" w:hAnsi="Times New Roman" w:cs="Times New Roman" w:hint="eastAsia"/>
        </w:rPr>
      </w:pPr>
    </w:p>
    <w:p w:rsidR="00D75E29" w:rsidRPr="00FD594F" w:rsidRDefault="00E03B00" w:rsidP="00FD594F">
      <w:pPr>
        <w:pStyle w:val="a5"/>
        <w:spacing w:before="0" w:beforeAutospacing="0" w:after="0" w:afterAutospacing="0"/>
        <w:jc w:val="center"/>
        <w:rPr>
          <w:rFonts w:ascii="Times New Roman" w:hAnsi="Times New Roman" w:cs="Times New Roman"/>
          <w:sz w:val="28"/>
          <w:szCs w:val="28"/>
        </w:rPr>
      </w:pPr>
      <w:r w:rsidRPr="00FD594F">
        <w:rPr>
          <w:rFonts w:ascii="Times New Roman" w:hAnsi="Times New Roman" w:cs="Times New Roman"/>
          <w:sz w:val="28"/>
          <w:szCs w:val="28"/>
        </w:rPr>
        <w:lastRenderedPageBreak/>
        <w:t>S</w:t>
      </w:r>
      <w:r w:rsidR="00D75E29" w:rsidRPr="00FD594F">
        <w:rPr>
          <w:rFonts w:ascii="Times New Roman" w:hAnsi="Times New Roman" w:cs="Times New Roman"/>
          <w:sz w:val="28"/>
          <w:szCs w:val="28"/>
        </w:rPr>
        <w:t>tate</w:t>
      </w:r>
      <w:r w:rsidR="00FD594F">
        <w:rPr>
          <w:rFonts w:ascii="Times New Roman" w:hAnsi="Times New Roman" w:cs="Times New Roman"/>
          <w:sz w:val="28"/>
          <w:szCs w:val="28"/>
        </w:rPr>
        <w:t xml:space="preserve"> L</w:t>
      </w:r>
      <w:r w:rsidR="00D75E29" w:rsidRPr="00FD594F">
        <w:rPr>
          <w:rFonts w:ascii="Times New Roman" w:hAnsi="Times New Roman" w:cs="Times New Roman"/>
          <w:sz w:val="28"/>
          <w:szCs w:val="28"/>
        </w:rPr>
        <w:t xml:space="preserve">evel </w:t>
      </w:r>
      <w:r w:rsidR="00FD594F">
        <w:rPr>
          <w:rFonts w:ascii="Times New Roman" w:hAnsi="Times New Roman" w:cs="Times New Roman"/>
          <w:sz w:val="28"/>
          <w:szCs w:val="28"/>
        </w:rPr>
        <w:t>A</w:t>
      </w:r>
      <w:r w:rsidR="00D75E29" w:rsidRPr="00FD594F">
        <w:rPr>
          <w:rFonts w:ascii="Times New Roman" w:hAnsi="Times New Roman" w:cs="Times New Roman"/>
          <w:sz w:val="28"/>
          <w:szCs w:val="28"/>
        </w:rPr>
        <w:t>nalysis</w:t>
      </w:r>
    </w:p>
    <w:p w:rsidR="004E2C6D" w:rsidRPr="00FD594F" w:rsidRDefault="004E2C6D" w:rsidP="00FD594F">
      <w:pPr>
        <w:pStyle w:val="a5"/>
        <w:numPr>
          <w:ilvl w:val="0"/>
          <w:numId w:val="7"/>
        </w:numPr>
        <w:spacing w:before="0" w:beforeAutospacing="0" w:after="0" w:afterAutospacing="0"/>
        <w:rPr>
          <w:rFonts w:ascii="Times New Roman" w:hAnsi="Times New Roman" w:cs="Times New Roman"/>
          <w:b/>
          <w:bCs/>
        </w:rPr>
      </w:pPr>
      <w:r w:rsidRPr="00FD594F">
        <w:rPr>
          <w:rFonts w:ascii="Times New Roman" w:hAnsi="Times New Roman" w:cs="Times New Roman"/>
          <w:b/>
          <w:bCs/>
        </w:rPr>
        <w:t>Treatment of data</w:t>
      </w:r>
    </w:p>
    <w:p w:rsidR="0069059D" w:rsidRDefault="004E2C6D" w:rsidP="0069059D">
      <w:pPr>
        <w:jc w:val="both"/>
        <w:rPr>
          <w:rFonts w:ascii="Times New Roman" w:hAnsi="Times New Roman" w:cs="Times New Roman"/>
        </w:rPr>
      </w:pPr>
      <w:r w:rsidRPr="004E2C6D">
        <w:rPr>
          <w:rFonts w:ascii="Times New Roman" w:hAnsi="Times New Roman" w:cs="Times New Roman"/>
        </w:rPr>
        <w:t xml:space="preserve">The original data obtained from the COVID-19 datasets downloaded from the website covidtracking.com on Apr 8, 2020, contains the daily statistics for various measures for each state and US territory. </w:t>
      </w:r>
      <w:r w:rsidR="008D533A">
        <w:rPr>
          <w:rFonts w:ascii="Times New Roman" w:hAnsi="Times New Roman" w:cs="Times New Roman"/>
        </w:rPr>
        <w:t xml:space="preserve">Filter the data </w:t>
      </w:r>
      <w:r w:rsidR="007C0935">
        <w:rPr>
          <w:rFonts w:ascii="Times New Roman" w:hAnsi="Times New Roman" w:cs="Times New Roman"/>
        </w:rPr>
        <w:t>of</w:t>
      </w:r>
      <w:r w:rsidR="008D533A">
        <w:rPr>
          <w:rFonts w:ascii="Times New Roman" w:hAnsi="Times New Roman" w:cs="Times New Roman"/>
        </w:rPr>
        <w:t xml:space="preserve"> states</w:t>
      </w:r>
      <w:r w:rsidR="007C0935">
        <w:rPr>
          <w:rFonts w:ascii="Times New Roman" w:hAnsi="Times New Roman" w:cs="Times New Roman"/>
        </w:rPr>
        <w:t xml:space="preserve"> that</w:t>
      </w:r>
      <w:r w:rsidR="008D533A">
        <w:rPr>
          <w:rFonts w:ascii="Times New Roman" w:hAnsi="Times New Roman" w:cs="Times New Roman"/>
        </w:rPr>
        <w:t xml:space="preserve"> includ</w:t>
      </w:r>
      <w:r w:rsidR="007C0935">
        <w:rPr>
          <w:rFonts w:ascii="Times New Roman" w:hAnsi="Times New Roman" w:cs="Times New Roman"/>
        </w:rPr>
        <w:t>e</w:t>
      </w:r>
      <w:r w:rsidR="000017B8">
        <w:rPr>
          <w:rFonts w:ascii="Times New Roman" w:hAnsi="Times New Roman" w:cs="Times New Roman"/>
        </w:rPr>
        <w:t xml:space="preserve"> New York</w:t>
      </w:r>
      <w:r w:rsidR="00542E49">
        <w:rPr>
          <w:rFonts w:ascii="Times New Roman" w:hAnsi="Times New Roman" w:cs="Times New Roman"/>
        </w:rPr>
        <w:t xml:space="preserve"> (NY)</w:t>
      </w:r>
      <w:r w:rsidR="000017B8">
        <w:rPr>
          <w:rFonts w:ascii="Times New Roman" w:hAnsi="Times New Roman" w:cs="Times New Roman"/>
        </w:rPr>
        <w:t>, New Jersey</w:t>
      </w:r>
      <w:r w:rsidR="00542E49">
        <w:rPr>
          <w:rFonts w:ascii="Times New Roman" w:hAnsi="Times New Roman" w:cs="Times New Roman"/>
        </w:rPr>
        <w:t xml:space="preserve"> (NJ)</w:t>
      </w:r>
      <w:r w:rsidR="000017B8">
        <w:rPr>
          <w:rFonts w:ascii="Times New Roman" w:hAnsi="Times New Roman" w:cs="Times New Roman"/>
        </w:rPr>
        <w:t>, California</w:t>
      </w:r>
      <w:r w:rsidR="00542E49">
        <w:rPr>
          <w:rFonts w:ascii="Times New Roman" w:hAnsi="Times New Roman" w:cs="Times New Roman"/>
        </w:rPr>
        <w:t xml:space="preserve"> (CA)</w:t>
      </w:r>
      <w:r w:rsidR="000017B8">
        <w:rPr>
          <w:rFonts w:ascii="Times New Roman" w:hAnsi="Times New Roman" w:cs="Times New Roman"/>
        </w:rPr>
        <w:t>, M</w:t>
      </w:r>
      <w:r w:rsidR="000017B8">
        <w:rPr>
          <w:rFonts w:ascii="Times New Roman" w:hAnsi="Times New Roman" w:cs="Times New Roman" w:hint="eastAsia"/>
        </w:rPr>
        <w:t>i</w:t>
      </w:r>
      <w:r w:rsidR="000017B8">
        <w:rPr>
          <w:rFonts w:ascii="Times New Roman" w:hAnsi="Times New Roman" w:cs="Times New Roman"/>
        </w:rPr>
        <w:t>chigan</w:t>
      </w:r>
      <w:r w:rsidR="00542E49">
        <w:rPr>
          <w:rFonts w:ascii="Times New Roman" w:hAnsi="Times New Roman" w:cs="Times New Roman"/>
        </w:rPr>
        <w:t xml:space="preserve"> (MI)</w:t>
      </w:r>
      <w:r w:rsidR="000017B8">
        <w:rPr>
          <w:rFonts w:ascii="Times New Roman" w:hAnsi="Times New Roman" w:cs="Times New Roman"/>
        </w:rPr>
        <w:t>, Massachusetts</w:t>
      </w:r>
      <w:r w:rsidR="00542E49">
        <w:rPr>
          <w:rFonts w:ascii="Times New Roman" w:hAnsi="Times New Roman" w:cs="Times New Roman"/>
        </w:rPr>
        <w:t xml:space="preserve"> (MA)</w:t>
      </w:r>
      <w:r w:rsidR="008D533A">
        <w:rPr>
          <w:rFonts w:ascii="Times New Roman" w:hAnsi="Times New Roman" w:cs="Times New Roman"/>
        </w:rPr>
        <w:t>, which are top</w:t>
      </w:r>
      <w:r w:rsidR="000017B8">
        <w:rPr>
          <w:rFonts w:ascii="Times New Roman" w:hAnsi="Times New Roman" w:cs="Times New Roman"/>
        </w:rPr>
        <w:t xml:space="preserve"> 5 states with largest cumulative count of </w:t>
      </w:r>
      <w:r w:rsidR="008D533A">
        <w:rPr>
          <w:rFonts w:ascii="Times New Roman" w:hAnsi="Times New Roman" w:cs="Times New Roman"/>
        </w:rPr>
        <w:t xml:space="preserve">COVID-19 </w:t>
      </w:r>
      <w:r w:rsidR="000017B8">
        <w:rPr>
          <w:rFonts w:ascii="Times New Roman" w:hAnsi="Times New Roman" w:cs="Times New Roman"/>
        </w:rPr>
        <w:t>positive case</w:t>
      </w:r>
      <w:r w:rsidR="008D533A">
        <w:rPr>
          <w:rFonts w:ascii="Times New Roman" w:hAnsi="Times New Roman" w:cs="Times New Roman"/>
        </w:rPr>
        <w:t>s</w:t>
      </w:r>
      <w:r w:rsidR="0069059D">
        <w:rPr>
          <w:rFonts w:ascii="Times New Roman" w:hAnsi="Times New Roman" w:cs="Times New Roman"/>
        </w:rPr>
        <w:t xml:space="preserve"> on March 29</w:t>
      </w:r>
      <w:r w:rsidR="0069059D" w:rsidRPr="0069059D">
        <w:rPr>
          <w:rFonts w:ascii="Times New Roman" w:hAnsi="Times New Roman" w:cs="Times New Roman"/>
          <w:vertAlign w:val="superscript"/>
        </w:rPr>
        <w:t>th</w:t>
      </w:r>
      <w:r w:rsidR="008D533A">
        <w:rPr>
          <w:rFonts w:ascii="Times New Roman" w:hAnsi="Times New Roman" w:cs="Times New Roman"/>
        </w:rPr>
        <w:t>.</w:t>
      </w:r>
      <w:r w:rsidR="000017B8">
        <w:rPr>
          <w:rFonts w:ascii="Times New Roman" w:hAnsi="Times New Roman" w:cs="Times New Roman"/>
        </w:rPr>
        <w:t xml:space="preserve"> </w:t>
      </w:r>
      <w:r w:rsidR="008D533A">
        <w:rPr>
          <w:rFonts w:ascii="Times New Roman" w:hAnsi="Times New Roman" w:cs="Times New Roman"/>
        </w:rPr>
        <w:t>No missing value</w:t>
      </w:r>
      <w:r w:rsidR="0069059D">
        <w:rPr>
          <w:rFonts w:ascii="Times New Roman" w:hAnsi="Times New Roman" w:cs="Times New Roman"/>
        </w:rPr>
        <w:t>s</w:t>
      </w:r>
      <w:r w:rsidR="008D533A">
        <w:rPr>
          <w:rFonts w:ascii="Times New Roman" w:hAnsi="Times New Roman" w:cs="Times New Roman"/>
        </w:rPr>
        <w:t xml:space="preserve"> and outliers are detected in the data needed for the analysis, </w:t>
      </w:r>
      <w:r w:rsidR="003E5822">
        <w:rPr>
          <w:rFonts w:ascii="Times New Roman" w:hAnsi="Times New Roman" w:cs="Times New Roman"/>
        </w:rPr>
        <w:t>cumulative count of COVID-19 positive cases in each state is highly right-skewed according to the descriptive statistics and histograms.</w:t>
      </w:r>
      <w:r w:rsidR="0069059D">
        <w:rPr>
          <w:rFonts w:ascii="Times New Roman" w:hAnsi="Times New Roman" w:cs="Times New Roman"/>
        </w:rPr>
        <w:t xml:space="preserve"> </w:t>
      </w:r>
      <w:r w:rsidR="0069059D">
        <w:rPr>
          <w:rFonts w:ascii="TimesNewRomanPSMT" w:hAnsi="TimesNewRomanPSMT"/>
        </w:rPr>
        <w:t xml:space="preserve">Divide dataset into training data that </w:t>
      </w:r>
      <w:r w:rsidR="0069059D">
        <w:rPr>
          <w:rFonts w:ascii="Times New Roman" w:hAnsi="Times New Roman" w:cs="Times New Roman"/>
        </w:rPr>
        <w:t>extracted date from March 23</w:t>
      </w:r>
      <w:r w:rsidR="0069059D" w:rsidRPr="0069059D">
        <w:rPr>
          <w:rFonts w:ascii="Times New Roman" w:hAnsi="Times New Roman" w:cs="Times New Roman"/>
          <w:vertAlign w:val="superscript"/>
        </w:rPr>
        <w:t>rd</w:t>
      </w:r>
      <w:r w:rsidR="0069059D">
        <w:rPr>
          <w:rFonts w:ascii="Times New Roman" w:hAnsi="Times New Roman" w:cs="Times New Roman"/>
        </w:rPr>
        <w:t xml:space="preserve"> to March 29</w:t>
      </w:r>
      <w:r w:rsidR="0069059D" w:rsidRPr="00080AFD">
        <w:rPr>
          <w:rFonts w:ascii="Times New Roman" w:hAnsi="Times New Roman" w:cs="Times New Roman"/>
          <w:vertAlign w:val="superscript"/>
        </w:rPr>
        <w:t>th</w:t>
      </w:r>
      <w:r w:rsidR="0069059D">
        <w:rPr>
          <w:rFonts w:ascii="Times New Roman" w:hAnsi="Times New Roman" w:cs="Times New Roman"/>
        </w:rPr>
        <w:t xml:space="preserve"> and test data that extracted date from March 30</w:t>
      </w:r>
      <w:r w:rsidR="0069059D" w:rsidRPr="008278A3">
        <w:rPr>
          <w:rFonts w:ascii="Times New Roman" w:hAnsi="Times New Roman" w:cs="Times New Roman"/>
          <w:vertAlign w:val="superscript"/>
        </w:rPr>
        <w:t>th</w:t>
      </w:r>
      <w:r w:rsidR="0069059D">
        <w:rPr>
          <w:rFonts w:ascii="Times New Roman" w:hAnsi="Times New Roman" w:cs="Times New Roman" w:hint="eastAsia"/>
        </w:rPr>
        <w:t xml:space="preserve"> </w:t>
      </w:r>
      <w:r w:rsidR="0069059D">
        <w:rPr>
          <w:rFonts w:ascii="Times New Roman" w:hAnsi="Times New Roman" w:cs="Times New Roman"/>
        </w:rPr>
        <w:t>to April 8</w:t>
      </w:r>
      <w:r w:rsidR="0069059D" w:rsidRPr="008278A3">
        <w:rPr>
          <w:rFonts w:ascii="Times New Roman" w:hAnsi="Times New Roman" w:cs="Times New Roman"/>
          <w:vertAlign w:val="superscript"/>
        </w:rPr>
        <w:t>th</w:t>
      </w:r>
      <w:r w:rsidR="0069059D">
        <w:rPr>
          <w:rFonts w:ascii="Times New Roman" w:hAnsi="Times New Roman" w:cs="Times New Roman" w:hint="eastAsia"/>
        </w:rPr>
        <w:t>.</w:t>
      </w:r>
      <w:r w:rsidR="0069059D">
        <w:rPr>
          <w:rFonts w:ascii="Times New Roman" w:hAnsi="Times New Roman" w:cs="Times New Roman"/>
        </w:rPr>
        <w:t xml:space="preserve"> </w:t>
      </w:r>
    </w:p>
    <w:p w:rsidR="003E5822" w:rsidRDefault="003E5822" w:rsidP="00E03B00">
      <w:pPr>
        <w:pStyle w:val="a5"/>
        <w:spacing w:before="0" w:beforeAutospacing="0" w:after="0" w:afterAutospacing="0"/>
        <w:jc w:val="both"/>
        <w:rPr>
          <w:rFonts w:ascii="Times New Roman" w:hAnsi="Times New Roman" w:cs="Times New Roman"/>
        </w:rPr>
      </w:pPr>
    </w:p>
    <w:p w:rsidR="00D75E29" w:rsidRPr="00FD594F" w:rsidRDefault="00F619E1" w:rsidP="00FD594F">
      <w:pPr>
        <w:pStyle w:val="a5"/>
        <w:numPr>
          <w:ilvl w:val="0"/>
          <w:numId w:val="7"/>
        </w:numPr>
        <w:spacing w:before="0" w:beforeAutospacing="0" w:after="0" w:afterAutospacing="0"/>
        <w:jc w:val="both"/>
        <w:rPr>
          <w:rFonts w:ascii="Times New Roman" w:hAnsi="Times New Roman" w:cs="Times New Roman"/>
          <w:b/>
          <w:bCs/>
        </w:rPr>
      </w:pPr>
      <w:r w:rsidRPr="00FD594F">
        <w:rPr>
          <w:rFonts w:ascii="Times New Roman" w:hAnsi="Times New Roman" w:cs="Times New Roman"/>
          <w:b/>
          <w:bCs/>
        </w:rPr>
        <w:t>Variables</w:t>
      </w:r>
    </w:p>
    <w:p w:rsidR="00E03B00" w:rsidRDefault="00F619E1" w:rsidP="00E03B00">
      <w:pPr>
        <w:pStyle w:val="a5"/>
        <w:spacing w:before="0" w:beforeAutospacing="0" w:after="0" w:afterAutospacing="0"/>
        <w:jc w:val="both"/>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the state level regression analysis, the dependent variable is state cumulative count of COVID-19 positive cases, independent variables include </w:t>
      </w:r>
      <w:r w:rsidR="0069059D">
        <w:rPr>
          <w:rFonts w:ascii="Times New Roman" w:hAnsi="Times New Roman" w:cs="Times New Roman"/>
        </w:rPr>
        <w:t xml:space="preserve">ordinal variable </w:t>
      </w:r>
      <w:r w:rsidR="00542E49">
        <w:rPr>
          <w:rFonts w:ascii="Times New Roman" w:hAnsi="Times New Roman" w:cs="Times New Roman"/>
        </w:rPr>
        <w:t>date</w:t>
      </w:r>
      <w:r>
        <w:rPr>
          <w:rFonts w:ascii="Times New Roman" w:hAnsi="Times New Roman" w:cs="Times New Roman"/>
        </w:rPr>
        <w:t xml:space="preserve"> and categorical predictor </w:t>
      </w:r>
      <w:r w:rsidR="00542E49">
        <w:rPr>
          <w:rFonts w:ascii="Times New Roman" w:hAnsi="Times New Roman" w:cs="Times New Roman"/>
        </w:rPr>
        <w:t xml:space="preserve">state, </w:t>
      </w:r>
      <w:r w:rsidR="007C0935">
        <w:rPr>
          <w:rFonts w:ascii="Times New Roman" w:hAnsi="Times New Roman" w:cs="Times New Roman"/>
        </w:rPr>
        <w:t>this</w:t>
      </w:r>
      <w:r w:rsidR="00542E49">
        <w:rPr>
          <w:rFonts w:ascii="Times New Roman" w:hAnsi="Times New Roman" w:cs="Times New Roman"/>
        </w:rPr>
        <w:t xml:space="preserve"> variable has 5 groups: </w:t>
      </w:r>
      <w:r w:rsidR="00D75E9D">
        <w:rPr>
          <w:rFonts w:ascii="Times New Roman" w:hAnsi="Times New Roman" w:cs="Times New Roman"/>
        </w:rPr>
        <w:t>NY, NJ, CA, MI, MA.</w:t>
      </w:r>
    </w:p>
    <w:p w:rsidR="004E2C6D" w:rsidRPr="00FD594F" w:rsidRDefault="003E5822" w:rsidP="00FD594F">
      <w:pPr>
        <w:pStyle w:val="a5"/>
        <w:numPr>
          <w:ilvl w:val="0"/>
          <w:numId w:val="7"/>
        </w:numPr>
        <w:spacing w:before="0" w:beforeAutospacing="0" w:after="0" w:afterAutospacing="0"/>
        <w:rPr>
          <w:rFonts w:ascii="Times New Roman" w:hAnsi="Times New Roman" w:cs="Times New Roman"/>
          <w:b/>
          <w:bCs/>
        </w:rPr>
      </w:pPr>
      <w:r w:rsidRPr="00FD594F">
        <w:rPr>
          <w:rFonts w:ascii="Times New Roman" w:hAnsi="Times New Roman" w:cs="Times New Roman"/>
          <w:b/>
          <w:bCs/>
        </w:rPr>
        <w:t>Regression model</w:t>
      </w:r>
    </w:p>
    <w:p w:rsidR="00E84225" w:rsidRDefault="003E5822" w:rsidP="00E03B00">
      <w:pPr>
        <w:pStyle w:val="HTML"/>
        <w:shd w:val="clear" w:color="auto" w:fill="FFFFFF"/>
        <w:jc w:val="both"/>
        <w:rPr>
          <w:rFonts w:ascii="Times New Roman" w:hAnsi="Times New Roman" w:cs="Times New Roman"/>
        </w:rPr>
      </w:pPr>
      <w:r>
        <w:rPr>
          <w:rFonts w:ascii="Times New Roman" w:hAnsi="Times New Roman" w:cs="Times New Roman"/>
        </w:rPr>
        <w:t>Using box-cox transformation (lam = 0.</w:t>
      </w:r>
      <w:r w:rsidR="00E03B00">
        <w:rPr>
          <w:rFonts w:ascii="Times New Roman" w:hAnsi="Times New Roman" w:cs="Times New Roman"/>
        </w:rPr>
        <w:t>141</w:t>
      </w:r>
      <w:r>
        <w:rPr>
          <w:rFonts w:ascii="Times New Roman" w:hAnsi="Times New Roman" w:cs="Times New Roman"/>
        </w:rPr>
        <w:t>) to rescale and normalize highly skewed dependent variable</w:t>
      </w:r>
      <w:r w:rsidR="00E84225">
        <w:rPr>
          <w:rFonts w:ascii="Times New Roman" w:hAnsi="Times New Roman" w:cs="Times New Roman"/>
        </w:rPr>
        <w:t xml:space="preserve"> and build </w:t>
      </w:r>
      <w:r w:rsidR="007C0935">
        <w:rPr>
          <w:rFonts w:ascii="Times New Roman" w:hAnsi="Times New Roman" w:cs="Times New Roman"/>
        </w:rPr>
        <w:t xml:space="preserve">model 4 by </w:t>
      </w:r>
      <w:r w:rsidR="00E84225">
        <w:rPr>
          <w:rFonts w:ascii="Times New Roman" w:hAnsi="Times New Roman" w:cs="Times New Roman"/>
        </w:rPr>
        <w:t xml:space="preserve">simple linear regression between transformed state cumulative </w:t>
      </w:r>
      <w:r w:rsidR="007C0935">
        <w:rPr>
          <w:rFonts w:ascii="Times New Roman" w:hAnsi="Times New Roman" w:cs="Times New Roman"/>
        </w:rPr>
        <w:t xml:space="preserve">positive </w:t>
      </w:r>
      <w:r w:rsidR="00E84225">
        <w:rPr>
          <w:rFonts w:ascii="Times New Roman" w:hAnsi="Times New Roman" w:cs="Times New Roman"/>
        </w:rPr>
        <w:t>cases and predictors including date and state. M</w:t>
      </w:r>
      <w:r w:rsidR="00E03B00">
        <w:rPr>
          <w:rFonts w:ascii="Times New Roman" w:hAnsi="Times New Roman" w:cs="Times New Roman"/>
        </w:rPr>
        <w:t>odel diagnostics of assumptions imply that transformed linear regression satisfie</w:t>
      </w:r>
      <w:r w:rsidR="007C0935">
        <w:rPr>
          <w:rFonts w:ascii="Times New Roman" w:hAnsi="Times New Roman" w:cs="Times New Roman"/>
        </w:rPr>
        <w:t>d</w:t>
      </w:r>
      <w:r w:rsidR="00E03B00">
        <w:rPr>
          <w:rFonts w:ascii="Times New Roman" w:hAnsi="Times New Roman" w:cs="Times New Roman"/>
        </w:rPr>
        <w:t xml:space="preserve"> OLS regression assumptions including linearity, normality and </w:t>
      </w:r>
      <w:r w:rsidR="00E03B00" w:rsidRPr="00B40393">
        <w:rPr>
          <w:rFonts w:ascii="Times New Roman" w:hAnsi="Times New Roman" w:cs="Times New Roman"/>
        </w:rPr>
        <w:t>homoscedasticity</w:t>
      </w:r>
      <w:r w:rsidR="00E03B00">
        <w:rPr>
          <w:rFonts w:ascii="Times New Roman" w:hAnsi="Times New Roman" w:cs="Times New Roman"/>
        </w:rPr>
        <w:t xml:space="preserve">. </w:t>
      </w:r>
    </w:p>
    <w:p w:rsidR="00E84225" w:rsidRDefault="00E84225" w:rsidP="00E03B00">
      <w:pPr>
        <w:pStyle w:val="HTML"/>
        <w:shd w:val="clear" w:color="auto" w:fill="FFFFFF"/>
        <w:jc w:val="both"/>
        <w:rPr>
          <w:rFonts w:ascii="Times New Roman" w:hAnsi="Times New Roman" w:cs="Times New Roman"/>
        </w:rPr>
      </w:pPr>
    </w:p>
    <w:p w:rsidR="00E84225" w:rsidRPr="00E84225" w:rsidRDefault="00E84225" w:rsidP="00E84225">
      <w:pPr>
        <w:pStyle w:val="HTML"/>
        <w:numPr>
          <w:ilvl w:val="0"/>
          <w:numId w:val="7"/>
        </w:numPr>
        <w:shd w:val="clear" w:color="auto" w:fill="FFFFFF"/>
        <w:jc w:val="both"/>
        <w:rPr>
          <w:rFonts w:ascii="Times New Roman" w:hAnsi="Times New Roman" w:cs="Times New Roman"/>
          <w:b/>
          <w:bCs/>
        </w:rPr>
      </w:pPr>
      <w:r w:rsidRPr="00E84225">
        <w:rPr>
          <w:rFonts w:ascii="Times New Roman" w:hAnsi="Times New Roman" w:cs="Times New Roman"/>
          <w:b/>
          <w:bCs/>
        </w:rPr>
        <w:t>Results</w:t>
      </w:r>
    </w:p>
    <w:p w:rsidR="00E84225" w:rsidRPr="00E84225" w:rsidRDefault="00E84225" w:rsidP="00E84225">
      <w:pPr>
        <w:pStyle w:val="HTML"/>
        <w:shd w:val="clear" w:color="auto" w:fill="FFFFFF"/>
        <w:jc w:val="both"/>
        <w:rPr>
          <w:rFonts w:ascii="Times New Roman" w:hAnsi="Times New Roman" w:cs="Times New Roman"/>
          <w:b/>
          <w:bCs/>
        </w:rPr>
      </w:pPr>
      <w:r w:rsidRPr="00E84225">
        <w:rPr>
          <w:rFonts w:ascii="Times New Roman" w:hAnsi="Times New Roman" w:cs="Times New Roman"/>
          <w:b/>
          <w:bCs/>
        </w:rPr>
        <w:t>4.1 Interpretation of regression</w:t>
      </w:r>
    </w:p>
    <w:p w:rsidR="00694350" w:rsidRPr="00694350" w:rsidRDefault="00E03B00" w:rsidP="00E03B00">
      <w:pPr>
        <w:pStyle w:val="HTML"/>
        <w:shd w:val="clear" w:color="auto" w:fill="FFFFFF"/>
        <w:jc w:val="both"/>
        <w:rPr>
          <w:rFonts w:ascii="Times New Roman" w:hAnsi="Times New Roman" w:cs="Times New Roman"/>
        </w:rPr>
      </w:pPr>
      <w:r>
        <w:rPr>
          <w:rFonts w:ascii="Times New Roman" w:hAnsi="Times New Roman" w:cs="Times New Roman"/>
        </w:rPr>
        <w:t xml:space="preserve">Model </w:t>
      </w:r>
      <w:r w:rsidR="0069059D">
        <w:rPr>
          <w:rFonts w:ascii="Times New Roman" w:hAnsi="Times New Roman" w:cs="Times New Roman"/>
        </w:rPr>
        <w:t>4</w:t>
      </w:r>
      <w:r>
        <w:rPr>
          <w:rFonts w:ascii="Times New Roman" w:hAnsi="Times New Roman" w:cs="Times New Roman"/>
        </w:rPr>
        <w:t xml:space="preserve"> regression results indicate that transformed </w:t>
      </w:r>
      <w:r w:rsidR="0069059D">
        <w:rPr>
          <w:rFonts w:ascii="Times New Roman" w:hAnsi="Times New Roman" w:cs="Times New Roman"/>
        </w:rPr>
        <w:t>state</w:t>
      </w:r>
      <w:r>
        <w:rPr>
          <w:rFonts w:ascii="Times New Roman" w:hAnsi="Times New Roman" w:cs="Times New Roman"/>
        </w:rPr>
        <w:t xml:space="preserve"> cumulative count of COVID-19 cases is positively related to the date (coefficient b = </w:t>
      </w:r>
      <w:r w:rsidR="0087249D">
        <w:rPr>
          <w:rFonts w:ascii="Times New Roman" w:hAnsi="Times New Roman" w:cs="Times New Roman"/>
        </w:rPr>
        <w:t>0.786</w:t>
      </w:r>
      <w:r>
        <w:rPr>
          <w:rFonts w:ascii="Times New Roman" w:hAnsi="Times New Roman" w:cs="Times New Roman"/>
        </w:rPr>
        <w:t xml:space="preserve">, </w:t>
      </w:r>
      <w:r w:rsidRPr="00AC2218">
        <w:rPr>
          <w:rFonts w:ascii="Times New Roman" w:hAnsi="Times New Roman" w:cs="Times New Roman"/>
        </w:rPr>
        <w:t xml:space="preserve">SE = </w:t>
      </w:r>
      <w:r w:rsidR="0087249D">
        <w:rPr>
          <w:rFonts w:ascii="Times New Roman" w:hAnsi="Times New Roman" w:cs="Times New Roman"/>
        </w:rPr>
        <w:t>2.778e-02</w:t>
      </w:r>
      <w:r w:rsidRPr="00AC2218">
        <w:rPr>
          <w:rFonts w:ascii="Times New Roman" w:hAnsi="Times New Roman" w:cs="Times New Roman"/>
        </w:rPr>
        <w:t>, p</w:t>
      </w:r>
      <w:r>
        <w:rPr>
          <w:rFonts w:ascii="Times New Roman" w:hAnsi="Times New Roman" w:cs="Times New Roman"/>
        </w:rPr>
        <w:t>-value</w:t>
      </w:r>
      <w:r w:rsidRPr="00AC2218">
        <w:rPr>
          <w:rFonts w:ascii="Times New Roman" w:hAnsi="Times New Roman" w:cs="Times New Roman"/>
        </w:rPr>
        <w:t xml:space="preserve"> </w:t>
      </w:r>
      <w:r w:rsidRPr="00B40393">
        <w:rPr>
          <w:rFonts w:ascii="Times New Roman" w:hAnsi="Times New Roman" w:cs="Times New Roman"/>
        </w:rPr>
        <w:t>&lt; 2e-16</w:t>
      </w:r>
      <w:r w:rsidRPr="00AC2218">
        <w:rPr>
          <w:rFonts w:ascii="Times New Roman" w:hAnsi="Times New Roman" w:cs="Times New Roman"/>
        </w:rPr>
        <w:t>)</w:t>
      </w:r>
      <w:r w:rsidR="00923C24">
        <w:rPr>
          <w:rFonts w:ascii="Times New Roman" w:hAnsi="Times New Roman" w:cs="Times New Roman"/>
        </w:rPr>
        <w:t>, one date increase is associated with 0.786 unit increase in transformed state cumulative positive cases, controlling for the state variable</w:t>
      </w:r>
      <w:r>
        <w:rPr>
          <w:rFonts w:ascii="Times New Roman" w:hAnsi="Times New Roman" w:cs="Times New Roman"/>
        </w:rPr>
        <w:t xml:space="preserve">. </w:t>
      </w:r>
      <w:r w:rsidRPr="00FD4C4D">
        <w:rPr>
          <w:rFonts w:ascii="Times New Roman" w:hAnsi="Times New Roman" w:cs="Times New Roman"/>
        </w:rPr>
        <w:t xml:space="preserve">The 95% confidence interval around the regression coefficient </w:t>
      </w:r>
      <w:r>
        <w:rPr>
          <w:rFonts w:ascii="Times New Roman" w:hAnsi="Times New Roman" w:cs="Times New Roman"/>
        </w:rPr>
        <w:t>is</w:t>
      </w:r>
      <w:r w:rsidRPr="00FD4C4D">
        <w:rPr>
          <w:rFonts w:ascii="Times New Roman" w:hAnsi="Times New Roman" w:cs="Times New Roman"/>
        </w:rPr>
        <w:t xml:space="preserve"> narrow</w:t>
      </w:r>
      <w:r>
        <w:rPr>
          <w:rFonts w:ascii="Times New Roman" w:hAnsi="Times New Roman" w:cs="Times New Roman"/>
        </w:rPr>
        <w:t xml:space="preserve"> </w:t>
      </w:r>
      <w:r w:rsidRPr="00FD4C4D">
        <w:rPr>
          <w:rFonts w:ascii="Times New Roman" w:hAnsi="Times New Roman" w:cs="Times New Roman"/>
        </w:rPr>
        <w:t>(</w:t>
      </w:r>
      <w:r w:rsidR="0087249D">
        <w:rPr>
          <w:rFonts w:ascii="Times New Roman" w:hAnsi="Times New Roman" w:cs="Times New Roman"/>
        </w:rPr>
        <w:t>0.729</w:t>
      </w:r>
      <w:r>
        <w:rPr>
          <w:rFonts w:ascii="Times New Roman" w:hAnsi="Times New Roman" w:cs="Times New Roman"/>
        </w:rPr>
        <w:t xml:space="preserve">, </w:t>
      </w:r>
      <w:r w:rsidR="0087249D">
        <w:rPr>
          <w:rFonts w:ascii="Times New Roman" w:hAnsi="Times New Roman" w:cs="Times New Roman"/>
        </w:rPr>
        <w:t>0.843</w:t>
      </w:r>
      <w:r w:rsidRPr="00FD4C4D">
        <w:rPr>
          <w:rFonts w:ascii="Times New Roman" w:hAnsi="Times New Roman" w:cs="Times New Roman"/>
        </w:rPr>
        <w:t xml:space="preserve">), indicating good precision. </w:t>
      </w:r>
      <w:r>
        <w:rPr>
          <w:rFonts w:ascii="Times New Roman" w:hAnsi="Times New Roman" w:cs="Times New Roman"/>
        </w:rPr>
        <w:t xml:space="preserve">Model </w:t>
      </w:r>
      <w:r w:rsidR="0087249D">
        <w:rPr>
          <w:rFonts w:ascii="Times New Roman" w:hAnsi="Times New Roman" w:cs="Times New Roman"/>
        </w:rPr>
        <w:t>4</w:t>
      </w:r>
      <w:r>
        <w:rPr>
          <w:rFonts w:ascii="Times New Roman" w:hAnsi="Times New Roman" w:cs="Times New Roman"/>
        </w:rPr>
        <w:t xml:space="preserve"> is significant (F (</w:t>
      </w:r>
      <w:r w:rsidR="0087249D">
        <w:rPr>
          <w:rFonts w:ascii="Times New Roman" w:hAnsi="Times New Roman" w:cs="Times New Roman"/>
        </w:rPr>
        <w:t>5</w:t>
      </w:r>
      <w:r>
        <w:rPr>
          <w:rFonts w:ascii="Times New Roman" w:hAnsi="Times New Roman" w:cs="Times New Roman"/>
        </w:rPr>
        <w:t xml:space="preserve">, </w:t>
      </w:r>
      <w:r w:rsidR="0087249D">
        <w:rPr>
          <w:rFonts w:ascii="Times New Roman" w:hAnsi="Times New Roman" w:cs="Times New Roman"/>
        </w:rPr>
        <w:t>29</w:t>
      </w:r>
      <w:r>
        <w:rPr>
          <w:rFonts w:ascii="Times New Roman" w:hAnsi="Times New Roman" w:cs="Times New Roman"/>
        </w:rPr>
        <w:t xml:space="preserve">) = </w:t>
      </w:r>
      <w:r w:rsidR="0087249D">
        <w:rPr>
          <w:rFonts w:ascii="Times New Roman" w:hAnsi="Times New Roman" w:cs="Times New Roman"/>
        </w:rPr>
        <w:t>1072</w:t>
      </w:r>
      <w:r>
        <w:rPr>
          <w:rFonts w:ascii="Times New Roman" w:hAnsi="Times New Roman" w:cs="Times New Roman"/>
        </w:rPr>
        <w:t xml:space="preserve">, p-value </w:t>
      </w:r>
      <w:r w:rsidR="0087249D">
        <w:rPr>
          <w:rFonts w:ascii="Times New Roman" w:hAnsi="Times New Roman" w:cs="Times New Roman"/>
        </w:rPr>
        <w:t>&lt;</w:t>
      </w:r>
      <w:r>
        <w:rPr>
          <w:rFonts w:ascii="Times New Roman" w:hAnsi="Times New Roman" w:cs="Times New Roman"/>
        </w:rPr>
        <w:t xml:space="preserve"> </w:t>
      </w:r>
      <w:r w:rsidRPr="00B40393">
        <w:rPr>
          <w:rFonts w:ascii="Times New Roman" w:hAnsi="Times New Roman" w:cs="Times New Roman"/>
        </w:rPr>
        <w:t>2.2e-16</w:t>
      </w:r>
      <w:r w:rsidRPr="00290016">
        <w:rPr>
          <w:rFonts w:ascii="Times New Roman" w:hAnsi="Times New Roman" w:cs="Times New Roman" w:hint="eastAsia"/>
        </w:rPr>
        <w:t>)</w:t>
      </w:r>
      <w:r w:rsidRPr="00290016">
        <w:rPr>
          <w:rFonts w:ascii="Times New Roman" w:hAnsi="Times New Roman" w:cs="Times New Roman"/>
        </w:rPr>
        <w:t xml:space="preserve"> </w:t>
      </w:r>
      <w:r>
        <w:rPr>
          <w:rFonts w:ascii="Times New Roman" w:hAnsi="Times New Roman" w:cs="Times New Roman"/>
        </w:rPr>
        <w:t>and the association is relatively strong, with 99.</w:t>
      </w:r>
      <w:r w:rsidR="0087249D">
        <w:rPr>
          <w:rFonts w:ascii="Times New Roman" w:hAnsi="Times New Roman" w:cs="Times New Roman"/>
        </w:rPr>
        <w:t>37</w:t>
      </w:r>
      <w:r>
        <w:rPr>
          <w:rFonts w:ascii="Times New Roman" w:hAnsi="Times New Roman" w:cs="Times New Roman"/>
        </w:rPr>
        <w:t xml:space="preserve">% of the variance in transformed </w:t>
      </w:r>
      <w:r w:rsidR="004F0196">
        <w:rPr>
          <w:rFonts w:ascii="Times New Roman" w:hAnsi="Times New Roman" w:cs="Times New Roman"/>
        </w:rPr>
        <w:t>state</w:t>
      </w:r>
      <w:r>
        <w:rPr>
          <w:rFonts w:ascii="Times New Roman" w:hAnsi="Times New Roman" w:cs="Times New Roman"/>
        </w:rPr>
        <w:t xml:space="preserve"> cumulative count of COVID-19 positive cases accounted for by date</w:t>
      </w:r>
      <w:r w:rsidR="004F0196">
        <w:rPr>
          <w:rFonts w:ascii="Times New Roman" w:hAnsi="Times New Roman" w:cs="Times New Roman"/>
        </w:rPr>
        <w:t xml:space="preserve"> and state variable</w:t>
      </w:r>
      <w:r>
        <w:rPr>
          <w:rFonts w:ascii="Times New Roman" w:hAnsi="Times New Roman" w:cs="Times New Roman"/>
        </w:rPr>
        <w:t xml:space="preserve">. </w:t>
      </w:r>
    </w:p>
    <w:p w:rsidR="00356354" w:rsidRDefault="00327E5B" w:rsidP="00327E5B">
      <w:pPr>
        <w:pStyle w:val="HTML"/>
        <w:shd w:val="clear" w:color="auto" w:fill="FFFFFF"/>
        <w:jc w:val="both"/>
        <w:rPr>
          <w:rFonts w:ascii="Times New Roman" w:hAnsi="Times New Roman" w:cs="Times New Roman"/>
        </w:rPr>
      </w:pPr>
      <w:r w:rsidRPr="00D75E9D">
        <w:rPr>
          <w:rFonts w:ascii="Times New Roman" w:hAnsi="Times New Roman" w:cs="Times New Roman"/>
        </w:rPr>
        <w:t>D</w:t>
      </w:r>
      <w:r w:rsidRPr="00D75E9D">
        <w:rPr>
          <w:rFonts w:ascii="Times New Roman" w:hAnsi="Times New Roman" w:cs="Times New Roman" w:hint="eastAsia"/>
        </w:rPr>
        <w:t>efine</w:t>
      </w:r>
      <w:r w:rsidRPr="00D75E9D">
        <w:rPr>
          <w:rFonts w:ascii="Times New Roman" w:hAnsi="Times New Roman" w:cs="Times New Roman"/>
        </w:rPr>
        <w:t xml:space="preserve"> </w:t>
      </w:r>
      <w:r w:rsidR="00923C24" w:rsidRPr="00D75E9D">
        <w:rPr>
          <w:rFonts w:ascii="Times New Roman" w:hAnsi="Times New Roman" w:cs="Times New Roman"/>
        </w:rPr>
        <w:t>Californi</w:t>
      </w:r>
      <w:r w:rsidR="0086367D">
        <w:rPr>
          <w:rFonts w:ascii="Times New Roman" w:hAnsi="Times New Roman" w:cs="Times New Roman"/>
        </w:rPr>
        <w:t>a</w:t>
      </w:r>
      <w:r w:rsidR="00542E49" w:rsidRPr="00D75E9D">
        <w:rPr>
          <w:rFonts w:ascii="Times New Roman" w:hAnsi="Times New Roman" w:cs="Times New Roman"/>
        </w:rPr>
        <w:t xml:space="preserve"> (CA)</w:t>
      </w:r>
      <w:r w:rsidR="00923C24" w:rsidRPr="00D75E9D">
        <w:rPr>
          <w:rFonts w:ascii="Times New Roman" w:hAnsi="Times New Roman" w:cs="Times New Roman"/>
        </w:rPr>
        <w:t xml:space="preserve"> </w:t>
      </w:r>
      <w:r w:rsidRPr="00D75E9D">
        <w:rPr>
          <w:rFonts w:ascii="Times New Roman" w:hAnsi="Times New Roman" w:cs="Times New Roman"/>
        </w:rPr>
        <w:t xml:space="preserve">as </w:t>
      </w:r>
      <w:r w:rsidR="00923C24" w:rsidRPr="00D75E9D">
        <w:rPr>
          <w:rFonts w:ascii="Times New Roman" w:hAnsi="Times New Roman" w:cs="Times New Roman"/>
        </w:rPr>
        <w:t xml:space="preserve">reference </w:t>
      </w:r>
      <w:r w:rsidR="0086367D">
        <w:rPr>
          <w:rFonts w:ascii="Times New Roman" w:hAnsi="Times New Roman" w:cs="Times New Roman"/>
        </w:rPr>
        <w:t xml:space="preserve">state </w:t>
      </w:r>
      <w:r w:rsidR="00923C24" w:rsidRPr="00D75E9D">
        <w:rPr>
          <w:rFonts w:ascii="Times New Roman" w:hAnsi="Times New Roman" w:cs="Times New Roman"/>
        </w:rPr>
        <w:t>group.</w:t>
      </w:r>
      <w:r w:rsidR="00923C24">
        <w:rPr>
          <w:rFonts w:ascii="Times New Roman" w:hAnsi="Times New Roman" w:cs="Times New Roman"/>
        </w:rPr>
        <w:t xml:space="preserve"> </w:t>
      </w:r>
      <w:r w:rsidR="004F0196">
        <w:rPr>
          <w:rFonts w:ascii="Times New Roman" w:hAnsi="Times New Roman" w:cs="Times New Roman" w:hint="eastAsia"/>
        </w:rPr>
        <w:t>T</w:t>
      </w:r>
      <w:r w:rsidR="004F0196">
        <w:rPr>
          <w:rFonts w:ascii="Times New Roman" w:hAnsi="Times New Roman" w:cs="Times New Roman"/>
        </w:rPr>
        <w:t>he coefficient of state variable MA factor is -0.9415,</w:t>
      </w:r>
      <w:r w:rsidR="00A02C3A">
        <w:rPr>
          <w:rFonts w:ascii="Times New Roman" w:hAnsi="Times New Roman" w:cs="Times New Roman"/>
        </w:rPr>
        <w:t xml:space="preserve"> represents that </w:t>
      </w:r>
      <w:r w:rsidR="00923C24">
        <w:rPr>
          <w:rFonts w:ascii="Times New Roman" w:hAnsi="Times New Roman" w:cs="Times New Roman"/>
        </w:rPr>
        <w:t>transformed state cumulative positive cases in Massachusetts is 0.9415 unit lower than that in California on the same date</w:t>
      </w:r>
      <w:r w:rsidR="00923C24">
        <w:rPr>
          <w:rFonts w:ascii="Times New Roman" w:hAnsi="Times New Roman" w:cs="Times New Roman" w:hint="eastAsia"/>
        </w:rPr>
        <w:t>；</w:t>
      </w:r>
      <w:r w:rsidR="00923C24">
        <w:rPr>
          <w:rFonts w:ascii="Times New Roman" w:hAnsi="Times New Roman" w:cs="Times New Roman"/>
        </w:rPr>
        <w:t>the coefficient of state variable MI factor is -0.3645, represents that transformed state cumulative positive cases in Massachusetts is 0.3645 unit lower than that in California on the same date; the coefficient of state variable NJ factor is 2.404, represents that transformed state cumulative positive cases in N</w:t>
      </w:r>
      <w:r w:rsidR="00923C24">
        <w:rPr>
          <w:rFonts w:ascii="Times New Roman" w:hAnsi="Times New Roman" w:cs="Times New Roman" w:hint="eastAsia"/>
        </w:rPr>
        <w:t>ew</w:t>
      </w:r>
      <w:r w:rsidR="00923C24">
        <w:rPr>
          <w:rFonts w:ascii="Times New Roman" w:hAnsi="Times New Roman" w:cs="Times New Roman"/>
        </w:rPr>
        <w:t xml:space="preserve"> Jersey is 2.404 unit </w:t>
      </w:r>
      <w:r>
        <w:rPr>
          <w:rFonts w:ascii="Times New Roman" w:hAnsi="Times New Roman" w:cs="Times New Roman"/>
        </w:rPr>
        <w:t>higher</w:t>
      </w:r>
      <w:r w:rsidR="00923C24">
        <w:rPr>
          <w:rFonts w:ascii="Times New Roman" w:hAnsi="Times New Roman" w:cs="Times New Roman"/>
        </w:rPr>
        <w:t xml:space="preserve"> than that in California on the same date</w:t>
      </w:r>
      <w:r>
        <w:rPr>
          <w:rFonts w:ascii="Times New Roman" w:hAnsi="Times New Roman" w:cs="Times New Roman"/>
        </w:rPr>
        <w:t xml:space="preserve">; the coefficient of state variable NY </w:t>
      </w:r>
      <w:r>
        <w:rPr>
          <w:rFonts w:ascii="Times New Roman" w:hAnsi="Times New Roman" w:cs="Times New Roman"/>
        </w:rPr>
        <w:lastRenderedPageBreak/>
        <w:t xml:space="preserve">factor is 9.210, represents that transformed state cumulative positive cases in New York is 9.210 unit </w:t>
      </w:r>
      <w:r w:rsidR="0086367D">
        <w:rPr>
          <w:rFonts w:ascii="Times New Roman" w:hAnsi="Times New Roman" w:cs="Times New Roman"/>
        </w:rPr>
        <w:t>higher</w:t>
      </w:r>
      <w:r>
        <w:rPr>
          <w:rFonts w:ascii="Times New Roman" w:hAnsi="Times New Roman" w:cs="Times New Roman"/>
        </w:rPr>
        <w:t xml:space="preserve"> than that in California on the same date. All the coefficients are significant at 95% confidence level.</w:t>
      </w:r>
    </w:p>
    <w:p w:rsidR="00D51F45" w:rsidRPr="00FF175D" w:rsidRDefault="00D51F45" w:rsidP="00356354">
      <w:pPr>
        <w:pStyle w:val="a5"/>
        <w:spacing w:before="0" w:beforeAutospacing="0" w:after="0" w:afterAutospacing="0"/>
        <w:jc w:val="center"/>
        <w:rPr>
          <w:rFonts w:ascii="Times New Roman" w:hAnsi="Times New Roman" w:cs="Times New Roman"/>
        </w:rPr>
      </w:pPr>
      <w:r w:rsidRPr="00FF175D">
        <w:rPr>
          <w:rFonts w:ascii="Times New Roman" w:hAnsi="Times New Roman" w:cs="Times New Roman" w:hint="eastAsia"/>
        </w:rPr>
        <w:t>T</w:t>
      </w:r>
      <w:r w:rsidRPr="00FF175D">
        <w:rPr>
          <w:rFonts w:ascii="Times New Roman" w:hAnsi="Times New Roman" w:cs="Times New Roman"/>
        </w:rPr>
        <w:t xml:space="preserve">able </w:t>
      </w:r>
      <w:r>
        <w:rPr>
          <w:rFonts w:ascii="Times New Roman" w:hAnsi="Times New Roman" w:cs="Times New Roman"/>
        </w:rPr>
        <w:t>4</w:t>
      </w:r>
      <w:r w:rsidRPr="00FF175D">
        <w:rPr>
          <w:rFonts w:ascii="Times New Roman" w:hAnsi="Times New Roman" w:cs="Times New Roman"/>
        </w:rPr>
        <w:t xml:space="preserve">. Summary of </w:t>
      </w:r>
      <w:r w:rsidR="00356354">
        <w:rPr>
          <w:rFonts w:ascii="Times New Roman" w:hAnsi="Times New Roman" w:cs="Times New Roman"/>
        </w:rPr>
        <w:t xml:space="preserve">model 4 </w:t>
      </w:r>
      <w:r w:rsidRPr="00FF175D">
        <w:rPr>
          <w:rFonts w:ascii="Times New Roman" w:hAnsi="Times New Roman" w:cs="Times New Roman" w:hint="eastAsia"/>
        </w:rPr>
        <w:t>r</w:t>
      </w:r>
      <w:r w:rsidRPr="00FF175D">
        <w:rPr>
          <w:rFonts w:ascii="Times New Roman" w:hAnsi="Times New Roman" w:cs="Times New Roman"/>
        </w:rPr>
        <w:t>egression results</w:t>
      </w:r>
    </w:p>
    <w:tbl>
      <w:tblPr>
        <w:tblStyle w:val="a8"/>
        <w:tblW w:w="7551" w:type="dxa"/>
        <w:tblInd w:w="548"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5"/>
        <w:gridCol w:w="1316"/>
        <w:gridCol w:w="1275"/>
        <w:gridCol w:w="1134"/>
        <w:gridCol w:w="1701"/>
      </w:tblGrid>
      <w:tr w:rsidR="00D51F45" w:rsidRPr="00EA14D1" w:rsidTr="007E049A">
        <w:trPr>
          <w:cantSplit/>
          <w:tblHeader/>
        </w:trPr>
        <w:tc>
          <w:tcPr>
            <w:tcW w:w="2125" w:type="dxa"/>
            <w:vMerge w:val="restart"/>
            <w:tcBorders>
              <w:top w:val="single" w:sz="12" w:space="0" w:color="auto"/>
            </w:tcBorders>
            <w:vAlign w:val="center"/>
          </w:tcPr>
          <w:p w:rsidR="00D51F45" w:rsidRPr="00FF175D" w:rsidRDefault="00D51F45" w:rsidP="007E049A">
            <w:pPr>
              <w:widowControl w:val="0"/>
              <w:jc w:val="center"/>
              <w:rPr>
                <w:rFonts w:ascii="Times New Roman" w:hAnsi="Times New Roman" w:cs="Times New Roman"/>
                <w:szCs w:val="24"/>
                <w:lang w:eastAsia="zh-CN"/>
              </w:rPr>
            </w:pPr>
            <w:r>
              <w:rPr>
                <w:rFonts w:ascii="Times New Roman" w:hAnsi="Times New Roman" w:cs="Times New Roman"/>
                <w:szCs w:val="24"/>
                <w:lang w:eastAsia="zh-CN"/>
              </w:rPr>
              <w:t>Independent variable</w:t>
            </w:r>
          </w:p>
        </w:tc>
        <w:tc>
          <w:tcPr>
            <w:tcW w:w="5426" w:type="dxa"/>
            <w:gridSpan w:val="4"/>
            <w:tcBorders>
              <w:top w:val="single" w:sz="12" w:space="0" w:color="auto"/>
              <w:bottom w:val="nil"/>
            </w:tcBorders>
          </w:tcPr>
          <w:p w:rsidR="00D51F45" w:rsidRPr="00FF175D" w:rsidRDefault="00D51F45" w:rsidP="007E049A">
            <w:pPr>
              <w:jc w:val="center"/>
              <w:rPr>
                <w:rFonts w:ascii="Times New Roman" w:hAnsi="Times New Roman" w:cs="Times New Roman"/>
                <w:szCs w:val="24"/>
                <w:lang w:eastAsia="zh-CN"/>
              </w:rPr>
            </w:pPr>
            <w:r w:rsidRPr="00FF175D">
              <w:rPr>
                <w:rFonts w:ascii="Times New Roman" w:hAnsi="Times New Roman" w:cs="Times New Roman" w:hint="eastAsia"/>
                <w:szCs w:val="24"/>
                <w:lang w:eastAsia="zh-CN"/>
              </w:rPr>
              <w:t>M</w:t>
            </w:r>
            <w:r w:rsidRPr="00FF175D">
              <w:rPr>
                <w:rFonts w:ascii="Times New Roman" w:hAnsi="Times New Roman" w:cs="Times New Roman"/>
                <w:szCs w:val="24"/>
                <w:lang w:eastAsia="zh-CN"/>
              </w:rPr>
              <w:t xml:space="preserve">odel </w:t>
            </w:r>
            <w:r>
              <w:rPr>
                <w:rFonts w:ascii="Times New Roman" w:hAnsi="Times New Roman" w:cs="Times New Roman"/>
                <w:szCs w:val="24"/>
                <w:lang w:eastAsia="zh-CN"/>
              </w:rPr>
              <w:t>4</w:t>
            </w:r>
            <w:r w:rsidRPr="00FF175D">
              <w:rPr>
                <w:rFonts w:ascii="Times New Roman" w:hAnsi="Times New Roman" w:cs="Times New Roman"/>
                <w:szCs w:val="24"/>
                <w:lang w:eastAsia="zh-CN"/>
              </w:rPr>
              <w:t>:</w:t>
            </w:r>
          </w:p>
        </w:tc>
      </w:tr>
      <w:tr w:rsidR="00D51F45" w:rsidRPr="00EA14D1" w:rsidTr="007E049A">
        <w:trPr>
          <w:cantSplit/>
          <w:trHeight w:val="177"/>
          <w:tblHeader/>
        </w:trPr>
        <w:tc>
          <w:tcPr>
            <w:tcW w:w="2125" w:type="dxa"/>
            <w:vMerge/>
          </w:tcPr>
          <w:p w:rsidR="00D51F45" w:rsidRPr="00FF175D" w:rsidRDefault="00D51F45" w:rsidP="007E049A">
            <w:pPr>
              <w:rPr>
                <w:rFonts w:ascii="Times New Roman" w:hAnsi="Times New Roman" w:cs="Times New Roman"/>
                <w:szCs w:val="24"/>
                <w:lang w:eastAsia="zh-CN"/>
              </w:rPr>
            </w:pPr>
          </w:p>
        </w:tc>
        <w:tc>
          <w:tcPr>
            <w:tcW w:w="5426" w:type="dxa"/>
            <w:gridSpan w:val="4"/>
            <w:tcBorders>
              <w:top w:val="nil"/>
              <w:bottom w:val="single" w:sz="4" w:space="0" w:color="auto"/>
            </w:tcBorders>
          </w:tcPr>
          <w:p w:rsidR="00D51F45" w:rsidRPr="00FF175D" w:rsidRDefault="00D51F45" w:rsidP="007E049A">
            <w:pPr>
              <w:jc w:val="center"/>
              <w:rPr>
                <w:rFonts w:ascii="Times New Roman" w:hAnsi="Times New Roman" w:cs="Times New Roman"/>
                <w:szCs w:val="24"/>
                <w:lang w:eastAsia="zh-CN"/>
              </w:rPr>
            </w:pPr>
            <w:r>
              <w:rPr>
                <w:rFonts w:ascii="Times New Roman" w:hAnsi="Times New Roman" w:cs="Times New Roman"/>
                <w:szCs w:val="24"/>
                <w:lang w:eastAsia="zh-CN"/>
              </w:rPr>
              <w:t>T</w:t>
            </w:r>
            <w:r>
              <w:rPr>
                <w:rFonts w:ascii="Times New Roman" w:hAnsi="Times New Roman" w:cs="Times New Roman" w:hint="eastAsia"/>
                <w:szCs w:val="24"/>
                <w:lang w:eastAsia="zh-CN"/>
              </w:rPr>
              <w:t>r</w:t>
            </w:r>
            <w:r>
              <w:rPr>
                <w:rFonts w:ascii="Times New Roman" w:hAnsi="Times New Roman" w:cs="Times New Roman"/>
                <w:szCs w:val="24"/>
                <w:lang w:eastAsia="zh-CN"/>
              </w:rPr>
              <w:t>ansformed</w:t>
            </w:r>
            <w:r w:rsidRPr="00FF175D">
              <w:rPr>
                <w:rFonts w:ascii="Times New Roman" w:hAnsi="Times New Roman" w:cs="Times New Roman" w:hint="eastAsia"/>
                <w:szCs w:val="24"/>
                <w:lang w:eastAsia="zh-CN"/>
              </w:rPr>
              <w:t xml:space="preserve"> </w:t>
            </w:r>
            <w:r w:rsidRPr="00FF175D">
              <w:rPr>
                <w:rFonts w:ascii="Times New Roman" w:hAnsi="Times New Roman" w:cs="Times New Roman"/>
                <w:szCs w:val="24"/>
                <w:lang w:eastAsia="zh-CN"/>
              </w:rPr>
              <w:t>linear regression</w:t>
            </w:r>
          </w:p>
        </w:tc>
      </w:tr>
      <w:tr w:rsidR="00D51F45" w:rsidRPr="00EA14D1" w:rsidTr="007E049A">
        <w:trPr>
          <w:cantSplit/>
          <w:trHeight w:val="177"/>
          <w:tblHeader/>
        </w:trPr>
        <w:tc>
          <w:tcPr>
            <w:tcW w:w="2125" w:type="dxa"/>
            <w:vMerge/>
            <w:tcBorders>
              <w:bottom w:val="single" w:sz="4" w:space="0" w:color="auto"/>
            </w:tcBorders>
          </w:tcPr>
          <w:p w:rsidR="00D51F45" w:rsidRDefault="00D51F45" w:rsidP="007E049A">
            <w:pPr>
              <w:rPr>
                <w:rFonts w:ascii="Times New Roman" w:hAnsi="Times New Roman" w:cs="Times New Roman"/>
              </w:rPr>
            </w:pPr>
          </w:p>
        </w:tc>
        <w:tc>
          <w:tcPr>
            <w:tcW w:w="1316" w:type="dxa"/>
            <w:tcBorders>
              <w:top w:val="nil"/>
              <w:bottom w:val="single" w:sz="4" w:space="0" w:color="auto"/>
            </w:tcBorders>
          </w:tcPr>
          <w:p w:rsidR="00D51F45" w:rsidRPr="00FF175D" w:rsidRDefault="00D51F45" w:rsidP="007E049A">
            <w:pPr>
              <w:jc w:val="center"/>
              <w:rPr>
                <w:rFonts w:ascii="Times New Roman" w:hAnsi="Times New Roman" w:cs="Times New Roman"/>
              </w:rPr>
            </w:pPr>
            <w:r>
              <w:rPr>
                <w:rFonts w:ascii="Times New Roman" w:hAnsi="Times New Roman" w:cs="Times New Roman" w:hint="eastAsia"/>
              </w:rPr>
              <w:t>B</w:t>
            </w:r>
          </w:p>
        </w:tc>
        <w:tc>
          <w:tcPr>
            <w:tcW w:w="1275" w:type="dxa"/>
            <w:tcBorders>
              <w:top w:val="nil"/>
              <w:bottom w:val="single" w:sz="4" w:space="0" w:color="auto"/>
            </w:tcBorders>
          </w:tcPr>
          <w:p w:rsidR="00D51F45" w:rsidRPr="00FF175D" w:rsidRDefault="00D51F45" w:rsidP="007E049A">
            <w:pPr>
              <w:jc w:val="cente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td. error</w:t>
            </w:r>
          </w:p>
        </w:tc>
        <w:tc>
          <w:tcPr>
            <w:tcW w:w="1134" w:type="dxa"/>
            <w:tcBorders>
              <w:top w:val="nil"/>
              <w:bottom w:val="single" w:sz="4" w:space="0" w:color="auto"/>
            </w:tcBorders>
          </w:tcPr>
          <w:p w:rsidR="00D51F45" w:rsidRPr="00FF175D" w:rsidRDefault="00D51F45" w:rsidP="007E049A">
            <w:pPr>
              <w:jc w:val="center"/>
              <w:rPr>
                <w:rFonts w:ascii="Times New Roman" w:hAnsi="Times New Roman" w:cs="Times New Roman"/>
                <w:lang w:eastAsia="zh-CN"/>
              </w:rPr>
            </w:pPr>
            <w:r>
              <w:rPr>
                <w:rFonts w:ascii="Times New Roman" w:hAnsi="Times New Roman" w:cs="Times New Roman" w:hint="eastAsia"/>
                <w:lang w:eastAsia="zh-CN"/>
              </w:rPr>
              <w:t>t</w:t>
            </w:r>
            <w:r>
              <w:rPr>
                <w:rFonts w:ascii="Times New Roman" w:hAnsi="Times New Roman" w:cs="Times New Roman"/>
                <w:lang w:eastAsia="zh-CN"/>
              </w:rPr>
              <w:t xml:space="preserve"> value</w:t>
            </w:r>
          </w:p>
        </w:tc>
        <w:tc>
          <w:tcPr>
            <w:tcW w:w="1701" w:type="dxa"/>
            <w:tcBorders>
              <w:top w:val="nil"/>
              <w:bottom w:val="single" w:sz="4" w:space="0" w:color="auto"/>
            </w:tcBorders>
          </w:tcPr>
          <w:p w:rsidR="00D51F45" w:rsidRPr="00FF175D" w:rsidRDefault="00D51F45" w:rsidP="007E049A">
            <w:pPr>
              <w:jc w:val="center"/>
              <w:rPr>
                <w:rFonts w:ascii="Times New Roman" w:hAnsi="Times New Roman" w:cs="Times New Roman"/>
                <w:lang w:eastAsia="zh-CN"/>
              </w:rPr>
            </w:pPr>
            <w:r>
              <w:rPr>
                <w:rFonts w:ascii="Times New Roman" w:hAnsi="Times New Roman" w:cs="Times New Roman" w:hint="eastAsia"/>
                <w:lang w:eastAsia="zh-CN"/>
              </w:rPr>
              <w:t>P</w:t>
            </w:r>
            <w:r>
              <w:rPr>
                <w:rFonts w:ascii="Times New Roman" w:hAnsi="Times New Roman" w:cs="Times New Roman"/>
                <w:lang w:eastAsia="zh-CN"/>
              </w:rPr>
              <w:t xml:space="preserve"> value</w:t>
            </w:r>
          </w:p>
        </w:tc>
      </w:tr>
      <w:tr w:rsidR="00D51F45" w:rsidRPr="00EA14D1" w:rsidTr="007E049A">
        <w:trPr>
          <w:cantSplit/>
          <w:trHeight w:val="177"/>
        </w:trPr>
        <w:tc>
          <w:tcPr>
            <w:tcW w:w="2125" w:type="dxa"/>
            <w:tcBorders>
              <w:top w:val="single" w:sz="4" w:space="0" w:color="auto"/>
              <w:bottom w:val="nil"/>
            </w:tcBorders>
          </w:tcPr>
          <w:p w:rsidR="00D51F45" w:rsidRPr="009A586B" w:rsidRDefault="00D51F45" w:rsidP="007E049A">
            <w:pPr>
              <w:rPr>
                <w:rFonts w:ascii="Times New Roman" w:hAnsi="Times New Roman" w:cs="Times New Roman"/>
                <w:szCs w:val="24"/>
                <w:lang w:eastAsia="zh-CN"/>
              </w:rPr>
            </w:pPr>
            <w:r w:rsidRPr="009A586B">
              <w:rPr>
                <w:rFonts w:ascii="Times New Roman" w:hAnsi="Times New Roman" w:cs="Times New Roman"/>
                <w:szCs w:val="24"/>
                <w:lang w:eastAsia="zh-CN"/>
              </w:rPr>
              <w:t>Intercept</w:t>
            </w:r>
          </w:p>
        </w:tc>
        <w:tc>
          <w:tcPr>
            <w:tcW w:w="1316" w:type="dxa"/>
            <w:tcBorders>
              <w:top w:val="single" w:sz="4" w:space="0" w:color="auto"/>
            </w:tcBorders>
          </w:tcPr>
          <w:p w:rsidR="00D51F45" w:rsidRPr="009A586B" w:rsidRDefault="00D51F45" w:rsidP="007E049A">
            <w:pPr>
              <w:pStyle w:val="HTML"/>
              <w:shd w:val="clear" w:color="auto" w:fill="FFFFFF"/>
              <w:jc w:val="center"/>
              <w:rPr>
                <w:rFonts w:ascii="Times New Roman" w:hAnsi="Times New Roman" w:cs="Times New Roman"/>
                <w:sz w:val="21"/>
                <w:szCs w:val="21"/>
                <w:lang w:eastAsia="zh-CN"/>
              </w:rPr>
            </w:pPr>
            <w:r w:rsidRPr="009A586B">
              <w:rPr>
                <w:rFonts w:ascii="Times New Roman" w:hAnsi="Times New Roman" w:cs="Times New Roman"/>
                <w:sz w:val="21"/>
                <w:szCs w:val="21"/>
                <w:lang w:eastAsia="zh-CN"/>
              </w:rPr>
              <w:t>-1.</w:t>
            </w:r>
            <w:r>
              <w:rPr>
                <w:rFonts w:ascii="Times New Roman" w:hAnsi="Times New Roman" w:cs="Times New Roman"/>
                <w:sz w:val="21"/>
                <w:szCs w:val="21"/>
                <w:lang w:eastAsia="zh-CN"/>
              </w:rPr>
              <w:t>44</w:t>
            </w:r>
            <w:r w:rsidRPr="009A586B">
              <w:rPr>
                <w:rFonts w:ascii="Times New Roman" w:hAnsi="Times New Roman" w:cs="Times New Roman"/>
                <w:sz w:val="21"/>
                <w:szCs w:val="21"/>
                <w:lang w:eastAsia="zh-CN"/>
              </w:rPr>
              <w:t>e+0</w:t>
            </w:r>
            <w:r>
              <w:rPr>
                <w:rFonts w:ascii="Times New Roman" w:hAnsi="Times New Roman" w:cs="Times New Roman"/>
                <w:sz w:val="21"/>
                <w:szCs w:val="21"/>
                <w:lang w:eastAsia="zh-CN"/>
              </w:rPr>
              <w:t>4</w:t>
            </w:r>
          </w:p>
        </w:tc>
        <w:tc>
          <w:tcPr>
            <w:tcW w:w="1275" w:type="dxa"/>
            <w:tcBorders>
              <w:top w:val="single" w:sz="4" w:space="0" w:color="auto"/>
            </w:tcBorders>
          </w:tcPr>
          <w:p w:rsidR="00D51F45" w:rsidRPr="009A586B" w:rsidRDefault="00D51F45" w:rsidP="007E049A">
            <w:pPr>
              <w:pStyle w:val="HTML"/>
              <w:shd w:val="clear" w:color="auto" w:fill="FFFFFF"/>
              <w:jc w:val="center"/>
              <w:rPr>
                <w:rFonts w:ascii="Times New Roman" w:hAnsi="Times New Roman" w:cs="Times New Roman"/>
                <w:sz w:val="21"/>
                <w:szCs w:val="21"/>
                <w:lang w:eastAsia="zh-CN"/>
              </w:rPr>
            </w:pPr>
            <w:r>
              <w:rPr>
                <w:rFonts w:ascii="Times New Roman" w:hAnsi="Times New Roman" w:cs="Times New Roman"/>
                <w:sz w:val="21"/>
                <w:szCs w:val="21"/>
                <w:lang w:eastAsia="zh-CN"/>
              </w:rPr>
              <w:t>5.09e+02</w:t>
            </w:r>
          </w:p>
        </w:tc>
        <w:tc>
          <w:tcPr>
            <w:tcW w:w="1134" w:type="dxa"/>
            <w:tcBorders>
              <w:top w:val="single" w:sz="4" w:space="0" w:color="auto"/>
            </w:tcBorders>
          </w:tcPr>
          <w:p w:rsidR="00D51F45" w:rsidRPr="009A586B" w:rsidRDefault="00D51F45" w:rsidP="007E049A">
            <w:pPr>
              <w:pStyle w:val="HTML"/>
              <w:shd w:val="clear" w:color="auto" w:fill="FFFFFF"/>
              <w:jc w:val="center"/>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28.266</w:t>
            </w:r>
          </w:p>
        </w:tc>
        <w:tc>
          <w:tcPr>
            <w:tcW w:w="1701" w:type="dxa"/>
            <w:tcBorders>
              <w:top w:val="single" w:sz="4" w:space="0" w:color="auto"/>
            </w:tcBorders>
          </w:tcPr>
          <w:p w:rsidR="00D51F45" w:rsidRPr="009A586B" w:rsidRDefault="00D51F45" w:rsidP="007E049A">
            <w:pPr>
              <w:pStyle w:val="HTML"/>
              <w:shd w:val="clear" w:color="auto" w:fill="FFFFFF"/>
              <w:jc w:val="center"/>
              <w:rPr>
                <w:rFonts w:ascii="Times New Roman" w:hAnsi="Times New Roman" w:cs="Times New Roman"/>
                <w:sz w:val="21"/>
                <w:szCs w:val="21"/>
                <w:lang w:eastAsia="zh-CN"/>
              </w:rPr>
            </w:pPr>
            <w:r>
              <w:rPr>
                <w:rFonts w:ascii="Times New Roman" w:hAnsi="Times New Roman" w:cs="Times New Roman"/>
                <w:sz w:val="21"/>
                <w:szCs w:val="21"/>
                <w:lang w:eastAsia="zh-CN"/>
              </w:rPr>
              <w:t>&lt; 2e-16 ***</w:t>
            </w:r>
          </w:p>
        </w:tc>
      </w:tr>
      <w:tr w:rsidR="00D51F45" w:rsidRPr="00EA14D1" w:rsidTr="007E049A">
        <w:trPr>
          <w:cantSplit/>
          <w:trHeight w:val="225"/>
        </w:trPr>
        <w:tc>
          <w:tcPr>
            <w:tcW w:w="2125" w:type="dxa"/>
            <w:vMerge w:val="restart"/>
            <w:tcBorders>
              <w:top w:val="nil"/>
            </w:tcBorders>
          </w:tcPr>
          <w:p w:rsidR="00D51F45" w:rsidRDefault="00D51F45" w:rsidP="007E049A">
            <w:pPr>
              <w:rPr>
                <w:rFonts w:ascii="Times New Roman" w:hAnsi="Times New Roman" w:cs="Times New Roman"/>
                <w:szCs w:val="24"/>
                <w:lang w:eastAsia="zh-CN"/>
              </w:rPr>
            </w:pPr>
            <w:r w:rsidRPr="009A586B">
              <w:rPr>
                <w:rFonts w:ascii="Times New Roman" w:hAnsi="Times New Roman" w:cs="Times New Roman"/>
                <w:szCs w:val="24"/>
                <w:lang w:eastAsia="zh-CN"/>
              </w:rPr>
              <w:t>Date</w:t>
            </w:r>
          </w:p>
          <w:p w:rsidR="00D51F45" w:rsidRDefault="00D51F45" w:rsidP="007E049A">
            <w:pPr>
              <w:rPr>
                <w:rFonts w:ascii="Times New Roman" w:hAnsi="Times New Roman" w:cs="Times New Roman"/>
                <w:szCs w:val="24"/>
                <w:lang w:eastAsia="zh-CN"/>
              </w:rPr>
            </w:pPr>
            <w:r>
              <w:rPr>
                <w:rFonts w:ascii="Times New Roman" w:hAnsi="Times New Roman" w:cs="Times New Roman" w:hint="eastAsia"/>
                <w:szCs w:val="24"/>
                <w:lang w:eastAsia="zh-CN"/>
              </w:rPr>
              <w:t>S</w:t>
            </w:r>
            <w:r>
              <w:rPr>
                <w:rFonts w:ascii="Times New Roman" w:hAnsi="Times New Roman" w:cs="Times New Roman"/>
                <w:szCs w:val="24"/>
                <w:lang w:eastAsia="zh-CN"/>
              </w:rPr>
              <w:t>tate MA</w:t>
            </w:r>
          </w:p>
          <w:p w:rsidR="00D51F45" w:rsidRDefault="00D51F45" w:rsidP="007E049A">
            <w:pPr>
              <w:rPr>
                <w:rFonts w:ascii="Times New Roman" w:hAnsi="Times New Roman" w:cs="Times New Roman"/>
                <w:szCs w:val="24"/>
                <w:lang w:eastAsia="zh-CN"/>
              </w:rPr>
            </w:pPr>
            <w:r>
              <w:rPr>
                <w:rFonts w:ascii="Times New Roman" w:hAnsi="Times New Roman" w:cs="Times New Roman"/>
                <w:szCs w:val="24"/>
                <w:lang w:eastAsia="zh-CN"/>
              </w:rPr>
              <w:t>State MI</w:t>
            </w:r>
          </w:p>
          <w:p w:rsidR="00D51F45" w:rsidRDefault="00D51F45" w:rsidP="007E049A">
            <w:pPr>
              <w:rPr>
                <w:rFonts w:ascii="Times New Roman" w:hAnsi="Times New Roman" w:cs="Times New Roman"/>
                <w:szCs w:val="24"/>
                <w:lang w:eastAsia="zh-CN"/>
              </w:rPr>
            </w:pPr>
            <w:r>
              <w:rPr>
                <w:rFonts w:ascii="Times New Roman" w:hAnsi="Times New Roman" w:cs="Times New Roman"/>
                <w:szCs w:val="24"/>
                <w:lang w:eastAsia="zh-CN"/>
              </w:rPr>
              <w:t>S</w:t>
            </w:r>
            <w:r>
              <w:rPr>
                <w:rFonts w:ascii="Times New Roman" w:hAnsi="Times New Roman" w:cs="Times New Roman" w:hint="eastAsia"/>
                <w:szCs w:val="24"/>
                <w:lang w:eastAsia="zh-CN"/>
              </w:rPr>
              <w:t>tate</w:t>
            </w:r>
            <w:r>
              <w:rPr>
                <w:rFonts w:ascii="Times New Roman" w:hAnsi="Times New Roman" w:cs="Times New Roman"/>
                <w:szCs w:val="24"/>
                <w:lang w:eastAsia="zh-CN"/>
              </w:rPr>
              <w:t xml:space="preserve"> NJ</w:t>
            </w:r>
          </w:p>
          <w:p w:rsidR="00D51F45" w:rsidRPr="009A586B" w:rsidRDefault="00D51F45" w:rsidP="007E049A">
            <w:pPr>
              <w:rPr>
                <w:rFonts w:ascii="Times New Roman" w:hAnsi="Times New Roman" w:cs="Times New Roman"/>
                <w:szCs w:val="24"/>
                <w:lang w:eastAsia="zh-CN"/>
              </w:rPr>
            </w:pPr>
            <w:r>
              <w:rPr>
                <w:rFonts w:ascii="Times New Roman" w:hAnsi="Times New Roman" w:cs="Times New Roman" w:hint="eastAsia"/>
                <w:szCs w:val="24"/>
                <w:lang w:eastAsia="zh-CN"/>
              </w:rPr>
              <w:t>S</w:t>
            </w:r>
            <w:r>
              <w:rPr>
                <w:rFonts w:ascii="Times New Roman" w:hAnsi="Times New Roman" w:cs="Times New Roman"/>
                <w:szCs w:val="24"/>
                <w:lang w:eastAsia="zh-CN"/>
              </w:rPr>
              <w:t>tate NY</w:t>
            </w:r>
          </w:p>
        </w:tc>
        <w:tc>
          <w:tcPr>
            <w:tcW w:w="1316" w:type="dxa"/>
          </w:tcPr>
          <w:p w:rsidR="00D51F45" w:rsidRPr="009A586B" w:rsidRDefault="00D51F45" w:rsidP="007E049A">
            <w:pPr>
              <w:pStyle w:val="HTML"/>
              <w:shd w:val="clear" w:color="auto" w:fill="FFFFFF"/>
              <w:jc w:val="center"/>
              <w:rPr>
                <w:rFonts w:ascii="Times New Roman" w:hAnsi="Times New Roman" w:cs="Times New Roman"/>
                <w:sz w:val="21"/>
                <w:szCs w:val="21"/>
                <w:lang w:eastAsia="zh-CN"/>
              </w:rPr>
            </w:pPr>
            <w:r>
              <w:rPr>
                <w:rFonts w:ascii="Times New Roman" w:hAnsi="Times New Roman" w:cs="Times New Roman"/>
                <w:sz w:val="21"/>
                <w:szCs w:val="21"/>
                <w:lang w:eastAsia="zh-CN"/>
              </w:rPr>
              <w:t>0.786</w:t>
            </w:r>
          </w:p>
        </w:tc>
        <w:tc>
          <w:tcPr>
            <w:tcW w:w="1275" w:type="dxa"/>
            <w:vMerge w:val="restart"/>
          </w:tcPr>
          <w:p w:rsidR="00D51F45" w:rsidRDefault="00D51F45" w:rsidP="007E049A">
            <w:pPr>
              <w:pStyle w:val="HTML"/>
              <w:shd w:val="clear" w:color="auto" w:fill="FFFFFF"/>
              <w:jc w:val="center"/>
              <w:rPr>
                <w:rFonts w:ascii="Times New Roman" w:hAnsi="Times New Roman" w:cs="Times New Roman"/>
                <w:sz w:val="21"/>
                <w:szCs w:val="21"/>
                <w:lang w:eastAsia="zh-CN"/>
              </w:rPr>
            </w:pPr>
            <w:r>
              <w:rPr>
                <w:rFonts w:ascii="Times New Roman" w:hAnsi="Times New Roman" w:cs="Times New Roman"/>
                <w:sz w:val="21"/>
                <w:szCs w:val="21"/>
                <w:lang w:eastAsia="zh-CN"/>
              </w:rPr>
              <w:t>2.78e-02</w:t>
            </w:r>
          </w:p>
          <w:p w:rsidR="00D51F45" w:rsidRDefault="00D51F45" w:rsidP="007E049A">
            <w:pPr>
              <w:pStyle w:val="HTML"/>
              <w:shd w:val="clear" w:color="auto" w:fill="FFFFFF"/>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1</w:t>
            </w:r>
            <w:r>
              <w:rPr>
                <w:rFonts w:ascii="Times New Roman" w:hAnsi="Times New Roman" w:cs="Times New Roman"/>
                <w:sz w:val="21"/>
                <w:szCs w:val="21"/>
                <w:lang w:eastAsia="zh-CN"/>
              </w:rPr>
              <w:t>.76e-01</w:t>
            </w:r>
          </w:p>
          <w:p w:rsidR="00D51F45" w:rsidRDefault="00D51F45" w:rsidP="007E049A">
            <w:pPr>
              <w:pStyle w:val="HTML"/>
              <w:shd w:val="clear" w:color="auto" w:fill="FFFFFF"/>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1</w:t>
            </w:r>
            <w:r>
              <w:rPr>
                <w:rFonts w:ascii="Times New Roman" w:hAnsi="Times New Roman" w:cs="Times New Roman"/>
                <w:sz w:val="21"/>
                <w:szCs w:val="21"/>
                <w:lang w:eastAsia="zh-CN"/>
              </w:rPr>
              <w:t>.76e-01</w:t>
            </w:r>
          </w:p>
          <w:p w:rsidR="00D51F45" w:rsidRDefault="00D51F45" w:rsidP="007E049A">
            <w:pPr>
              <w:pStyle w:val="HTML"/>
              <w:shd w:val="clear" w:color="auto" w:fill="FFFFFF"/>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1</w:t>
            </w:r>
            <w:r>
              <w:rPr>
                <w:rFonts w:ascii="Times New Roman" w:hAnsi="Times New Roman" w:cs="Times New Roman"/>
                <w:sz w:val="21"/>
                <w:szCs w:val="21"/>
                <w:lang w:eastAsia="zh-CN"/>
              </w:rPr>
              <w:t>.76e-01</w:t>
            </w:r>
          </w:p>
          <w:p w:rsidR="00D51F45" w:rsidRPr="009A586B" w:rsidRDefault="00D51F45" w:rsidP="007E049A">
            <w:pPr>
              <w:pStyle w:val="HTML"/>
              <w:shd w:val="clear" w:color="auto" w:fill="FFFFFF"/>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1</w:t>
            </w:r>
            <w:r>
              <w:rPr>
                <w:rFonts w:ascii="Times New Roman" w:hAnsi="Times New Roman" w:cs="Times New Roman"/>
                <w:sz w:val="21"/>
                <w:szCs w:val="21"/>
                <w:lang w:eastAsia="zh-CN"/>
              </w:rPr>
              <w:t>.76e-01</w:t>
            </w:r>
          </w:p>
        </w:tc>
        <w:tc>
          <w:tcPr>
            <w:tcW w:w="1134" w:type="dxa"/>
            <w:vMerge w:val="restart"/>
          </w:tcPr>
          <w:p w:rsidR="00D51F45" w:rsidRDefault="00D51F45" w:rsidP="007E049A">
            <w:pPr>
              <w:pStyle w:val="HTML"/>
              <w:shd w:val="clear" w:color="auto" w:fill="FFFFFF"/>
              <w:jc w:val="center"/>
              <w:rPr>
                <w:rFonts w:ascii="Times New Roman" w:hAnsi="Times New Roman" w:cs="Times New Roman"/>
                <w:sz w:val="21"/>
                <w:szCs w:val="21"/>
              </w:rPr>
            </w:pPr>
            <w:r>
              <w:rPr>
                <w:rFonts w:ascii="Times New Roman" w:hAnsi="Times New Roman" w:cs="Times New Roman" w:hint="eastAsia"/>
                <w:sz w:val="21"/>
                <w:szCs w:val="21"/>
              </w:rPr>
              <w:t>2</w:t>
            </w:r>
            <w:r>
              <w:rPr>
                <w:rFonts w:ascii="Times New Roman" w:hAnsi="Times New Roman" w:cs="Times New Roman"/>
                <w:sz w:val="21"/>
                <w:szCs w:val="21"/>
              </w:rPr>
              <w:t>8.295</w:t>
            </w:r>
          </w:p>
          <w:p w:rsidR="00D51F45" w:rsidRDefault="00D51F45" w:rsidP="007E049A">
            <w:pPr>
              <w:pStyle w:val="HTML"/>
              <w:shd w:val="clear" w:color="auto" w:fill="FFFFFF"/>
              <w:jc w:val="center"/>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5.359</w:t>
            </w:r>
          </w:p>
          <w:p w:rsidR="00D51F45" w:rsidRDefault="00D51F45" w:rsidP="007E049A">
            <w:pPr>
              <w:pStyle w:val="HTML"/>
              <w:shd w:val="clear" w:color="auto" w:fill="FFFFFF"/>
              <w:jc w:val="center"/>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2.075</w:t>
            </w:r>
          </w:p>
          <w:p w:rsidR="00D51F45" w:rsidRDefault="00D51F45" w:rsidP="007E049A">
            <w:pPr>
              <w:pStyle w:val="HTML"/>
              <w:shd w:val="clear" w:color="auto" w:fill="FFFFFF"/>
              <w:jc w:val="center"/>
              <w:rPr>
                <w:rFonts w:ascii="Times New Roman" w:hAnsi="Times New Roman" w:cs="Times New Roman"/>
                <w:sz w:val="21"/>
                <w:szCs w:val="21"/>
              </w:rPr>
            </w:pPr>
            <w:r>
              <w:rPr>
                <w:rFonts w:ascii="Times New Roman" w:hAnsi="Times New Roman" w:cs="Times New Roman" w:hint="eastAsia"/>
                <w:sz w:val="21"/>
                <w:szCs w:val="21"/>
              </w:rPr>
              <w:t>1</w:t>
            </w:r>
            <w:r>
              <w:rPr>
                <w:rFonts w:ascii="Times New Roman" w:hAnsi="Times New Roman" w:cs="Times New Roman"/>
                <w:sz w:val="21"/>
                <w:szCs w:val="21"/>
              </w:rPr>
              <w:t>3.681</w:t>
            </w:r>
          </w:p>
          <w:p w:rsidR="00D51F45" w:rsidRPr="009A586B" w:rsidRDefault="00D51F45" w:rsidP="007E049A">
            <w:pPr>
              <w:pStyle w:val="HTML"/>
              <w:shd w:val="clear" w:color="auto" w:fill="FFFFFF"/>
              <w:jc w:val="center"/>
              <w:rPr>
                <w:rFonts w:ascii="Times New Roman" w:hAnsi="Times New Roman" w:cs="Times New Roman"/>
                <w:sz w:val="21"/>
                <w:szCs w:val="21"/>
              </w:rPr>
            </w:pPr>
            <w:r>
              <w:rPr>
                <w:rFonts w:ascii="Times New Roman" w:hAnsi="Times New Roman" w:cs="Times New Roman"/>
                <w:sz w:val="21"/>
                <w:szCs w:val="21"/>
              </w:rPr>
              <w:t>52.421</w:t>
            </w:r>
          </w:p>
        </w:tc>
        <w:tc>
          <w:tcPr>
            <w:tcW w:w="1701" w:type="dxa"/>
            <w:vMerge w:val="restart"/>
          </w:tcPr>
          <w:p w:rsidR="00D51F45" w:rsidRDefault="00D51F45" w:rsidP="007E049A">
            <w:pPr>
              <w:pStyle w:val="HTML"/>
              <w:shd w:val="clear" w:color="auto" w:fill="FFFFFF"/>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&lt;</w:t>
            </w:r>
            <w:r>
              <w:rPr>
                <w:rFonts w:ascii="Times New Roman" w:hAnsi="Times New Roman" w:cs="Times New Roman"/>
                <w:sz w:val="21"/>
                <w:szCs w:val="21"/>
                <w:lang w:eastAsia="zh-CN"/>
              </w:rPr>
              <w:t xml:space="preserve"> 2e-16 ***</w:t>
            </w:r>
          </w:p>
          <w:p w:rsidR="00D51F45" w:rsidRDefault="00D51F45" w:rsidP="007E049A">
            <w:pPr>
              <w:pStyle w:val="HTML"/>
              <w:shd w:val="clear" w:color="auto" w:fill="FFFFFF"/>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9</w:t>
            </w:r>
            <w:r>
              <w:rPr>
                <w:rFonts w:ascii="Times New Roman" w:hAnsi="Times New Roman" w:cs="Times New Roman"/>
                <w:sz w:val="21"/>
                <w:szCs w:val="21"/>
                <w:lang w:eastAsia="zh-CN"/>
              </w:rPr>
              <w:t>.35e-06 ***</w:t>
            </w:r>
          </w:p>
          <w:p w:rsidR="00D51F45" w:rsidRDefault="00D51F45" w:rsidP="007E049A">
            <w:pPr>
              <w:pStyle w:val="HTML"/>
              <w:shd w:val="clear" w:color="auto" w:fill="FFFFFF"/>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0</w:t>
            </w:r>
            <w:r>
              <w:rPr>
                <w:rFonts w:ascii="Times New Roman" w:hAnsi="Times New Roman" w:cs="Times New Roman"/>
                <w:sz w:val="21"/>
                <w:szCs w:val="21"/>
                <w:lang w:eastAsia="zh-CN"/>
              </w:rPr>
              <w:t>.047 *</w:t>
            </w:r>
          </w:p>
          <w:p w:rsidR="00D51F45" w:rsidRDefault="00D51F45" w:rsidP="007E049A">
            <w:pPr>
              <w:pStyle w:val="HTML"/>
              <w:shd w:val="clear" w:color="auto" w:fill="FFFFFF"/>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3</w:t>
            </w:r>
            <w:r>
              <w:rPr>
                <w:rFonts w:ascii="Times New Roman" w:hAnsi="Times New Roman" w:cs="Times New Roman"/>
                <w:sz w:val="21"/>
                <w:szCs w:val="21"/>
                <w:lang w:eastAsia="zh-CN"/>
              </w:rPr>
              <w:t>.52e-14 ***</w:t>
            </w:r>
          </w:p>
          <w:p w:rsidR="00D51F45" w:rsidRPr="009A586B" w:rsidRDefault="00D51F45" w:rsidP="007E049A">
            <w:pPr>
              <w:pStyle w:val="HTML"/>
              <w:shd w:val="clear" w:color="auto" w:fill="FFFFFF"/>
              <w:jc w:val="center"/>
              <w:rPr>
                <w:rFonts w:ascii="Times New Roman" w:hAnsi="Times New Roman" w:cs="Times New Roman"/>
                <w:sz w:val="21"/>
                <w:szCs w:val="21"/>
                <w:lang w:eastAsia="zh-CN"/>
              </w:rPr>
            </w:pP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&lt;</w:t>
            </w:r>
            <w:r>
              <w:rPr>
                <w:rFonts w:ascii="Times New Roman" w:hAnsi="Times New Roman" w:cs="Times New Roman"/>
                <w:sz w:val="21"/>
                <w:szCs w:val="21"/>
                <w:lang w:eastAsia="zh-CN"/>
              </w:rPr>
              <w:t xml:space="preserve"> 2e-16 ***</w:t>
            </w:r>
          </w:p>
        </w:tc>
      </w:tr>
      <w:tr w:rsidR="00D51F45" w:rsidRPr="00EA14D1" w:rsidTr="007E049A">
        <w:trPr>
          <w:cantSplit/>
          <w:trHeight w:val="222"/>
        </w:trPr>
        <w:tc>
          <w:tcPr>
            <w:tcW w:w="2125" w:type="dxa"/>
            <w:vMerge/>
          </w:tcPr>
          <w:p w:rsidR="00D51F45" w:rsidRPr="009A586B" w:rsidRDefault="00D51F45" w:rsidP="007E049A">
            <w:pPr>
              <w:rPr>
                <w:rFonts w:ascii="Times New Roman" w:hAnsi="Times New Roman" w:cs="Times New Roman"/>
              </w:rPr>
            </w:pPr>
          </w:p>
        </w:tc>
        <w:tc>
          <w:tcPr>
            <w:tcW w:w="1316" w:type="dxa"/>
          </w:tcPr>
          <w:p w:rsidR="00D51F45" w:rsidRPr="009A586B" w:rsidRDefault="00D51F45" w:rsidP="007E049A">
            <w:pPr>
              <w:pStyle w:val="HTML"/>
              <w:shd w:val="clear" w:color="auto" w:fill="FFFFFF"/>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w:t>
            </w:r>
            <w:r>
              <w:rPr>
                <w:rFonts w:ascii="Times New Roman" w:hAnsi="Times New Roman" w:cs="Times New Roman"/>
                <w:sz w:val="21"/>
                <w:szCs w:val="21"/>
                <w:lang w:eastAsia="zh-CN"/>
              </w:rPr>
              <w:t>0.942</w:t>
            </w:r>
          </w:p>
        </w:tc>
        <w:tc>
          <w:tcPr>
            <w:tcW w:w="1275" w:type="dxa"/>
            <w:vMerge/>
          </w:tcPr>
          <w:p w:rsidR="00D51F45" w:rsidRPr="009A586B" w:rsidRDefault="00D51F45" w:rsidP="007E049A">
            <w:pPr>
              <w:pStyle w:val="HTML"/>
              <w:shd w:val="clear" w:color="auto" w:fill="FFFFFF"/>
              <w:jc w:val="center"/>
              <w:rPr>
                <w:rFonts w:ascii="Times New Roman" w:hAnsi="Times New Roman" w:cs="Times New Roman"/>
                <w:sz w:val="21"/>
                <w:szCs w:val="21"/>
              </w:rPr>
            </w:pPr>
          </w:p>
        </w:tc>
        <w:tc>
          <w:tcPr>
            <w:tcW w:w="1134" w:type="dxa"/>
            <w:vMerge/>
          </w:tcPr>
          <w:p w:rsidR="00D51F45" w:rsidRPr="009A586B" w:rsidRDefault="00D51F45" w:rsidP="007E049A">
            <w:pPr>
              <w:pStyle w:val="HTML"/>
              <w:shd w:val="clear" w:color="auto" w:fill="FFFFFF"/>
              <w:jc w:val="center"/>
              <w:rPr>
                <w:rFonts w:ascii="Times New Roman" w:hAnsi="Times New Roman" w:cs="Times New Roman"/>
                <w:sz w:val="21"/>
                <w:szCs w:val="21"/>
              </w:rPr>
            </w:pPr>
          </w:p>
        </w:tc>
        <w:tc>
          <w:tcPr>
            <w:tcW w:w="1701" w:type="dxa"/>
            <w:vMerge/>
          </w:tcPr>
          <w:p w:rsidR="00D51F45" w:rsidRPr="009A586B" w:rsidRDefault="00D51F45" w:rsidP="007E049A">
            <w:pPr>
              <w:pStyle w:val="HTML"/>
              <w:shd w:val="clear" w:color="auto" w:fill="FFFFFF"/>
              <w:jc w:val="center"/>
              <w:rPr>
                <w:rFonts w:ascii="Times New Roman" w:hAnsi="Times New Roman" w:cs="Times New Roman"/>
                <w:sz w:val="21"/>
                <w:szCs w:val="21"/>
              </w:rPr>
            </w:pPr>
          </w:p>
        </w:tc>
      </w:tr>
      <w:tr w:rsidR="00D51F45" w:rsidRPr="00EA14D1" w:rsidTr="007E049A">
        <w:trPr>
          <w:cantSplit/>
          <w:trHeight w:val="222"/>
        </w:trPr>
        <w:tc>
          <w:tcPr>
            <w:tcW w:w="2125" w:type="dxa"/>
            <w:vMerge/>
          </w:tcPr>
          <w:p w:rsidR="00D51F45" w:rsidRPr="009A586B" w:rsidRDefault="00D51F45" w:rsidP="007E049A">
            <w:pPr>
              <w:rPr>
                <w:rFonts w:ascii="Times New Roman" w:hAnsi="Times New Roman" w:cs="Times New Roman"/>
              </w:rPr>
            </w:pPr>
          </w:p>
        </w:tc>
        <w:tc>
          <w:tcPr>
            <w:tcW w:w="1316" w:type="dxa"/>
          </w:tcPr>
          <w:p w:rsidR="00D51F45" w:rsidRPr="009A586B" w:rsidRDefault="00D51F45" w:rsidP="007E049A">
            <w:pPr>
              <w:pStyle w:val="HTML"/>
              <w:shd w:val="clear" w:color="auto" w:fill="FFFFFF"/>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w:t>
            </w:r>
            <w:r>
              <w:rPr>
                <w:rFonts w:ascii="Times New Roman" w:hAnsi="Times New Roman" w:cs="Times New Roman"/>
                <w:sz w:val="21"/>
                <w:szCs w:val="21"/>
                <w:lang w:eastAsia="zh-CN"/>
              </w:rPr>
              <w:t>0.365</w:t>
            </w:r>
          </w:p>
        </w:tc>
        <w:tc>
          <w:tcPr>
            <w:tcW w:w="1275" w:type="dxa"/>
            <w:vMerge/>
          </w:tcPr>
          <w:p w:rsidR="00D51F45" w:rsidRPr="009A586B" w:rsidRDefault="00D51F45" w:rsidP="007E049A">
            <w:pPr>
              <w:pStyle w:val="HTML"/>
              <w:shd w:val="clear" w:color="auto" w:fill="FFFFFF"/>
              <w:jc w:val="center"/>
              <w:rPr>
                <w:rFonts w:ascii="Times New Roman" w:hAnsi="Times New Roman" w:cs="Times New Roman"/>
                <w:sz w:val="21"/>
                <w:szCs w:val="21"/>
              </w:rPr>
            </w:pPr>
          </w:p>
        </w:tc>
        <w:tc>
          <w:tcPr>
            <w:tcW w:w="1134" w:type="dxa"/>
            <w:vMerge/>
          </w:tcPr>
          <w:p w:rsidR="00D51F45" w:rsidRPr="009A586B" w:rsidRDefault="00D51F45" w:rsidP="007E049A">
            <w:pPr>
              <w:pStyle w:val="HTML"/>
              <w:shd w:val="clear" w:color="auto" w:fill="FFFFFF"/>
              <w:jc w:val="center"/>
              <w:rPr>
                <w:rFonts w:ascii="Times New Roman" w:hAnsi="Times New Roman" w:cs="Times New Roman"/>
                <w:sz w:val="21"/>
                <w:szCs w:val="21"/>
              </w:rPr>
            </w:pPr>
          </w:p>
        </w:tc>
        <w:tc>
          <w:tcPr>
            <w:tcW w:w="1701" w:type="dxa"/>
            <w:vMerge/>
          </w:tcPr>
          <w:p w:rsidR="00D51F45" w:rsidRPr="009A586B" w:rsidRDefault="00D51F45" w:rsidP="007E049A">
            <w:pPr>
              <w:pStyle w:val="HTML"/>
              <w:shd w:val="clear" w:color="auto" w:fill="FFFFFF"/>
              <w:jc w:val="center"/>
              <w:rPr>
                <w:rFonts w:ascii="Times New Roman" w:hAnsi="Times New Roman" w:cs="Times New Roman"/>
                <w:sz w:val="21"/>
                <w:szCs w:val="21"/>
              </w:rPr>
            </w:pPr>
          </w:p>
        </w:tc>
      </w:tr>
      <w:tr w:rsidR="00D51F45" w:rsidRPr="00EA14D1" w:rsidTr="007E049A">
        <w:trPr>
          <w:cantSplit/>
          <w:trHeight w:val="177"/>
        </w:trPr>
        <w:tc>
          <w:tcPr>
            <w:tcW w:w="2125" w:type="dxa"/>
            <w:vMerge/>
          </w:tcPr>
          <w:p w:rsidR="00D51F45" w:rsidRPr="009A586B" w:rsidRDefault="00D51F45" w:rsidP="007E049A">
            <w:pPr>
              <w:rPr>
                <w:rFonts w:ascii="Times New Roman" w:hAnsi="Times New Roman" w:cs="Times New Roman"/>
              </w:rPr>
            </w:pPr>
          </w:p>
        </w:tc>
        <w:tc>
          <w:tcPr>
            <w:tcW w:w="1316" w:type="dxa"/>
          </w:tcPr>
          <w:p w:rsidR="00D51F45" w:rsidRPr="009A586B" w:rsidRDefault="00D51F45" w:rsidP="007E049A">
            <w:pPr>
              <w:pStyle w:val="HTML"/>
              <w:shd w:val="clear" w:color="auto" w:fill="FFFFFF"/>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2</w:t>
            </w:r>
            <w:r>
              <w:rPr>
                <w:rFonts w:ascii="Times New Roman" w:hAnsi="Times New Roman" w:cs="Times New Roman"/>
                <w:sz w:val="21"/>
                <w:szCs w:val="21"/>
                <w:lang w:eastAsia="zh-CN"/>
              </w:rPr>
              <w:t>.404</w:t>
            </w:r>
          </w:p>
        </w:tc>
        <w:tc>
          <w:tcPr>
            <w:tcW w:w="1275" w:type="dxa"/>
            <w:vMerge/>
          </w:tcPr>
          <w:p w:rsidR="00D51F45" w:rsidRPr="009A586B" w:rsidRDefault="00D51F45" w:rsidP="007E049A">
            <w:pPr>
              <w:pStyle w:val="HTML"/>
              <w:shd w:val="clear" w:color="auto" w:fill="FFFFFF"/>
              <w:jc w:val="center"/>
              <w:rPr>
                <w:rFonts w:ascii="Times New Roman" w:hAnsi="Times New Roman" w:cs="Times New Roman"/>
                <w:sz w:val="21"/>
                <w:szCs w:val="21"/>
              </w:rPr>
            </w:pPr>
          </w:p>
        </w:tc>
        <w:tc>
          <w:tcPr>
            <w:tcW w:w="1134" w:type="dxa"/>
            <w:vMerge/>
          </w:tcPr>
          <w:p w:rsidR="00D51F45" w:rsidRPr="009A586B" w:rsidRDefault="00D51F45" w:rsidP="007E049A">
            <w:pPr>
              <w:pStyle w:val="HTML"/>
              <w:shd w:val="clear" w:color="auto" w:fill="FFFFFF"/>
              <w:jc w:val="center"/>
              <w:rPr>
                <w:rFonts w:ascii="Times New Roman" w:hAnsi="Times New Roman" w:cs="Times New Roman"/>
                <w:sz w:val="21"/>
                <w:szCs w:val="21"/>
              </w:rPr>
            </w:pPr>
          </w:p>
        </w:tc>
        <w:tc>
          <w:tcPr>
            <w:tcW w:w="1701" w:type="dxa"/>
            <w:vMerge/>
          </w:tcPr>
          <w:p w:rsidR="00D51F45" w:rsidRPr="009A586B" w:rsidRDefault="00D51F45" w:rsidP="007E049A">
            <w:pPr>
              <w:pStyle w:val="HTML"/>
              <w:shd w:val="clear" w:color="auto" w:fill="FFFFFF"/>
              <w:jc w:val="center"/>
              <w:rPr>
                <w:rFonts w:ascii="Times New Roman" w:hAnsi="Times New Roman" w:cs="Times New Roman"/>
                <w:sz w:val="21"/>
                <w:szCs w:val="21"/>
              </w:rPr>
            </w:pPr>
          </w:p>
        </w:tc>
      </w:tr>
      <w:tr w:rsidR="00D51F45" w:rsidRPr="00EA14D1" w:rsidTr="007E049A">
        <w:trPr>
          <w:cantSplit/>
          <w:trHeight w:val="177"/>
        </w:trPr>
        <w:tc>
          <w:tcPr>
            <w:tcW w:w="2125" w:type="dxa"/>
            <w:vMerge/>
          </w:tcPr>
          <w:p w:rsidR="00D51F45" w:rsidRPr="009A586B" w:rsidRDefault="00D51F45" w:rsidP="007E049A">
            <w:pPr>
              <w:rPr>
                <w:rFonts w:ascii="Times New Roman" w:hAnsi="Times New Roman" w:cs="Times New Roman"/>
              </w:rPr>
            </w:pPr>
          </w:p>
        </w:tc>
        <w:tc>
          <w:tcPr>
            <w:tcW w:w="1316" w:type="dxa"/>
          </w:tcPr>
          <w:p w:rsidR="00D51F45" w:rsidRPr="009A586B" w:rsidRDefault="00D51F45" w:rsidP="007E049A">
            <w:pPr>
              <w:pStyle w:val="HTML"/>
              <w:shd w:val="clear" w:color="auto" w:fill="FFFFFF"/>
              <w:jc w:val="center"/>
              <w:rPr>
                <w:rFonts w:ascii="Times New Roman" w:hAnsi="Times New Roman" w:cs="Times New Roman"/>
                <w:sz w:val="21"/>
                <w:szCs w:val="21"/>
              </w:rPr>
            </w:pPr>
            <w:r>
              <w:rPr>
                <w:rFonts w:ascii="Times New Roman" w:hAnsi="Times New Roman" w:cs="Times New Roman" w:hint="eastAsia"/>
                <w:sz w:val="21"/>
                <w:szCs w:val="21"/>
              </w:rPr>
              <w:t>9</w:t>
            </w:r>
            <w:r>
              <w:rPr>
                <w:rFonts w:ascii="Times New Roman" w:hAnsi="Times New Roman" w:cs="Times New Roman"/>
                <w:sz w:val="21"/>
                <w:szCs w:val="21"/>
              </w:rPr>
              <w:t>.210</w:t>
            </w:r>
          </w:p>
        </w:tc>
        <w:tc>
          <w:tcPr>
            <w:tcW w:w="1275" w:type="dxa"/>
            <w:vMerge/>
          </w:tcPr>
          <w:p w:rsidR="00D51F45" w:rsidRPr="009A586B" w:rsidRDefault="00D51F45" w:rsidP="007E049A">
            <w:pPr>
              <w:pStyle w:val="HTML"/>
              <w:shd w:val="clear" w:color="auto" w:fill="FFFFFF"/>
              <w:jc w:val="center"/>
              <w:rPr>
                <w:rFonts w:ascii="Times New Roman" w:hAnsi="Times New Roman" w:cs="Times New Roman"/>
                <w:sz w:val="21"/>
                <w:szCs w:val="21"/>
              </w:rPr>
            </w:pPr>
          </w:p>
        </w:tc>
        <w:tc>
          <w:tcPr>
            <w:tcW w:w="1134" w:type="dxa"/>
            <w:vMerge/>
          </w:tcPr>
          <w:p w:rsidR="00D51F45" w:rsidRPr="009A586B" w:rsidRDefault="00D51F45" w:rsidP="007E049A">
            <w:pPr>
              <w:pStyle w:val="HTML"/>
              <w:shd w:val="clear" w:color="auto" w:fill="FFFFFF"/>
              <w:jc w:val="center"/>
              <w:rPr>
                <w:rFonts w:ascii="Times New Roman" w:hAnsi="Times New Roman" w:cs="Times New Roman"/>
                <w:sz w:val="21"/>
                <w:szCs w:val="21"/>
              </w:rPr>
            </w:pPr>
          </w:p>
        </w:tc>
        <w:tc>
          <w:tcPr>
            <w:tcW w:w="1701" w:type="dxa"/>
            <w:vMerge/>
          </w:tcPr>
          <w:p w:rsidR="00D51F45" w:rsidRPr="009A586B" w:rsidRDefault="00D51F45" w:rsidP="007E049A">
            <w:pPr>
              <w:pStyle w:val="HTML"/>
              <w:shd w:val="clear" w:color="auto" w:fill="FFFFFF"/>
              <w:jc w:val="center"/>
              <w:rPr>
                <w:rFonts w:ascii="Times New Roman" w:hAnsi="Times New Roman" w:cs="Times New Roman"/>
                <w:sz w:val="21"/>
                <w:szCs w:val="21"/>
              </w:rPr>
            </w:pPr>
          </w:p>
        </w:tc>
      </w:tr>
      <w:tr w:rsidR="00D51F45" w:rsidRPr="00EA14D1" w:rsidTr="007E049A">
        <w:trPr>
          <w:cantSplit/>
        </w:trPr>
        <w:tc>
          <w:tcPr>
            <w:tcW w:w="2125" w:type="dxa"/>
            <w:tcBorders>
              <w:bottom w:val="nil"/>
            </w:tcBorders>
          </w:tcPr>
          <w:p w:rsidR="00D51F45" w:rsidRPr="009A586B" w:rsidRDefault="00D51F45" w:rsidP="007E049A">
            <w:pPr>
              <w:rPr>
                <w:rFonts w:ascii="Times New Roman" w:hAnsi="Times New Roman" w:cs="Times New Roman"/>
                <w:szCs w:val="24"/>
              </w:rPr>
            </w:pPr>
            <w:r w:rsidRPr="009A586B">
              <w:rPr>
                <w:rFonts w:ascii="Times New Roman" w:hAnsi="Times New Roman" w:cs="Times New Roman"/>
                <w:szCs w:val="24"/>
              </w:rPr>
              <w:t>Adjusted R square</w:t>
            </w:r>
          </w:p>
        </w:tc>
        <w:tc>
          <w:tcPr>
            <w:tcW w:w="5426" w:type="dxa"/>
            <w:gridSpan w:val="4"/>
            <w:tcBorders>
              <w:bottom w:val="nil"/>
            </w:tcBorders>
          </w:tcPr>
          <w:p w:rsidR="00D51F45" w:rsidRPr="009A586B" w:rsidRDefault="00D51F45" w:rsidP="007E049A">
            <w:pPr>
              <w:jc w:val="center"/>
              <w:rPr>
                <w:rFonts w:ascii="Times New Roman" w:hAnsi="Times New Roman" w:cs="Times New Roman"/>
                <w:sz w:val="21"/>
                <w:szCs w:val="21"/>
              </w:rPr>
            </w:pPr>
            <w:r w:rsidRPr="009A586B">
              <w:rPr>
                <w:rFonts w:ascii="Times New Roman" w:hAnsi="Times New Roman" w:cs="Times New Roman"/>
                <w:sz w:val="21"/>
                <w:szCs w:val="21"/>
              </w:rPr>
              <w:t>0.9</w:t>
            </w:r>
            <w:r>
              <w:rPr>
                <w:rFonts w:ascii="Times New Roman" w:hAnsi="Times New Roman" w:cs="Times New Roman"/>
                <w:sz w:val="21"/>
                <w:szCs w:val="21"/>
              </w:rPr>
              <w:t>937</w:t>
            </w:r>
          </w:p>
        </w:tc>
      </w:tr>
      <w:tr w:rsidR="00D51F45" w:rsidRPr="00EA14D1" w:rsidTr="007E049A">
        <w:trPr>
          <w:cantSplit/>
        </w:trPr>
        <w:tc>
          <w:tcPr>
            <w:tcW w:w="2125" w:type="dxa"/>
            <w:tcBorders>
              <w:top w:val="nil"/>
              <w:bottom w:val="single" w:sz="12" w:space="0" w:color="auto"/>
            </w:tcBorders>
          </w:tcPr>
          <w:p w:rsidR="00D51F45" w:rsidRPr="009A586B" w:rsidRDefault="00D51F45" w:rsidP="007E049A">
            <w:pPr>
              <w:rPr>
                <w:rFonts w:ascii="Times New Roman" w:hAnsi="Times New Roman" w:cs="Times New Roman"/>
                <w:szCs w:val="24"/>
              </w:rPr>
            </w:pPr>
            <w:r w:rsidRPr="009A586B">
              <w:rPr>
                <w:rFonts w:ascii="Times New Roman" w:hAnsi="Times New Roman" w:cs="Times New Roman"/>
                <w:szCs w:val="24"/>
              </w:rPr>
              <w:t>F-statistic</w:t>
            </w:r>
          </w:p>
        </w:tc>
        <w:tc>
          <w:tcPr>
            <w:tcW w:w="5426" w:type="dxa"/>
            <w:gridSpan w:val="4"/>
            <w:tcBorders>
              <w:top w:val="nil"/>
              <w:bottom w:val="single" w:sz="12" w:space="0" w:color="auto"/>
            </w:tcBorders>
          </w:tcPr>
          <w:p w:rsidR="00D51F45" w:rsidRPr="0065392B" w:rsidRDefault="00D51F45" w:rsidP="007E049A">
            <w:pPr>
              <w:jc w:val="center"/>
              <w:rPr>
                <w:rFonts w:ascii="Times New Roman" w:hAnsi="Times New Roman" w:cs="Times New Roman"/>
                <w:sz w:val="21"/>
                <w:szCs w:val="21"/>
              </w:rPr>
            </w:pPr>
            <w:r w:rsidRPr="0065392B">
              <w:rPr>
                <w:rFonts w:ascii="Times New Roman" w:hAnsi="Times New Roman" w:cs="Times New Roman"/>
                <w:sz w:val="21"/>
                <w:szCs w:val="21"/>
              </w:rPr>
              <w:t>F (</w:t>
            </w:r>
            <w:r>
              <w:rPr>
                <w:rFonts w:ascii="Times New Roman" w:hAnsi="Times New Roman" w:cs="Times New Roman"/>
                <w:sz w:val="21"/>
                <w:szCs w:val="21"/>
              </w:rPr>
              <w:t>5</w:t>
            </w:r>
            <w:r w:rsidRPr="0065392B">
              <w:rPr>
                <w:rFonts w:ascii="Times New Roman" w:hAnsi="Times New Roman" w:cs="Times New Roman"/>
                <w:sz w:val="21"/>
                <w:szCs w:val="21"/>
              </w:rPr>
              <w:t xml:space="preserve">, </w:t>
            </w:r>
            <w:r>
              <w:rPr>
                <w:rFonts w:ascii="Times New Roman" w:hAnsi="Times New Roman" w:cs="Times New Roman"/>
                <w:sz w:val="21"/>
                <w:szCs w:val="21"/>
              </w:rPr>
              <w:t>29</w:t>
            </w:r>
            <w:r w:rsidRPr="0065392B">
              <w:rPr>
                <w:rFonts w:ascii="Times New Roman" w:hAnsi="Times New Roman" w:cs="Times New Roman"/>
                <w:sz w:val="21"/>
                <w:szCs w:val="21"/>
              </w:rPr>
              <w:t>) = 1</w:t>
            </w:r>
            <w:r>
              <w:rPr>
                <w:rFonts w:ascii="Times New Roman" w:hAnsi="Times New Roman" w:cs="Times New Roman"/>
                <w:sz w:val="21"/>
                <w:szCs w:val="21"/>
              </w:rPr>
              <w:t xml:space="preserve">072 </w:t>
            </w:r>
            <w:r w:rsidRPr="0065392B">
              <w:rPr>
                <w:rFonts w:ascii="Times New Roman" w:hAnsi="Times New Roman" w:cs="Times New Roman"/>
                <w:sz w:val="21"/>
                <w:szCs w:val="21"/>
              </w:rPr>
              <w:t>***</w:t>
            </w:r>
          </w:p>
        </w:tc>
      </w:tr>
      <w:tr w:rsidR="00D51F45" w:rsidRPr="00EA14D1" w:rsidTr="007E049A">
        <w:trPr>
          <w:cantSplit/>
          <w:trHeight w:val="36"/>
        </w:trPr>
        <w:tc>
          <w:tcPr>
            <w:tcW w:w="7551" w:type="dxa"/>
            <w:gridSpan w:val="5"/>
            <w:tcBorders>
              <w:top w:val="single" w:sz="12" w:space="0" w:color="auto"/>
              <w:bottom w:val="nil"/>
            </w:tcBorders>
          </w:tcPr>
          <w:p w:rsidR="00D51F45" w:rsidRPr="0065392B" w:rsidRDefault="00D51F45" w:rsidP="007E049A">
            <w:pPr>
              <w:rPr>
                <w:rFonts w:ascii="Times New Roman" w:hAnsi="Times New Roman" w:cs="Times New Roman"/>
                <w:sz w:val="21"/>
                <w:szCs w:val="21"/>
              </w:rPr>
            </w:pPr>
            <w:r>
              <w:rPr>
                <w:rFonts w:ascii="Times New Roman" w:hAnsi="Times New Roman" w:cs="Times New Roman" w:hint="eastAsia"/>
                <w:lang w:eastAsia="zh-CN"/>
              </w:rPr>
              <w:t>*</w:t>
            </w:r>
            <w:r>
              <w:rPr>
                <w:rFonts w:ascii="Times New Roman" w:hAnsi="Times New Roman" w:cs="Times New Roman"/>
                <w:lang w:eastAsia="zh-CN"/>
              </w:rPr>
              <w:t>*S</w:t>
            </w:r>
            <w:r>
              <w:rPr>
                <w:rFonts w:ascii="Times New Roman" w:hAnsi="Times New Roman" w:cs="Times New Roman" w:hint="eastAsia"/>
                <w:lang w:eastAsia="zh-CN"/>
              </w:rPr>
              <w:t>i</w:t>
            </w:r>
            <w:r>
              <w:rPr>
                <w:rFonts w:ascii="Times New Roman" w:hAnsi="Times New Roman" w:cs="Times New Roman"/>
                <w:lang w:eastAsia="zh-CN"/>
              </w:rPr>
              <w:t>gnificant at 0.05, *significant at 0.1, ***significant at 0.001</w:t>
            </w:r>
          </w:p>
        </w:tc>
      </w:tr>
    </w:tbl>
    <w:p w:rsidR="000B349E" w:rsidRDefault="000B349E" w:rsidP="00327E5B">
      <w:pPr>
        <w:pStyle w:val="HTML"/>
        <w:shd w:val="clear" w:color="auto" w:fill="FFFFFF"/>
        <w:jc w:val="both"/>
        <w:rPr>
          <w:rFonts w:ascii="Times New Roman" w:hAnsi="Times New Roman" w:cs="Times New Roman"/>
        </w:rPr>
      </w:pPr>
    </w:p>
    <w:p w:rsidR="000B349E" w:rsidRPr="00E84225" w:rsidRDefault="00E84225" w:rsidP="000B349E">
      <w:pPr>
        <w:pStyle w:val="HTML"/>
        <w:shd w:val="clear" w:color="auto" w:fill="FFFFFF"/>
        <w:jc w:val="both"/>
        <w:rPr>
          <w:rFonts w:ascii="Times New Roman" w:hAnsi="Times New Roman" w:cs="Times New Roman"/>
          <w:b/>
          <w:bCs/>
        </w:rPr>
      </w:pPr>
      <w:r w:rsidRPr="00E84225">
        <w:rPr>
          <w:rFonts w:ascii="Times New Roman" w:hAnsi="Times New Roman" w:cs="Times New Roman"/>
          <w:b/>
          <w:bCs/>
        </w:rPr>
        <w:t>4.2</w:t>
      </w:r>
      <w:r w:rsidR="000B349E" w:rsidRPr="00E84225">
        <w:rPr>
          <w:rFonts w:ascii="Times New Roman" w:hAnsi="Times New Roman" w:cs="Times New Roman"/>
          <w:b/>
          <w:bCs/>
        </w:rPr>
        <w:t xml:space="preserve"> P</w:t>
      </w:r>
      <w:r w:rsidR="000B349E" w:rsidRPr="00E84225">
        <w:rPr>
          <w:rFonts w:ascii="Times New Roman" w:hAnsi="Times New Roman" w:cs="Times New Roman" w:hint="eastAsia"/>
          <w:b/>
          <w:bCs/>
        </w:rPr>
        <w:t>rediction</w:t>
      </w:r>
    </w:p>
    <w:p w:rsidR="00D91C14" w:rsidRDefault="00D91C14" w:rsidP="00D91C14">
      <w:pPr>
        <w:pStyle w:val="a5"/>
        <w:spacing w:before="0" w:beforeAutospacing="0" w:after="0" w:afterAutospacing="0"/>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redict the</w:t>
      </w:r>
      <w:r>
        <w:rPr>
          <w:rFonts w:ascii="Times New Roman" w:hAnsi="Times New Roman" w:cs="Times New Roman" w:hint="eastAsia"/>
        </w:rPr>
        <w:t xml:space="preserve"> </w:t>
      </w:r>
      <w:r>
        <w:rPr>
          <w:rFonts w:ascii="Times New Roman" w:hAnsi="Times New Roman" w:cs="Times New Roman"/>
        </w:rPr>
        <w:t xml:space="preserve">cumulative count of COVID-19 positive cases in each </w:t>
      </w:r>
      <w:r w:rsidR="00694350">
        <w:rPr>
          <w:rFonts w:ascii="Times New Roman" w:hAnsi="Times New Roman" w:cs="Times New Roman"/>
        </w:rPr>
        <w:t>state</w:t>
      </w:r>
      <w:r>
        <w:rPr>
          <w:rFonts w:ascii="Times New Roman" w:hAnsi="Times New Roman" w:cs="Times New Roman"/>
        </w:rPr>
        <w:t xml:space="preserve"> between March 30</w:t>
      </w:r>
      <w:r w:rsidRPr="00913509">
        <w:rPr>
          <w:rFonts w:ascii="Times New Roman" w:hAnsi="Times New Roman" w:cs="Times New Roman"/>
          <w:vertAlign w:val="superscript"/>
        </w:rPr>
        <w:t>th</w:t>
      </w:r>
      <w:r>
        <w:rPr>
          <w:rFonts w:ascii="Times New Roman" w:hAnsi="Times New Roman" w:cs="Times New Roman"/>
        </w:rPr>
        <w:t xml:space="preserve"> and April 8</w:t>
      </w:r>
      <w:r w:rsidRPr="00913509">
        <w:rPr>
          <w:rFonts w:ascii="Times New Roman" w:hAnsi="Times New Roman" w:cs="Times New Roman"/>
          <w:vertAlign w:val="superscript"/>
        </w:rPr>
        <w:t>th</w:t>
      </w:r>
      <w:r>
        <w:rPr>
          <w:rFonts w:ascii="Times New Roman" w:hAnsi="Times New Roman" w:cs="Times New Roman"/>
        </w:rPr>
        <w:t xml:space="preserve"> by model 4, compare the fitted values and 95% prediction intervals with true values of positive cases on each date by squared prediction error.</w:t>
      </w:r>
      <w:r w:rsidR="00E60431">
        <w:rPr>
          <w:rFonts w:ascii="Times New Roman" w:hAnsi="Times New Roman" w:cs="Times New Roman"/>
        </w:rPr>
        <w:t xml:space="preserve"> C</w:t>
      </w:r>
      <w:r w:rsidR="00E60431">
        <w:rPr>
          <w:rFonts w:ascii="Times New Roman" w:hAnsi="Times New Roman" w:cs="Times New Roman" w:hint="eastAsia"/>
        </w:rPr>
        <w:t>a</w:t>
      </w:r>
      <w:r w:rsidR="00E60431">
        <w:rPr>
          <w:rFonts w:ascii="Times New Roman" w:hAnsi="Times New Roman" w:cs="Times New Roman"/>
        </w:rPr>
        <w:t>lculate the mean squared prediction error of each state</w:t>
      </w:r>
      <w:r w:rsidR="00356354">
        <w:rPr>
          <w:rFonts w:ascii="Times New Roman" w:hAnsi="Times New Roman" w:cs="Times New Roman"/>
        </w:rPr>
        <w:t xml:space="preserve"> and compare the precision of predictions.</w:t>
      </w:r>
    </w:p>
    <w:p w:rsidR="00356354" w:rsidRDefault="00356354" w:rsidP="00D91C14">
      <w:pPr>
        <w:pStyle w:val="a5"/>
        <w:spacing w:before="0" w:beforeAutospacing="0" w:after="0" w:afterAutospacing="0"/>
        <w:jc w:val="both"/>
        <w:rPr>
          <w:rFonts w:ascii="Times New Roman" w:hAnsi="Times New Roman" w:cs="Times New Roman"/>
        </w:rPr>
      </w:pPr>
    </w:p>
    <w:p w:rsidR="00327E5B" w:rsidRPr="00356354" w:rsidRDefault="00356354" w:rsidP="00356354">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5. Fitted values and prediction intervals of cumulative positive cases</w:t>
      </w:r>
      <w:r w:rsidR="00C22338">
        <w:rPr>
          <w:rFonts w:ascii="Times New Roman" w:hAnsi="Times New Roman" w:cs="Times New Roman"/>
        </w:rPr>
        <w:t xml:space="preserve"> in each state</w:t>
      </w:r>
    </w:p>
    <w:tbl>
      <w:tblPr>
        <w:tblStyle w:val="a8"/>
        <w:tblW w:w="8008" w:type="dxa"/>
        <w:tblInd w:w="53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71"/>
        <w:gridCol w:w="1276"/>
        <w:gridCol w:w="1241"/>
        <w:gridCol w:w="1134"/>
        <w:gridCol w:w="1276"/>
        <w:gridCol w:w="1310"/>
      </w:tblGrid>
      <w:tr w:rsidR="000B349E" w:rsidRPr="00FF175D" w:rsidTr="00356354">
        <w:trPr>
          <w:cantSplit/>
          <w:trHeight w:val="339"/>
          <w:tblHeader/>
        </w:trPr>
        <w:tc>
          <w:tcPr>
            <w:tcW w:w="1771" w:type="dxa"/>
            <w:vMerge w:val="restart"/>
            <w:tcBorders>
              <w:top w:val="single" w:sz="12" w:space="0" w:color="auto"/>
            </w:tcBorders>
            <w:vAlign w:val="center"/>
          </w:tcPr>
          <w:p w:rsidR="000B349E" w:rsidRPr="00FF175D" w:rsidRDefault="000B349E" w:rsidP="00356354">
            <w:pPr>
              <w:widowControl w:val="0"/>
              <w:jc w:val="center"/>
              <w:rPr>
                <w:rFonts w:ascii="Times New Roman" w:hAnsi="Times New Roman" w:cs="Times New Roman"/>
                <w:szCs w:val="24"/>
                <w:lang w:eastAsia="zh-CN"/>
              </w:rPr>
            </w:pPr>
            <w:r>
              <w:rPr>
                <w:rFonts w:ascii="Times New Roman" w:hAnsi="Times New Roman" w:cs="Times New Roman" w:hint="eastAsia"/>
                <w:szCs w:val="24"/>
                <w:lang w:eastAsia="zh-CN"/>
              </w:rPr>
              <w:t>D</w:t>
            </w:r>
            <w:r>
              <w:rPr>
                <w:rFonts w:ascii="Times New Roman" w:hAnsi="Times New Roman" w:cs="Times New Roman"/>
                <w:szCs w:val="24"/>
                <w:lang w:eastAsia="zh-CN"/>
              </w:rPr>
              <w:t>ate</w:t>
            </w:r>
          </w:p>
        </w:tc>
        <w:tc>
          <w:tcPr>
            <w:tcW w:w="6237" w:type="dxa"/>
            <w:gridSpan w:val="5"/>
            <w:tcBorders>
              <w:top w:val="single" w:sz="12" w:space="0" w:color="auto"/>
              <w:bottom w:val="single" w:sz="6" w:space="0" w:color="auto"/>
            </w:tcBorders>
            <w:vAlign w:val="center"/>
          </w:tcPr>
          <w:p w:rsidR="000B349E" w:rsidRDefault="000B349E" w:rsidP="00356354">
            <w:pPr>
              <w:jc w:val="center"/>
              <w:rPr>
                <w:rFonts w:ascii="Times New Roman" w:hAnsi="Times New Roman" w:cs="Times New Roman"/>
                <w:szCs w:val="24"/>
                <w:lang w:eastAsia="zh-CN"/>
              </w:rPr>
            </w:pPr>
            <w:r w:rsidRPr="00FF175D">
              <w:rPr>
                <w:rFonts w:ascii="Times New Roman" w:hAnsi="Times New Roman" w:cs="Times New Roman" w:hint="eastAsia"/>
                <w:szCs w:val="24"/>
                <w:lang w:eastAsia="zh-CN"/>
              </w:rPr>
              <w:t>M</w:t>
            </w:r>
            <w:r w:rsidRPr="00FF175D">
              <w:rPr>
                <w:rFonts w:ascii="Times New Roman" w:hAnsi="Times New Roman" w:cs="Times New Roman"/>
                <w:szCs w:val="24"/>
                <w:lang w:eastAsia="zh-CN"/>
              </w:rPr>
              <w:t xml:space="preserve">odel </w:t>
            </w:r>
            <w:r>
              <w:rPr>
                <w:rFonts w:ascii="Times New Roman" w:hAnsi="Times New Roman" w:cs="Times New Roman"/>
                <w:szCs w:val="24"/>
                <w:lang w:eastAsia="zh-CN"/>
              </w:rPr>
              <w:t>4:</w:t>
            </w:r>
          </w:p>
          <w:p w:rsidR="000B349E" w:rsidRPr="00327E5B" w:rsidRDefault="000B349E" w:rsidP="00356354">
            <w:pPr>
              <w:jc w:val="center"/>
              <w:rPr>
                <w:rFonts w:ascii="Times New Roman" w:hAnsi="Times New Roman" w:cs="Times New Roman"/>
                <w:szCs w:val="24"/>
                <w:lang w:eastAsia="zh-CN"/>
              </w:rPr>
            </w:pPr>
            <w:r>
              <w:rPr>
                <w:rFonts w:ascii="Times New Roman" w:hAnsi="Times New Roman" w:cs="Times New Roman"/>
                <w:szCs w:val="24"/>
                <w:lang w:eastAsia="zh-CN"/>
              </w:rPr>
              <w:t>Training March 23</w:t>
            </w:r>
            <w:r w:rsidRPr="00327E5B">
              <w:rPr>
                <w:rFonts w:ascii="Times New Roman" w:hAnsi="Times New Roman" w:cs="Times New Roman"/>
                <w:szCs w:val="24"/>
                <w:vertAlign w:val="superscript"/>
                <w:lang w:eastAsia="zh-CN"/>
              </w:rPr>
              <w:t>rd</w:t>
            </w:r>
            <w:r>
              <w:rPr>
                <w:rFonts w:ascii="Times New Roman" w:hAnsi="Times New Roman" w:cs="Times New Roman"/>
                <w:szCs w:val="24"/>
                <w:lang w:eastAsia="zh-CN"/>
              </w:rPr>
              <w:t xml:space="preserve"> to March</w:t>
            </w:r>
            <w:r>
              <w:rPr>
                <w:rFonts w:ascii="Times New Roman" w:hAnsi="Times New Roman" w:cs="Times New Roman" w:hint="eastAsia"/>
                <w:szCs w:val="24"/>
                <w:lang w:eastAsia="zh-CN"/>
              </w:rPr>
              <w:t xml:space="preserve"> </w:t>
            </w:r>
            <w:r>
              <w:rPr>
                <w:rFonts w:ascii="Times New Roman" w:hAnsi="Times New Roman" w:cs="Times New Roman"/>
                <w:szCs w:val="24"/>
                <w:lang w:eastAsia="zh-CN"/>
              </w:rPr>
              <w:t>29</w:t>
            </w:r>
            <w:r w:rsidRPr="007205D7">
              <w:rPr>
                <w:rFonts w:ascii="Times New Roman" w:hAnsi="Times New Roman" w:cs="Times New Roman"/>
                <w:szCs w:val="24"/>
                <w:vertAlign w:val="superscript"/>
                <w:lang w:eastAsia="zh-CN"/>
              </w:rPr>
              <w:t>th</w:t>
            </w:r>
          </w:p>
        </w:tc>
      </w:tr>
      <w:tr w:rsidR="000B349E" w:rsidRPr="00FF175D" w:rsidTr="00BD571F">
        <w:trPr>
          <w:cantSplit/>
          <w:trHeight w:val="177"/>
          <w:tblHeader/>
        </w:trPr>
        <w:tc>
          <w:tcPr>
            <w:tcW w:w="1771" w:type="dxa"/>
            <w:vMerge/>
            <w:tcBorders>
              <w:bottom w:val="single" w:sz="4" w:space="0" w:color="auto"/>
            </w:tcBorders>
            <w:vAlign w:val="center"/>
          </w:tcPr>
          <w:p w:rsidR="000B349E" w:rsidRDefault="000B349E" w:rsidP="00356354">
            <w:pPr>
              <w:jc w:val="center"/>
              <w:rPr>
                <w:rFonts w:ascii="Times New Roman" w:hAnsi="Times New Roman" w:cs="Times New Roman"/>
              </w:rPr>
            </w:pPr>
          </w:p>
        </w:tc>
        <w:tc>
          <w:tcPr>
            <w:tcW w:w="1276" w:type="dxa"/>
            <w:tcBorders>
              <w:top w:val="single" w:sz="6" w:space="0" w:color="auto"/>
              <w:bottom w:val="single" w:sz="4" w:space="0" w:color="auto"/>
            </w:tcBorders>
            <w:vAlign w:val="center"/>
          </w:tcPr>
          <w:p w:rsidR="000B349E" w:rsidRPr="00FF175D" w:rsidRDefault="000B349E" w:rsidP="00356354">
            <w:pPr>
              <w:jc w:val="center"/>
              <w:rPr>
                <w:rFonts w:ascii="Times New Roman" w:hAnsi="Times New Roman" w:cs="Times New Roman"/>
                <w:lang w:eastAsia="zh-CN"/>
              </w:rPr>
            </w:pPr>
            <w:r>
              <w:rPr>
                <w:rFonts w:ascii="Times New Roman" w:hAnsi="Times New Roman" w:cs="Times New Roman"/>
              </w:rPr>
              <w:t>CA</w:t>
            </w:r>
          </w:p>
        </w:tc>
        <w:tc>
          <w:tcPr>
            <w:tcW w:w="1241" w:type="dxa"/>
            <w:tcBorders>
              <w:top w:val="single" w:sz="6" w:space="0" w:color="auto"/>
              <w:bottom w:val="single" w:sz="4" w:space="0" w:color="auto"/>
            </w:tcBorders>
            <w:vAlign w:val="center"/>
          </w:tcPr>
          <w:p w:rsidR="000B349E" w:rsidRPr="00FF175D" w:rsidRDefault="000B349E" w:rsidP="00356354">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I</w:t>
            </w:r>
          </w:p>
        </w:tc>
        <w:tc>
          <w:tcPr>
            <w:tcW w:w="1134" w:type="dxa"/>
            <w:tcBorders>
              <w:top w:val="single" w:sz="6" w:space="0" w:color="auto"/>
              <w:bottom w:val="single" w:sz="4" w:space="0" w:color="auto"/>
            </w:tcBorders>
            <w:vAlign w:val="center"/>
          </w:tcPr>
          <w:p w:rsidR="000B349E" w:rsidRPr="00FF175D" w:rsidRDefault="000B349E" w:rsidP="00356354">
            <w:pPr>
              <w:jc w:val="center"/>
              <w:rPr>
                <w:rFonts w:ascii="Times New Roman" w:hAnsi="Times New Roman" w:cs="Times New Roman"/>
                <w:lang w:eastAsia="zh-CN"/>
              </w:rPr>
            </w:pPr>
            <w:r>
              <w:rPr>
                <w:rFonts w:ascii="Times New Roman" w:hAnsi="Times New Roman" w:cs="Times New Roman" w:hint="eastAsia"/>
                <w:lang w:eastAsia="zh-CN"/>
              </w:rPr>
              <w:t>M</w:t>
            </w:r>
            <w:r>
              <w:rPr>
                <w:rFonts w:ascii="Times New Roman" w:hAnsi="Times New Roman" w:cs="Times New Roman"/>
                <w:lang w:eastAsia="zh-CN"/>
              </w:rPr>
              <w:t>A</w:t>
            </w:r>
          </w:p>
        </w:tc>
        <w:tc>
          <w:tcPr>
            <w:tcW w:w="1276" w:type="dxa"/>
            <w:tcBorders>
              <w:top w:val="single" w:sz="4" w:space="0" w:color="auto"/>
              <w:bottom w:val="single" w:sz="4" w:space="0" w:color="auto"/>
            </w:tcBorders>
            <w:vAlign w:val="center"/>
          </w:tcPr>
          <w:p w:rsidR="000B349E" w:rsidRPr="00FF175D" w:rsidRDefault="000B349E" w:rsidP="00356354">
            <w:pPr>
              <w:jc w:val="center"/>
              <w:rPr>
                <w:rFonts w:ascii="Times New Roman" w:hAnsi="Times New Roman" w:cs="Times New Roman"/>
              </w:rPr>
            </w:pPr>
            <w:r>
              <w:rPr>
                <w:rFonts w:ascii="Times New Roman" w:hAnsi="Times New Roman" w:cs="Times New Roman"/>
              </w:rPr>
              <w:t>NJ</w:t>
            </w:r>
          </w:p>
        </w:tc>
        <w:tc>
          <w:tcPr>
            <w:tcW w:w="1310" w:type="dxa"/>
            <w:tcBorders>
              <w:top w:val="single" w:sz="4" w:space="0" w:color="auto"/>
              <w:bottom w:val="single" w:sz="4" w:space="0" w:color="auto"/>
            </w:tcBorders>
            <w:vAlign w:val="center"/>
          </w:tcPr>
          <w:p w:rsidR="000B349E" w:rsidRPr="00FF175D" w:rsidRDefault="000B349E" w:rsidP="00356354">
            <w:pPr>
              <w:jc w:val="center"/>
              <w:rPr>
                <w:rFonts w:ascii="Times New Roman" w:hAnsi="Times New Roman" w:cs="Times New Roman"/>
              </w:rPr>
            </w:pPr>
            <w:r>
              <w:rPr>
                <w:rFonts w:ascii="Times New Roman" w:hAnsi="Times New Roman" w:cs="Times New Roman"/>
              </w:rPr>
              <w:t>NY</w:t>
            </w:r>
          </w:p>
        </w:tc>
      </w:tr>
      <w:tr w:rsidR="000B349E" w:rsidRPr="00036F9B" w:rsidTr="00BD571F">
        <w:trPr>
          <w:cantSplit/>
          <w:trHeight w:val="177"/>
        </w:trPr>
        <w:tc>
          <w:tcPr>
            <w:tcW w:w="1771" w:type="dxa"/>
            <w:tcBorders>
              <w:top w:val="single" w:sz="4" w:space="0" w:color="auto"/>
              <w:bottom w:val="nil"/>
            </w:tcBorders>
            <w:vAlign w:val="center"/>
          </w:tcPr>
          <w:p w:rsidR="000B349E" w:rsidRPr="009A586B" w:rsidRDefault="000B349E" w:rsidP="00356354">
            <w:pPr>
              <w:jc w:val="center"/>
              <w:rPr>
                <w:rFonts w:ascii="Times New Roman" w:hAnsi="Times New Roman" w:cs="Times New Roman"/>
                <w:szCs w:val="24"/>
                <w:lang w:eastAsia="zh-CN"/>
              </w:rPr>
            </w:pPr>
            <w:r>
              <w:rPr>
                <w:rFonts w:ascii="Times New Roman" w:hAnsi="Times New Roman" w:cs="Times New Roman"/>
                <w:szCs w:val="24"/>
                <w:lang w:eastAsia="zh-CN"/>
              </w:rPr>
              <w:t>2020-03-30</w:t>
            </w:r>
          </w:p>
        </w:tc>
        <w:tc>
          <w:tcPr>
            <w:tcW w:w="1276" w:type="dxa"/>
            <w:tcBorders>
              <w:top w:val="single" w:sz="4" w:space="0" w:color="auto"/>
            </w:tcBorders>
            <w:vAlign w:val="center"/>
          </w:tcPr>
          <w:p w:rsidR="000B349E" w:rsidRPr="00F260CE" w:rsidRDefault="000B349E" w:rsidP="00356354">
            <w:pPr>
              <w:jc w:val="center"/>
              <w:rPr>
                <w:rFonts w:ascii="Times New Roman" w:hAnsi="Times New Roman" w:cs="Times New Roman"/>
                <w:sz w:val="21"/>
                <w:szCs w:val="21"/>
              </w:rPr>
            </w:pPr>
            <w:r>
              <w:rPr>
                <w:rFonts w:ascii="Times New Roman" w:hAnsi="Times New Roman" w:cs="Times New Roman"/>
                <w:color w:val="000000"/>
                <w:sz w:val="21"/>
                <w:szCs w:val="21"/>
              </w:rPr>
              <w:t>8003.5</w:t>
            </w:r>
          </w:p>
        </w:tc>
        <w:tc>
          <w:tcPr>
            <w:tcW w:w="1241" w:type="dxa"/>
            <w:tcBorders>
              <w:top w:val="single" w:sz="4" w:space="0" w:color="auto"/>
            </w:tcBorders>
            <w:vAlign w:val="center"/>
          </w:tcPr>
          <w:p w:rsidR="000B349E" w:rsidRPr="00F260CE" w:rsidRDefault="000B349E" w:rsidP="00356354">
            <w:pPr>
              <w:pStyle w:val="HTML"/>
              <w:shd w:val="clear" w:color="auto" w:fill="FFFFFF"/>
              <w:jc w:val="center"/>
              <w:rPr>
                <w:rFonts w:ascii="Times New Roman" w:hAnsi="Times New Roman" w:cs="Times New Roman"/>
                <w:sz w:val="21"/>
                <w:szCs w:val="21"/>
                <w:lang w:eastAsia="zh-CN"/>
              </w:rPr>
            </w:pPr>
            <w:r>
              <w:rPr>
                <w:rFonts w:ascii="Times New Roman" w:hAnsi="Times New Roman" w:cs="Times New Roman"/>
                <w:sz w:val="21"/>
                <w:szCs w:val="21"/>
                <w:lang w:eastAsia="zh-CN"/>
              </w:rPr>
              <w:t>7220.1</w:t>
            </w:r>
          </w:p>
        </w:tc>
        <w:tc>
          <w:tcPr>
            <w:tcW w:w="1134" w:type="dxa"/>
            <w:tcBorders>
              <w:top w:val="single" w:sz="4" w:space="0" w:color="auto"/>
            </w:tcBorders>
            <w:vAlign w:val="center"/>
          </w:tcPr>
          <w:p w:rsidR="000B349E" w:rsidRPr="00F260CE" w:rsidRDefault="000B349E" w:rsidP="00356354">
            <w:pPr>
              <w:pStyle w:val="HTML"/>
              <w:shd w:val="clear" w:color="auto" w:fill="FFFFFF"/>
              <w:jc w:val="center"/>
              <w:rPr>
                <w:rFonts w:ascii="Times New Roman" w:hAnsi="Times New Roman" w:cs="Times New Roman"/>
                <w:sz w:val="21"/>
                <w:szCs w:val="21"/>
                <w:lang w:eastAsia="zh-CN"/>
              </w:rPr>
            </w:pPr>
            <w:r>
              <w:rPr>
                <w:rFonts w:ascii="Times New Roman" w:hAnsi="Times New Roman" w:cs="Times New Roman"/>
                <w:sz w:val="21"/>
                <w:szCs w:val="21"/>
                <w:lang w:eastAsia="zh-CN"/>
              </w:rPr>
              <w:t>6114.5</w:t>
            </w:r>
          </w:p>
        </w:tc>
        <w:tc>
          <w:tcPr>
            <w:tcW w:w="1276" w:type="dxa"/>
            <w:tcBorders>
              <w:top w:val="single" w:sz="4" w:space="0" w:color="auto"/>
            </w:tcBorders>
            <w:vAlign w:val="center"/>
          </w:tcPr>
          <w:p w:rsidR="000B349E" w:rsidRPr="008757A4" w:rsidRDefault="000B349E" w:rsidP="00356354">
            <w:pPr>
              <w:wordWrap w:val="0"/>
              <w:ind w:right="105"/>
              <w:jc w:val="center"/>
              <w:rPr>
                <w:rFonts w:ascii="Times New Roman" w:hAnsi="Times New Roman" w:cs="Times New Roman"/>
                <w:sz w:val="21"/>
                <w:szCs w:val="21"/>
              </w:rPr>
            </w:pPr>
            <w:r>
              <w:rPr>
                <w:rFonts w:ascii="Times New Roman" w:hAnsi="Times New Roman" w:cs="Times New Roman"/>
                <w:sz w:val="21"/>
                <w:szCs w:val="21"/>
                <w:lang w:eastAsia="zh-CN"/>
              </w:rPr>
              <w:t>15240.8</w:t>
            </w:r>
          </w:p>
        </w:tc>
        <w:tc>
          <w:tcPr>
            <w:tcW w:w="1310" w:type="dxa"/>
            <w:tcBorders>
              <w:top w:val="single" w:sz="4" w:space="0" w:color="auto"/>
            </w:tcBorders>
            <w:vAlign w:val="center"/>
          </w:tcPr>
          <w:p w:rsidR="000B349E" w:rsidRPr="00036F9B" w:rsidRDefault="000B349E" w:rsidP="00356354">
            <w:pPr>
              <w:wordWrap w:val="0"/>
              <w:jc w:val="center"/>
              <w:rPr>
                <w:rFonts w:ascii="Times New Roman" w:hAnsi="Times New Roman" w:cs="Times New Roman"/>
                <w:sz w:val="21"/>
                <w:szCs w:val="21"/>
              </w:rPr>
            </w:pPr>
            <w:r>
              <w:rPr>
                <w:rFonts w:ascii="Times New Roman" w:hAnsi="Times New Roman" w:cs="Times New Roman"/>
                <w:sz w:val="21"/>
                <w:szCs w:val="21"/>
              </w:rPr>
              <w:t>72399.2</w:t>
            </w:r>
          </w:p>
        </w:tc>
      </w:tr>
      <w:tr w:rsidR="000B349E" w:rsidRPr="00036F9B" w:rsidTr="00BD571F">
        <w:trPr>
          <w:cantSplit/>
          <w:trHeight w:val="177"/>
        </w:trPr>
        <w:tc>
          <w:tcPr>
            <w:tcW w:w="1771" w:type="dxa"/>
            <w:tcBorders>
              <w:top w:val="nil"/>
            </w:tcBorders>
            <w:vAlign w:val="center"/>
          </w:tcPr>
          <w:p w:rsidR="000B349E" w:rsidRPr="009A586B" w:rsidRDefault="000B349E" w:rsidP="00356354">
            <w:pPr>
              <w:jc w:val="center"/>
              <w:rPr>
                <w:rFonts w:ascii="Times New Roman" w:hAnsi="Times New Roman" w:cs="Times New Roman"/>
                <w:szCs w:val="24"/>
                <w:lang w:eastAsia="zh-CN"/>
              </w:rPr>
            </w:pPr>
            <w:r>
              <w:rPr>
                <w:rFonts w:ascii="Times New Roman" w:hAnsi="Times New Roman" w:cs="Times New Roman"/>
                <w:szCs w:val="24"/>
                <w:lang w:eastAsia="zh-CN"/>
              </w:rPr>
              <w:t>2020-03-31</w:t>
            </w:r>
          </w:p>
        </w:tc>
        <w:tc>
          <w:tcPr>
            <w:tcW w:w="1276" w:type="dxa"/>
            <w:vAlign w:val="center"/>
          </w:tcPr>
          <w:p w:rsidR="000B349E" w:rsidRPr="00F260CE" w:rsidRDefault="000B349E" w:rsidP="00356354">
            <w:pPr>
              <w:pStyle w:val="HTML"/>
              <w:shd w:val="clear" w:color="auto" w:fill="FFFFFF"/>
              <w:jc w:val="center"/>
              <w:rPr>
                <w:rFonts w:ascii="Times New Roman" w:hAnsi="Times New Roman" w:cs="Times New Roman"/>
                <w:sz w:val="21"/>
                <w:szCs w:val="21"/>
                <w:lang w:eastAsia="zh-CN"/>
              </w:rPr>
            </w:pPr>
            <w:r>
              <w:rPr>
                <w:rFonts w:ascii="Times New Roman" w:hAnsi="Times New Roman" w:cs="Times New Roman"/>
                <w:sz w:val="21"/>
                <w:szCs w:val="21"/>
                <w:lang w:eastAsia="zh-CN"/>
              </w:rPr>
              <w:t>9944.6</w:t>
            </w:r>
          </w:p>
        </w:tc>
        <w:tc>
          <w:tcPr>
            <w:tcW w:w="1241" w:type="dxa"/>
            <w:vAlign w:val="center"/>
          </w:tcPr>
          <w:p w:rsidR="000B349E" w:rsidRPr="00F260CE" w:rsidRDefault="000B349E" w:rsidP="00356354">
            <w:pPr>
              <w:pStyle w:val="HTML"/>
              <w:shd w:val="clear" w:color="auto" w:fill="FFFFFF"/>
              <w:jc w:val="center"/>
              <w:rPr>
                <w:rFonts w:ascii="Times New Roman" w:hAnsi="Times New Roman" w:cs="Times New Roman"/>
                <w:sz w:val="21"/>
                <w:szCs w:val="21"/>
                <w:lang w:eastAsia="zh-CN"/>
              </w:rPr>
            </w:pPr>
            <w:r>
              <w:rPr>
                <w:rFonts w:ascii="Times New Roman" w:hAnsi="Times New Roman" w:cs="Times New Roman"/>
                <w:sz w:val="21"/>
                <w:szCs w:val="21"/>
                <w:lang w:eastAsia="zh-CN"/>
              </w:rPr>
              <w:t>8999.3</w:t>
            </w:r>
          </w:p>
        </w:tc>
        <w:tc>
          <w:tcPr>
            <w:tcW w:w="1134" w:type="dxa"/>
            <w:vAlign w:val="center"/>
          </w:tcPr>
          <w:p w:rsidR="000B349E" w:rsidRPr="00F260CE" w:rsidRDefault="000B349E" w:rsidP="00356354">
            <w:pPr>
              <w:pStyle w:val="HTML"/>
              <w:shd w:val="clear" w:color="auto" w:fill="FFFFFF"/>
              <w:jc w:val="center"/>
              <w:rPr>
                <w:rFonts w:ascii="Times New Roman" w:hAnsi="Times New Roman" w:cs="Times New Roman"/>
                <w:sz w:val="21"/>
                <w:szCs w:val="21"/>
                <w:lang w:eastAsia="zh-CN"/>
              </w:rPr>
            </w:pPr>
            <w:r>
              <w:rPr>
                <w:rFonts w:ascii="Times New Roman" w:hAnsi="Times New Roman" w:cs="Times New Roman"/>
                <w:sz w:val="21"/>
                <w:szCs w:val="21"/>
                <w:lang w:eastAsia="zh-CN"/>
              </w:rPr>
              <w:t>7660.7</w:t>
            </w:r>
          </w:p>
        </w:tc>
        <w:tc>
          <w:tcPr>
            <w:tcW w:w="1276" w:type="dxa"/>
            <w:vAlign w:val="center"/>
          </w:tcPr>
          <w:p w:rsidR="000B349E" w:rsidRPr="008A02DB" w:rsidRDefault="000B349E" w:rsidP="00356354">
            <w:pPr>
              <w:wordWrap w:val="0"/>
              <w:jc w:val="center"/>
              <w:rPr>
                <w:rFonts w:ascii="Times New Roman" w:hAnsi="Times New Roman" w:cs="Times New Roman"/>
                <w:sz w:val="21"/>
                <w:szCs w:val="21"/>
                <w:lang w:eastAsia="zh-CN"/>
              </w:rPr>
            </w:pPr>
            <w:r>
              <w:rPr>
                <w:rFonts w:ascii="Times New Roman" w:hAnsi="Times New Roman" w:cs="Times New Roman"/>
                <w:sz w:val="21"/>
                <w:szCs w:val="21"/>
                <w:lang w:eastAsia="zh-CN"/>
              </w:rPr>
              <w:t>18587.3</w:t>
            </w:r>
          </w:p>
        </w:tc>
        <w:tc>
          <w:tcPr>
            <w:tcW w:w="1310" w:type="dxa"/>
            <w:vAlign w:val="center"/>
          </w:tcPr>
          <w:p w:rsidR="000B349E" w:rsidRPr="00036F9B" w:rsidRDefault="000B349E" w:rsidP="00356354">
            <w:pPr>
              <w:wordWrap w:val="0"/>
              <w:jc w:val="center"/>
              <w:rPr>
                <w:rFonts w:ascii="Times New Roman" w:hAnsi="Times New Roman" w:cs="Times New Roman"/>
                <w:sz w:val="21"/>
                <w:szCs w:val="21"/>
                <w:lang w:eastAsia="zh-CN"/>
              </w:rPr>
            </w:pPr>
            <w:r>
              <w:rPr>
                <w:rFonts w:ascii="Times New Roman" w:hAnsi="Times New Roman" w:cs="Times New Roman"/>
                <w:sz w:val="21"/>
                <w:szCs w:val="21"/>
                <w:lang w:eastAsia="zh-CN"/>
              </w:rPr>
              <w:t>84934.7</w:t>
            </w:r>
          </w:p>
        </w:tc>
      </w:tr>
      <w:tr w:rsidR="000B349E" w:rsidRPr="00036F9B" w:rsidTr="00BD571F">
        <w:trPr>
          <w:cantSplit/>
        </w:trPr>
        <w:tc>
          <w:tcPr>
            <w:tcW w:w="1771" w:type="dxa"/>
            <w:tcBorders>
              <w:bottom w:val="nil"/>
            </w:tcBorders>
            <w:vAlign w:val="center"/>
          </w:tcPr>
          <w:p w:rsidR="000B349E" w:rsidRPr="009A586B" w:rsidRDefault="000B349E" w:rsidP="00356354">
            <w:pPr>
              <w:jc w:val="center"/>
              <w:rPr>
                <w:rFonts w:ascii="Times New Roman" w:hAnsi="Times New Roman" w:cs="Times New Roman"/>
                <w:szCs w:val="24"/>
              </w:rPr>
            </w:pPr>
            <w:r>
              <w:rPr>
                <w:rFonts w:ascii="Times New Roman" w:hAnsi="Times New Roman" w:cs="Times New Roman"/>
                <w:szCs w:val="24"/>
              </w:rPr>
              <w:t>2020-04-01</w:t>
            </w:r>
          </w:p>
        </w:tc>
        <w:tc>
          <w:tcPr>
            <w:tcW w:w="1276" w:type="dxa"/>
            <w:tcBorders>
              <w:bottom w:val="nil"/>
            </w:tcBorders>
            <w:vAlign w:val="center"/>
          </w:tcPr>
          <w:p w:rsidR="000B349E" w:rsidRPr="009A586B" w:rsidRDefault="000B349E" w:rsidP="00356354">
            <w:pPr>
              <w:jc w:val="center"/>
              <w:rPr>
                <w:rFonts w:ascii="Times New Roman" w:hAnsi="Times New Roman" w:cs="Times New Roman"/>
                <w:sz w:val="21"/>
                <w:szCs w:val="21"/>
              </w:rPr>
            </w:pPr>
            <w:r>
              <w:rPr>
                <w:rFonts w:ascii="Times New Roman" w:hAnsi="Times New Roman" w:cs="Times New Roman"/>
                <w:sz w:val="21"/>
                <w:szCs w:val="21"/>
              </w:rPr>
              <w:t>12276.8</w:t>
            </w:r>
          </w:p>
        </w:tc>
        <w:tc>
          <w:tcPr>
            <w:tcW w:w="1241" w:type="dxa"/>
            <w:tcBorders>
              <w:bottom w:val="nil"/>
            </w:tcBorders>
            <w:vAlign w:val="center"/>
          </w:tcPr>
          <w:p w:rsidR="000B349E" w:rsidRPr="009A586B" w:rsidRDefault="000B349E" w:rsidP="00356354">
            <w:pPr>
              <w:jc w:val="center"/>
              <w:rPr>
                <w:rFonts w:ascii="Times New Roman" w:hAnsi="Times New Roman" w:cs="Times New Roman"/>
                <w:sz w:val="21"/>
                <w:szCs w:val="21"/>
              </w:rPr>
            </w:pPr>
            <w:r>
              <w:rPr>
                <w:rFonts w:ascii="Times New Roman" w:hAnsi="Times New Roman" w:cs="Times New Roman"/>
                <w:sz w:val="21"/>
                <w:szCs w:val="21"/>
              </w:rPr>
              <w:t>11142.7</w:t>
            </w:r>
          </w:p>
        </w:tc>
        <w:tc>
          <w:tcPr>
            <w:tcW w:w="1134" w:type="dxa"/>
            <w:tcBorders>
              <w:bottom w:val="nil"/>
            </w:tcBorders>
            <w:vAlign w:val="center"/>
          </w:tcPr>
          <w:p w:rsidR="000B349E" w:rsidRPr="009A586B" w:rsidRDefault="000B349E" w:rsidP="00356354">
            <w:pPr>
              <w:jc w:val="center"/>
              <w:rPr>
                <w:rFonts w:ascii="Times New Roman" w:hAnsi="Times New Roman" w:cs="Times New Roman"/>
                <w:sz w:val="21"/>
                <w:szCs w:val="21"/>
                <w:lang w:eastAsia="zh-CN"/>
              </w:rPr>
            </w:pPr>
            <w:r>
              <w:rPr>
                <w:rFonts w:ascii="Times New Roman" w:hAnsi="Times New Roman" w:cs="Times New Roman"/>
                <w:sz w:val="21"/>
                <w:szCs w:val="21"/>
                <w:lang w:eastAsia="zh-CN"/>
              </w:rPr>
              <w:t>9531.4</w:t>
            </w:r>
          </w:p>
        </w:tc>
        <w:tc>
          <w:tcPr>
            <w:tcW w:w="1276" w:type="dxa"/>
            <w:tcBorders>
              <w:bottom w:val="nil"/>
            </w:tcBorders>
            <w:vAlign w:val="center"/>
          </w:tcPr>
          <w:p w:rsidR="000B349E" w:rsidRPr="00036F9B" w:rsidRDefault="000B349E" w:rsidP="00356354">
            <w:pPr>
              <w:jc w:val="center"/>
              <w:rPr>
                <w:rFonts w:ascii="Times New Roman" w:hAnsi="Times New Roman" w:cs="Times New Roman"/>
                <w:sz w:val="21"/>
                <w:szCs w:val="21"/>
                <w:lang w:eastAsia="zh-CN"/>
              </w:rPr>
            </w:pPr>
            <w:r>
              <w:rPr>
                <w:rFonts w:ascii="Times New Roman" w:hAnsi="Times New Roman" w:cs="Times New Roman"/>
                <w:sz w:val="21"/>
                <w:szCs w:val="21"/>
                <w:lang w:eastAsia="zh-CN"/>
              </w:rPr>
              <w:t>22546.2</w:t>
            </w:r>
          </w:p>
        </w:tc>
        <w:tc>
          <w:tcPr>
            <w:tcW w:w="1310" w:type="dxa"/>
            <w:tcBorders>
              <w:bottom w:val="nil"/>
            </w:tcBorders>
            <w:vAlign w:val="center"/>
          </w:tcPr>
          <w:p w:rsidR="000B349E" w:rsidRPr="00036F9B" w:rsidRDefault="000B349E" w:rsidP="00356354">
            <w:pPr>
              <w:jc w:val="center"/>
              <w:rPr>
                <w:rFonts w:ascii="Times New Roman" w:hAnsi="Times New Roman" w:cs="Times New Roman"/>
                <w:sz w:val="21"/>
                <w:szCs w:val="21"/>
                <w:lang w:eastAsia="zh-CN"/>
              </w:rPr>
            </w:pPr>
            <w:r>
              <w:rPr>
                <w:rFonts w:ascii="Times New Roman" w:hAnsi="Times New Roman" w:cs="Times New Roman"/>
                <w:sz w:val="21"/>
                <w:szCs w:val="21"/>
                <w:lang w:eastAsia="zh-CN"/>
              </w:rPr>
              <w:t>99290.0</w:t>
            </w:r>
          </w:p>
        </w:tc>
      </w:tr>
      <w:tr w:rsidR="000B349E" w:rsidRPr="00036F9B" w:rsidTr="00BD571F">
        <w:trPr>
          <w:cantSplit/>
        </w:trPr>
        <w:tc>
          <w:tcPr>
            <w:tcW w:w="1771" w:type="dxa"/>
            <w:tcBorders>
              <w:top w:val="nil"/>
              <w:bottom w:val="nil"/>
            </w:tcBorders>
            <w:vAlign w:val="center"/>
          </w:tcPr>
          <w:p w:rsidR="000B349E" w:rsidRPr="009A586B" w:rsidRDefault="000B349E" w:rsidP="00356354">
            <w:pPr>
              <w:jc w:val="center"/>
              <w:rPr>
                <w:rFonts w:ascii="Times New Roman" w:hAnsi="Times New Roman" w:cs="Times New Roman"/>
                <w:szCs w:val="24"/>
              </w:rPr>
            </w:pPr>
            <w:r>
              <w:rPr>
                <w:rFonts w:ascii="Times New Roman" w:hAnsi="Times New Roman" w:cs="Times New Roman"/>
                <w:szCs w:val="24"/>
              </w:rPr>
              <w:t>2020-04-02</w:t>
            </w:r>
          </w:p>
        </w:tc>
        <w:tc>
          <w:tcPr>
            <w:tcW w:w="1276" w:type="dxa"/>
            <w:tcBorders>
              <w:top w:val="nil"/>
              <w:bottom w:val="nil"/>
            </w:tcBorders>
            <w:vAlign w:val="center"/>
          </w:tcPr>
          <w:p w:rsidR="000B349E" w:rsidRPr="00F260CE" w:rsidRDefault="000B349E" w:rsidP="00356354">
            <w:pPr>
              <w:jc w:val="center"/>
              <w:rPr>
                <w:rFonts w:ascii="Times New Roman" w:hAnsi="Times New Roman" w:cs="Times New Roman"/>
                <w:color w:val="000000"/>
                <w:sz w:val="21"/>
                <w:szCs w:val="21"/>
              </w:rPr>
            </w:pPr>
            <w:r>
              <w:rPr>
                <w:rFonts w:ascii="Times New Roman" w:hAnsi="Times New Roman" w:cs="Times New Roman"/>
                <w:color w:val="000000"/>
                <w:sz w:val="21"/>
                <w:szCs w:val="21"/>
              </w:rPr>
              <w:t>15063.8</w:t>
            </w:r>
          </w:p>
        </w:tc>
        <w:tc>
          <w:tcPr>
            <w:tcW w:w="1241" w:type="dxa"/>
            <w:tcBorders>
              <w:top w:val="nil"/>
              <w:bottom w:val="nil"/>
            </w:tcBorders>
            <w:vAlign w:val="center"/>
          </w:tcPr>
          <w:p w:rsidR="000B349E" w:rsidRPr="00F260CE" w:rsidRDefault="000B349E" w:rsidP="00356354">
            <w:pPr>
              <w:jc w:val="center"/>
              <w:rPr>
                <w:rFonts w:ascii="Times New Roman" w:hAnsi="Times New Roman" w:cs="Times New Roman"/>
                <w:color w:val="000000"/>
                <w:sz w:val="21"/>
                <w:szCs w:val="21"/>
              </w:rPr>
            </w:pPr>
            <w:r>
              <w:rPr>
                <w:rFonts w:ascii="Times New Roman" w:hAnsi="Times New Roman" w:cs="Times New Roman"/>
                <w:color w:val="000000"/>
                <w:sz w:val="21"/>
                <w:szCs w:val="21"/>
              </w:rPr>
              <w:t>13710.3</w:t>
            </w:r>
          </w:p>
        </w:tc>
        <w:tc>
          <w:tcPr>
            <w:tcW w:w="1134" w:type="dxa"/>
            <w:tcBorders>
              <w:top w:val="nil"/>
              <w:bottom w:val="nil"/>
            </w:tcBorders>
            <w:vAlign w:val="center"/>
          </w:tcPr>
          <w:p w:rsidR="000B349E" w:rsidRPr="00F260CE" w:rsidRDefault="000B349E" w:rsidP="00356354">
            <w:pPr>
              <w:jc w:val="center"/>
              <w:rPr>
                <w:rFonts w:ascii="Times New Roman" w:hAnsi="Times New Roman" w:cs="Times New Roman"/>
                <w:color w:val="000000"/>
                <w:sz w:val="21"/>
                <w:szCs w:val="21"/>
              </w:rPr>
            </w:pPr>
            <w:r>
              <w:rPr>
                <w:rFonts w:ascii="Times New Roman" w:hAnsi="Times New Roman" w:cs="Times New Roman"/>
                <w:color w:val="000000"/>
                <w:sz w:val="21"/>
                <w:szCs w:val="21"/>
              </w:rPr>
              <w:t>11781.3</w:t>
            </w:r>
          </w:p>
        </w:tc>
        <w:tc>
          <w:tcPr>
            <w:tcW w:w="1276" w:type="dxa"/>
            <w:tcBorders>
              <w:top w:val="nil"/>
              <w:bottom w:val="nil"/>
            </w:tcBorders>
            <w:vAlign w:val="center"/>
          </w:tcPr>
          <w:p w:rsidR="000B349E" w:rsidRPr="00036F9B" w:rsidRDefault="000B349E" w:rsidP="00356354">
            <w:pPr>
              <w:wordWrap w:val="0"/>
              <w:jc w:val="center"/>
              <w:rPr>
                <w:rFonts w:ascii="Times New Roman" w:hAnsi="Times New Roman" w:cs="Times New Roman"/>
                <w:sz w:val="21"/>
                <w:szCs w:val="21"/>
                <w:lang w:eastAsia="zh-CN"/>
              </w:rPr>
            </w:pPr>
            <w:r>
              <w:rPr>
                <w:rFonts w:ascii="Times New Roman" w:hAnsi="Times New Roman" w:cs="Times New Roman"/>
                <w:sz w:val="21"/>
                <w:szCs w:val="21"/>
                <w:lang w:eastAsia="zh-CN"/>
              </w:rPr>
              <w:t>27208.2</w:t>
            </w:r>
          </w:p>
        </w:tc>
        <w:tc>
          <w:tcPr>
            <w:tcW w:w="1310" w:type="dxa"/>
            <w:tcBorders>
              <w:top w:val="nil"/>
              <w:bottom w:val="nil"/>
            </w:tcBorders>
            <w:vAlign w:val="center"/>
          </w:tcPr>
          <w:p w:rsidR="000B349E" w:rsidRPr="00036F9B" w:rsidRDefault="000B349E" w:rsidP="00356354">
            <w:pPr>
              <w:wordWrap w:val="0"/>
              <w:jc w:val="center"/>
              <w:rPr>
                <w:rFonts w:ascii="Times New Roman" w:hAnsi="Times New Roman" w:cs="Times New Roman"/>
                <w:sz w:val="21"/>
                <w:szCs w:val="21"/>
                <w:lang w:eastAsia="zh-CN"/>
              </w:rPr>
            </w:pPr>
            <w:r>
              <w:rPr>
                <w:rFonts w:ascii="Times New Roman" w:hAnsi="Times New Roman" w:cs="Times New Roman"/>
                <w:sz w:val="21"/>
                <w:szCs w:val="21"/>
                <w:lang w:eastAsia="zh-CN"/>
              </w:rPr>
              <w:t>115680.6</w:t>
            </w:r>
          </w:p>
        </w:tc>
      </w:tr>
      <w:tr w:rsidR="000B349E" w:rsidRPr="00036F9B" w:rsidTr="00BD571F">
        <w:trPr>
          <w:cantSplit/>
        </w:trPr>
        <w:tc>
          <w:tcPr>
            <w:tcW w:w="1771" w:type="dxa"/>
            <w:tcBorders>
              <w:top w:val="nil"/>
              <w:bottom w:val="nil"/>
            </w:tcBorders>
            <w:vAlign w:val="center"/>
          </w:tcPr>
          <w:p w:rsidR="000B349E" w:rsidRDefault="000B349E" w:rsidP="00356354">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020-04-03</w:t>
            </w:r>
          </w:p>
        </w:tc>
        <w:tc>
          <w:tcPr>
            <w:tcW w:w="1276" w:type="dxa"/>
            <w:tcBorders>
              <w:top w:val="nil"/>
              <w:bottom w:val="nil"/>
            </w:tcBorders>
            <w:vAlign w:val="center"/>
          </w:tcPr>
          <w:p w:rsidR="000B349E" w:rsidRPr="00F260CE" w:rsidRDefault="000B349E" w:rsidP="00356354">
            <w:pPr>
              <w:jc w:val="center"/>
              <w:rPr>
                <w:rFonts w:ascii="Times New Roman" w:hAnsi="Times New Roman" w:cs="Times New Roman"/>
                <w:color w:val="000000"/>
                <w:sz w:val="21"/>
                <w:szCs w:val="21"/>
              </w:rPr>
            </w:pPr>
            <w:r>
              <w:rPr>
                <w:rFonts w:ascii="Times New Roman" w:hAnsi="Times New Roman" w:cs="Times New Roman"/>
                <w:color w:val="000000"/>
                <w:sz w:val="21"/>
                <w:szCs w:val="21"/>
              </w:rPr>
              <w:t>18377.5</w:t>
            </w:r>
          </w:p>
        </w:tc>
        <w:tc>
          <w:tcPr>
            <w:tcW w:w="1241" w:type="dxa"/>
            <w:tcBorders>
              <w:top w:val="nil"/>
              <w:bottom w:val="nil"/>
            </w:tcBorders>
            <w:vAlign w:val="center"/>
          </w:tcPr>
          <w:p w:rsidR="000B349E" w:rsidRPr="00F260CE" w:rsidRDefault="000B349E" w:rsidP="00356354">
            <w:pPr>
              <w:jc w:val="center"/>
              <w:rPr>
                <w:rFonts w:ascii="Times New Roman" w:hAnsi="Times New Roman" w:cs="Times New Roman"/>
                <w:color w:val="000000"/>
                <w:sz w:val="21"/>
                <w:szCs w:val="21"/>
              </w:rPr>
            </w:pPr>
            <w:r>
              <w:rPr>
                <w:rFonts w:ascii="Times New Roman" w:hAnsi="Times New Roman" w:cs="Times New Roman"/>
                <w:color w:val="000000"/>
                <w:sz w:val="21"/>
                <w:szCs w:val="21"/>
              </w:rPr>
              <w:t>16770.3</w:t>
            </w:r>
          </w:p>
        </w:tc>
        <w:tc>
          <w:tcPr>
            <w:tcW w:w="1134" w:type="dxa"/>
            <w:tcBorders>
              <w:top w:val="nil"/>
              <w:bottom w:val="nil"/>
            </w:tcBorders>
            <w:vAlign w:val="center"/>
          </w:tcPr>
          <w:p w:rsidR="000B349E" w:rsidRPr="00F260CE" w:rsidRDefault="000B349E" w:rsidP="00356354">
            <w:pPr>
              <w:jc w:val="center"/>
              <w:rPr>
                <w:rFonts w:ascii="Times New Roman" w:hAnsi="Times New Roman" w:cs="Times New Roman"/>
                <w:color w:val="000000"/>
                <w:sz w:val="21"/>
                <w:szCs w:val="21"/>
              </w:rPr>
            </w:pPr>
            <w:r>
              <w:rPr>
                <w:rFonts w:ascii="Times New Roman" w:hAnsi="Times New Roman" w:cs="Times New Roman"/>
                <w:color w:val="000000"/>
                <w:sz w:val="21"/>
                <w:szCs w:val="21"/>
              </w:rPr>
              <w:t>14472.9</w:t>
            </w:r>
          </w:p>
        </w:tc>
        <w:tc>
          <w:tcPr>
            <w:tcW w:w="1276" w:type="dxa"/>
            <w:tcBorders>
              <w:top w:val="nil"/>
              <w:bottom w:val="nil"/>
            </w:tcBorders>
            <w:vAlign w:val="center"/>
          </w:tcPr>
          <w:p w:rsidR="000B349E" w:rsidRPr="00036F9B" w:rsidRDefault="000B349E" w:rsidP="00356354">
            <w:pPr>
              <w:wordWrap w:val="0"/>
              <w:jc w:val="center"/>
              <w:rPr>
                <w:rFonts w:ascii="Times New Roman" w:hAnsi="Times New Roman" w:cs="Times New Roman"/>
                <w:sz w:val="21"/>
                <w:szCs w:val="21"/>
                <w:lang w:eastAsia="zh-CN"/>
              </w:rPr>
            </w:pPr>
            <w:r>
              <w:rPr>
                <w:rFonts w:ascii="Times New Roman" w:hAnsi="Times New Roman" w:cs="Times New Roman"/>
                <w:sz w:val="21"/>
                <w:szCs w:val="21"/>
                <w:lang w:eastAsia="zh-CN"/>
              </w:rPr>
              <w:t>32674.9</w:t>
            </w:r>
          </w:p>
        </w:tc>
        <w:tc>
          <w:tcPr>
            <w:tcW w:w="1310" w:type="dxa"/>
            <w:tcBorders>
              <w:top w:val="nil"/>
              <w:bottom w:val="nil"/>
            </w:tcBorders>
            <w:vAlign w:val="center"/>
          </w:tcPr>
          <w:p w:rsidR="000B349E" w:rsidRPr="00036F9B" w:rsidRDefault="000B349E" w:rsidP="00356354">
            <w:pPr>
              <w:wordWrap w:val="0"/>
              <w:jc w:val="center"/>
              <w:rPr>
                <w:rFonts w:ascii="Times New Roman" w:hAnsi="Times New Roman" w:cs="Times New Roman"/>
                <w:sz w:val="21"/>
                <w:szCs w:val="21"/>
                <w:lang w:eastAsia="zh-CN"/>
              </w:rPr>
            </w:pPr>
            <w:r>
              <w:rPr>
                <w:rFonts w:ascii="Times New Roman" w:hAnsi="Times New Roman" w:cs="Times New Roman"/>
                <w:sz w:val="21"/>
                <w:szCs w:val="21"/>
                <w:lang w:eastAsia="zh-CN"/>
              </w:rPr>
              <w:t>134342.1</w:t>
            </w:r>
          </w:p>
        </w:tc>
      </w:tr>
      <w:tr w:rsidR="000B349E" w:rsidRPr="00036F9B" w:rsidTr="00BD571F">
        <w:trPr>
          <w:cantSplit/>
        </w:trPr>
        <w:tc>
          <w:tcPr>
            <w:tcW w:w="1771" w:type="dxa"/>
            <w:tcBorders>
              <w:top w:val="nil"/>
              <w:bottom w:val="nil"/>
            </w:tcBorders>
            <w:vAlign w:val="center"/>
          </w:tcPr>
          <w:p w:rsidR="000B349E" w:rsidRDefault="000B349E" w:rsidP="00356354">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020-04-04</w:t>
            </w:r>
          </w:p>
        </w:tc>
        <w:tc>
          <w:tcPr>
            <w:tcW w:w="1276" w:type="dxa"/>
            <w:tcBorders>
              <w:top w:val="nil"/>
              <w:bottom w:val="nil"/>
            </w:tcBorders>
            <w:vAlign w:val="center"/>
          </w:tcPr>
          <w:p w:rsidR="000B349E" w:rsidRPr="00FB3C22" w:rsidRDefault="000B349E" w:rsidP="00356354">
            <w:pPr>
              <w:jc w:val="center"/>
              <w:rPr>
                <w:rFonts w:ascii="Times New Roman" w:hAnsi="Times New Roman" w:cs="Times New Roman"/>
                <w:sz w:val="21"/>
                <w:szCs w:val="21"/>
              </w:rPr>
            </w:pPr>
            <w:r>
              <w:rPr>
                <w:rFonts w:ascii="Times New Roman" w:hAnsi="Times New Roman" w:cs="Times New Roman"/>
                <w:sz w:val="21"/>
                <w:szCs w:val="21"/>
              </w:rPr>
              <w:t>22298.5</w:t>
            </w:r>
          </w:p>
        </w:tc>
        <w:tc>
          <w:tcPr>
            <w:tcW w:w="1241" w:type="dxa"/>
            <w:tcBorders>
              <w:top w:val="nil"/>
              <w:bottom w:val="nil"/>
            </w:tcBorders>
            <w:vAlign w:val="center"/>
          </w:tcPr>
          <w:p w:rsidR="000B349E" w:rsidRPr="00FB3C22" w:rsidRDefault="000B349E" w:rsidP="00356354">
            <w:pPr>
              <w:jc w:val="center"/>
              <w:rPr>
                <w:rFonts w:ascii="Times New Roman" w:hAnsi="Times New Roman" w:cs="Times New Roman"/>
                <w:sz w:val="21"/>
                <w:szCs w:val="21"/>
              </w:rPr>
            </w:pPr>
            <w:r>
              <w:rPr>
                <w:rFonts w:ascii="Times New Roman" w:hAnsi="Times New Roman" w:cs="Times New Roman"/>
                <w:sz w:val="21"/>
                <w:szCs w:val="21"/>
              </w:rPr>
              <w:t>20398.9</w:t>
            </w:r>
          </w:p>
        </w:tc>
        <w:tc>
          <w:tcPr>
            <w:tcW w:w="1134" w:type="dxa"/>
            <w:tcBorders>
              <w:top w:val="nil"/>
              <w:bottom w:val="nil"/>
            </w:tcBorders>
            <w:vAlign w:val="center"/>
          </w:tcPr>
          <w:p w:rsidR="000B349E" w:rsidRPr="00FB3C22" w:rsidRDefault="000B349E" w:rsidP="00356354">
            <w:pPr>
              <w:jc w:val="center"/>
              <w:rPr>
                <w:rFonts w:ascii="Times New Roman" w:hAnsi="Times New Roman" w:cs="Times New Roman"/>
                <w:sz w:val="21"/>
                <w:szCs w:val="21"/>
              </w:rPr>
            </w:pPr>
            <w:r>
              <w:rPr>
                <w:rFonts w:ascii="Times New Roman" w:hAnsi="Times New Roman" w:cs="Times New Roman"/>
                <w:sz w:val="21"/>
                <w:szCs w:val="21"/>
              </w:rPr>
              <w:t>17676.2</w:t>
            </w:r>
          </w:p>
        </w:tc>
        <w:tc>
          <w:tcPr>
            <w:tcW w:w="1276" w:type="dxa"/>
            <w:tcBorders>
              <w:top w:val="nil"/>
              <w:bottom w:val="nil"/>
            </w:tcBorders>
            <w:vAlign w:val="center"/>
          </w:tcPr>
          <w:p w:rsidR="000B349E" w:rsidRPr="00036F9B" w:rsidRDefault="000B349E" w:rsidP="00356354">
            <w:pPr>
              <w:wordWrap w:val="0"/>
              <w:jc w:val="center"/>
              <w:rPr>
                <w:rFonts w:ascii="Times New Roman" w:hAnsi="Times New Roman" w:cs="Times New Roman"/>
                <w:sz w:val="21"/>
                <w:szCs w:val="21"/>
                <w:lang w:eastAsia="zh-CN"/>
              </w:rPr>
            </w:pPr>
            <w:r>
              <w:rPr>
                <w:rFonts w:ascii="Times New Roman" w:hAnsi="Times New Roman" w:cs="Times New Roman"/>
                <w:sz w:val="21"/>
                <w:szCs w:val="21"/>
                <w:lang w:eastAsia="zh-CN"/>
              </w:rPr>
              <w:t>39059.0</w:t>
            </w:r>
          </w:p>
        </w:tc>
        <w:tc>
          <w:tcPr>
            <w:tcW w:w="1310" w:type="dxa"/>
            <w:tcBorders>
              <w:top w:val="nil"/>
              <w:bottom w:val="nil"/>
            </w:tcBorders>
            <w:vAlign w:val="center"/>
          </w:tcPr>
          <w:p w:rsidR="000B349E" w:rsidRPr="00036F9B" w:rsidRDefault="000B349E" w:rsidP="00356354">
            <w:pPr>
              <w:wordWrap w:val="0"/>
              <w:jc w:val="center"/>
              <w:rPr>
                <w:rFonts w:ascii="Times New Roman" w:hAnsi="Times New Roman" w:cs="Times New Roman"/>
                <w:sz w:val="21"/>
                <w:szCs w:val="21"/>
                <w:lang w:eastAsia="zh-CN"/>
              </w:rPr>
            </w:pPr>
            <w:r>
              <w:rPr>
                <w:rFonts w:ascii="Times New Roman" w:hAnsi="Times New Roman" w:cs="Times New Roman"/>
                <w:sz w:val="21"/>
                <w:szCs w:val="21"/>
                <w:lang w:eastAsia="zh-CN"/>
              </w:rPr>
              <w:t>155531.5</w:t>
            </w:r>
          </w:p>
        </w:tc>
      </w:tr>
      <w:tr w:rsidR="000B349E" w:rsidRPr="00036F9B" w:rsidTr="00BD571F">
        <w:trPr>
          <w:cantSplit/>
        </w:trPr>
        <w:tc>
          <w:tcPr>
            <w:tcW w:w="1771" w:type="dxa"/>
            <w:tcBorders>
              <w:top w:val="nil"/>
              <w:bottom w:val="nil"/>
            </w:tcBorders>
            <w:vAlign w:val="center"/>
          </w:tcPr>
          <w:p w:rsidR="000B349E" w:rsidRDefault="000B349E" w:rsidP="00356354">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020-04-05</w:t>
            </w:r>
          </w:p>
        </w:tc>
        <w:tc>
          <w:tcPr>
            <w:tcW w:w="1276" w:type="dxa"/>
            <w:tcBorders>
              <w:top w:val="nil"/>
              <w:bottom w:val="nil"/>
            </w:tcBorders>
            <w:vAlign w:val="center"/>
          </w:tcPr>
          <w:p w:rsidR="000B349E" w:rsidRPr="00FB3C22" w:rsidRDefault="000B349E" w:rsidP="00356354">
            <w:pPr>
              <w:jc w:val="center"/>
              <w:rPr>
                <w:rFonts w:ascii="Times New Roman" w:hAnsi="Times New Roman" w:cs="Times New Roman"/>
                <w:sz w:val="21"/>
                <w:szCs w:val="21"/>
              </w:rPr>
            </w:pPr>
            <w:r>
              <w:rPr>
                <w:rFonts w:ascii="Times New Roman" w:hAnsi="Times New Roman" w:cs="Times New Roman"/>
                <w:sz w:val="21"/>
                <w:szCs w:val="21"/>
              </w:rPr>
              <w:t>26917.1</w:t>
            </w:r>
          </w:p>
        </w:tc>
        <w:tc>
          <w:tcPr>
            <w:tcW w:w="1241" w:type="dxa"/>
            <w:tcBorders>
              <w:top w:val="nil"/>
              <w:bottom w:val="nil"/>
            </w:tcBorders>
            <w:vAlign w:val="center"/>
          </w:tcPr>
          <w:p w:rsidR="000B349E" w:rsidRPr="00FB3C22" w:rsidRDefault="000B349E" w:rsidP="00356354">
            <w:pPr>
              <w:jc w:val="center"/>
              <w:rPr>
                <w:rFonts w:ascii="Times New Roman" w:hAnsi="Times New Roman" w:cs="Times New Roman"/>
                <w:sz w:val="21"/>
                <w:szCs w:val="21"/>
              </w:rPr>
            </w:pPr>
            <w:r>
              <w:rPr>
                <w:rFonts w:ascii="Times New Roman" w:hAnsi="Times New Roman" w:cs="Times New Roman"/>
                <w:sz w:val="21"/>
                <w:szCs w:val="21"/>
              </w:rPr>
              <w:t>24682.1</w:t>
            </w:r>
          </w:p>
        </w:tc>
        <w:tc>
          <w:tcPr>
            <w:tcW w:w="1134" w:type="dxa"/>
            <w:tcBorders>
              <w:top w:val="nil"/>
              <w:bottom w:val="nil"/>
            </w:tcBorders>
            <w:vAlign w:val="center"/>
          </w:tcPr>
          <w:p w:rsidR="000B349E" w:rsidRPr="00FB3C22" w:rsidRDefault="000B349E" w:rsidP="00356354">
            <w:pPr>
              <w:jc w:val="center"/>
              <w:rPr>
                <w:rFonts w:ascii="Times New Roman" w:hAnsi="Times New Roman" w:cs="Times New Roman"/>
                <w:sz w:val="21"/>
                <w:szCs w:val="21"/>
              </w:rPr>
            </w:pPr>
            <w:r>
              <w:rPr>
                <w:rFonts w:ascii="Times New Roman" w:hAnsi="Times New Roman" w:cs="Times New Roman"/>
                <w:sz w:val="21"/>
                <w:szCs w:val="21"/>
              </w:rPr>
              <w:t>21470.2</w:t>
            </w:r>
          </w:p>
        </w:tc>
        <w:tc>
          <w:tcPr>
            <w:tcW w:w="1276" w:type="dxa"/>
            <w:tcBorders>
              <w:top w:val="nil"/>
              <w:bottom w:val="nil"/>
            </w:tcBorders>
            <w:vAlign w:val="center"/>
          </w:tcPr>
          <w:p w:rsidR="000B349E" w:rsidRPr="00036F9B" w:rsidRDefault="000B349E" w:rsidP="00356354">
            <w:pPr>
              <w:wordWrap w:val="0"/>
              <w:jc w:val="center"/>
              <w:rPr>
                <w:rFonts w:ascii="Times New Roman" w:hAnsi="Times New Roman" w:cs="Times New Roman"/>
                <w:sz w:val="21"/>
                <w:szCs w:val="21"/>
                <w:lang w:eastAsia="zh-CN"/>
              </w:rPr>
            </w:pPr>
            <w:r>
              <w:rPr>
                <w:rFonts w:ascii="Times New Roman" w:hAnsi="Times New Roman" w:cs="Times New Roman"/>
                <w:sz w:val="21"/>
                <w:szCs w:val="21"/>
                <w:lang w:eastAsia="zh-CN"/>
              </w:rPr>
              <w:t>46485.8</w:t>
            </w:r>
          </w:p>
        </w:tc>
        <w:tc>
          <w:tcPr>
            <w:tcW w:w="1310" w:type="dxa"/>
            <w:tcBorders>
              <w:top w:val="nil"/>
              <w:bottom w:val="nil"/>
            </w:tcBorders>
            <w:vAlign w:val="center"/>
          </w:tcPr>
          <w:p w:rsidR="000B349E" w:rsidRPr="00036F9B" w:rsidRDefault="000B349E" w:rsidP="00356354">
            <w:pPr>
              <w:wordWrap w:val="0"/>
              <w:jc w:val="center"/>
              <w:rPr>
                <w:rFonts w:ascii="Times New Roman" w:hAnsi="Times New Roman" w:cs="Times New Roman"/>
                <w:sz w:val="21"/>
                <w:szCs w:val="21"/>
                <w:lang w:eastAsia="zh-CN"/>
              </w:rPr>
            </w:pPr>
            <w:r>
              <w:rPr>
                <w:rFonts w:ascii="Times New Roman" w:hAnsi="Times New Roman" w:cs="Times New Roman"/>
                <w:sz w:val="21"/>
                <w:szCs w:val="21"/>
                <w:lang w:eastAsia="zh-CN"/>
              </w:rPr>
              <w:t>179528.7</w:t>
            </w:r>
          </w:p>
        </w:tc>
      </w:tr>
      <w:tr w:rsidR="000B349E" w:rsidRPr="00036F9B" w:rsidTr="00BD571F">
        <w:trPr>
          <w:cantSplit/>
        </w:trPr>
        <w:tc>
          <w:tcPr>
            <w:tcW w:w="1771" w:type="dxa"/>
            <w:tcBorders>
              <w:top w:val="nil"/>
              <w:bottom w:val="nil"/>
            </w:tcBorders>
            <w:vAlign w:val="center"/>
          </w:tcPr>
          <w:p w:rsidR="000B349E" w:rsidRDefault="000B349E" w:rsidP="00356354">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020-04-06</w:t>
            </w:r>
          </w:p>
        </w:tc>
        <w:tc>
          <w:tcPr>
            <w:tcW w:w="1276" w:type="dxa"/>
            <w:tcBorders>
              <w:top w:val="nil"/>
              <w:bottom w:val="nil"/>
            </w:tcBorders>
            <w:vAlign w:val="center"/>
          </w:tcPr>
          <w:p w:rsidR="000B349E" w:rsidRPr="00FB3C22" w:rsidRDefault="000B349E" w:rsidP="00356354">
            <w:pPr>
              <w:jc w:val="center"/>
              <w:rPr>
                <w:rFonts w:ascii="Times New Roman" w:hAnsi="Times New Roman" w:cs="Times New Roman"/>
                <w:sz w:val="21"/>
                <w:szCs w:val="21"/>
              </w:rPr>
            </w:pPr>
            <w:r>
              <w:rPr>
                <w:rFonts w:ascii="Times New Roman" w:hAnsi="Times New Roman" w:cs="Times New Roman"/>
                <w:sz w:val="21"/>
                <w:szCs w:val="21"/>
              </w:rPr>
              <w:t>32334.2</w:t>
            </w:r>
          </w:p>
        </w:tc>
        <w:tc>
          <w:tcPr>
            <w:tcW w:w="1241" w:type="dxa"/>
            <w:tcBorders>
              <w:top w:val="nil"/>
              <w:bottom w:val="nil"/>
            </w:tcBorders>
            <w:vAlign w:val="center"/>
          </w:tcPr>
          <w:p w:rsidR="000B349E" w:rsidRPr="00FB3C22" w:rsidRDefault="000B349E" w:rsidP="00356354">
            <w:pPr>
              <w:jc w:val="center"/>
              <w:rPr>
                <w:rFonts w:ascii="Times New Roman" w:hAnsi="Times New Roman" w:cs="Times New Roman"/>
                <w:sz w:val="21"/>
                <w:szCs w:val="21"/>
              </w:rPr>
            </w:pPr>
            <w:r>
              <w:rPr>
                <w:rFonts w:ascii="Times New Roman" w:hAnsi="Times New Roman" w:cs="Times New Roman"/>
                <w:sz w:val="21"/>
                <w:szCs w:val="21"/>
              </w:rPr>
              <w:t>29715.6</w:t>
            </w:r>
          </w:p>
        </w:tc>
        <w:tc>
          <w:tcPr>
            <w:tcW w:w="1134" w:type="dxa"/>
            <w:tcBorders>
              <w:top w:val="nil"/>
              <w:bottom w:val="nil"/>
            </w:tcBorders>
            <w:vAlign w:val="center"/>
          </w:tcPr>
          <w:p w:rsidR="000B349E" w:rsidRPr="00FB3C22" w:rsidRDefault="000B349E" w:rsidP="00356354">
            <w:pPr>
              <w:jc w:val="center"/>
              <w:rPr>
                <w:rFonts w:ascii="Times New Roman" w:hAnsi="Times New Roman" w:cs="Times New Roman"/>
                <w:sz w:val="21"/>
                <w:szCs w:val="21"/>
              </w:rPr>
            </w:pPr>
            <w:r>
              <w:rPr>
                <w:rFonts w:ascii="Times New Roman" w:hAnsi="Times New Roman" w:cs="Times New Roman"/>
                <w:sz w:val="21"/>
                <w:szCs w:val="21"/>
              </w:rPr>
              <w:t>25943.1</w:t>
            </w:r>
          </w:p>
        </w:tc>
        <w:tc>
          <w:tcPr>
            <w:tcW w:w="1276" w:type="dxa"/>
            <w:tcBorders>
              <w:top w:val="nil"/>
              <w:bottom w:val="nil"/>
            </w:tcBorders>
            <w:vAlign w:val="center"/>
          </w:tcPr>
          <w:p w:rsidR="000B349E" w:rsidRPr="00036F9B" w:rsidRDefault="000B349E" w:rsidP="00356354">
            <w:pPr>
              <w:wordWrap w:val="0"/>
              <w:jc w:val="center"/>
              <w:rPr>
                <w:rFonts w:ascii="Times New Roman" w:hAnsi="Times New Roman" w:cs="Times New Roman"/>
                <w:sz w:val="21"/>
                <w:szCs w:val="21"/>
                <w:lang w:eastAsia="zh-CN"/>
              </w:rPr>
            </w:pPr>
            <w:r>
              <w:rPr>
                <w:rFonts w:ascii="Times New Roman" w:hAnsi="Times New Roman" w:cs="Times New Roman"/>
                <w:sz w:val="21"/>
                <w:szCs w:val="21"/>
                <w:lang w:eastAsia="zh-CN"/>
              </w:rPr>
              <w:t>55093.8</w:t>
            </w:r>
          </w:p>
        </w:tc>
        <w:tc>
          <w:tcPr>
            <w:tcW w:w="1310" w:type="dxa"/>
            <w:tcBorders>
              <w:top w:val="nil"/>
              <w:bottom w:val="nil"/>
            </w:tcBorders>
            <w:vAlign w:val="center"/>
          </w:tcPr>
          <w:p w:rsidR="000B349E" w:rsidRPr="00036F9B" w:rsidRDefault="000B349E" w:rsidP="00356354">
            <w:pPr>
              <w:wordWrap w:val="0"/>
              <w:jc w:val="center"/>
              <w:rPr>
                <w:rFonts w:ascii="Times New Roman" w:hAnsi="Times New Roman" w:cs="Times New Roman"/>
                <w:sz w:val="21"/>
                <w:szCs w:val="21"/>
                <w:lang w:eastAsia="zh-CN"/>
              </w:rPr>
            </w:pPr>
            <w:r>
              <w:rPr>
                <w:rFonts w:ascii="Times New Roman" w:hAnsi="Times New Roman" w:cs="Times New Roman"/>
                <w:sz w:val="21"/>
                <w:szCs w:val="21"/>
                <w:lang w:eastAsia="zh-CN"/>
              </w:rPr>
              <w:t>206637.9</w:t>
            </w:r>
          </w:p>
        </w:tc>
      </w:tr>
      <w:tr w:rsidR="000B349E" w:rsidRPr="00036F9B" w:rsidTr="00BD571F">
        <w:trPr>
          <w:cantSplit/>
        </w:trPr>
        <w:tc>
          <w:tcPr>
            <w:tcW w:w="1771" w:type="dxa"/>
            <w:tcBorders>
              <w:top w:val="nil"/>
              <w:bottom w:val="nil"/>
            </w:tcBorders>
            <w:vAlign w:val="center"/>
          </w:tcPr>
          <w:p w:rsidR="000B349E" w:rsidRDefault="000B349E" w:rsidP="00356354">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020-04-07</w:t>
            </w:r>
          </w:p>
        </w:tc>
        <w:tc>
          <w:tcPr>
            <w:tcW w:w="1276" w:type="dxa"/>
            <w:tcBorders>
              <w:top w:val="nil"/>
              <w:bottom w:val="nil"/>
            </w:tcBorders>
            <w:vAlign w:val="center"/>
          </w:tcPr>
          <w:p w:rsidR="000B349E" w:rsidRPr="00FB3C22" w:rsidRDefault="000B349E" w:rsidP="00356354">
            <w:pPr>
              <w:jc w:val="center"/>
              <w:rPr>
                <w:rFonts w:ascii="Times New Roman" w:hAnsi="Times New Roman" w:cs="Times New Roman"/>
                <w:sz w:val="21"/>
                <w:szCs w:val="21"/>
              </w:rPr>
            </w:pPr>
            <w:r>
              <w:rPr>
                <w:rFonts w:ascii="Times New Roman" w:hAnsi="Times New Roman" w:cs="Times New Roman"/>
                <w:sz w:val="21"/>
                <w:szCs w:val="21"/>
              </w:rPr>
              <w:t>38661.8</w:t>
            </w:r>
          </w:p>
        </w:tc>
        <w:tc>
          <w:tcPr>
            <w:tcW w:w="1241" w:type="dxa"/>
            <w:tcBorders>
              <w:top w:val="nil"/>
              <w:bottom w:val="nil"/>
            </w:tcBorders>
            <w:vAlign w:val="center"/>
          </w:tcPr>
          <w:p w:rsidR="000B349E" w:rsidRPr="00FB3C22" w:rsidRDefault="000B349E" w:rsidP="00356354">
            <w:pPr>
              <w:jc w:val="center"/>
              <w:rPr>
                <w:rFonts w:ascii="Times New Roman" w:hAnsi="Times New Roman" w:cs="Times New Roman"/>
                <w:sz w:val="21"/>
                <w:szCs w:val="21"/>
              </w:rPr>
            </w:pPr>
            <w:r>
              <w:rPr>
                <w:rFonts w:ascii="Times New Roman" w:hAnsi="Times New Roman" w:cs="Times New Roman"/>
                <w:sz w:val="21"/>
                <w:szCs w:val="21"/>
              </w:rPr>
              <w:t>35606.3</w:t>
            </w:r>
          </w:p>
        </w:tc>
        <w:tc>
          <w:tcPr>
            <w:tcW w:w="1134" w:type="dxa"/>
            <w:tcBorders>
              <w:top w:val="nil"/>
              <w:bottom w:val="nil"/>
            </w:tcBorders>
            <w:vAlign w:val="center"/>
          </w:tcPr>
          <w:p w:rsidR="000B349E" w:rsidRPr="00FB3C22" w:rsidRDefault="000B349E" w:rsidP="00356354">
            <w:pPr>
              <w:jc w:val="center"/>
              <w:rPr>
                <w:rFonts w:ascii="Times New Roman" w:hAnsi="Times New Roman" w:cs="Times New Roman"/>
                <w:sz w:val="21"/>
                <w:szCs w:val="21"/>
              </w:rPr>
            </w:pPr>
            <w:r>
              <w:rPr>
                <w:rFonts w:ascii="Times New Roman" w:hAnsi="Times New Roman" w:cs="Times New Roman"/>
                <w:sz w:val="21"/>
                <w:szCs w:val="21"/>
              </w:rPr>
              <w:t>31193.7</w:t>
            </w:r>
          </w:p>
        </w:tc>
        <w:tc>
          <w:tcPr>
            <w:tcW w:w="1276" w:type="dxa"/>
            <w:tcBorders>
              <w:top w:val="nil"/>
              <w:bottom w:val="nil"/>
            </w:tcBorders>
            <w:vAlign w:val="center"/>
          </w:tcPr>
          <w:p w:rsidR="000B349E" w:rsidRPr="00036F9B" w:rsidRDefault="000B349E" w:rsidP="00356354">
            <w:pPr>
              <w:wordWrap w:val="0"/>
              <w:jc w:val="center"/>
              <w:rPr>
                <w:rFonts w:ascii="Times New Roman" w:hAnsi="Times New Roman" w:cs="Times New Roman"/>
                <w:sz w:val="21"/>
                <w:szCs w:val="21"/>
                <w:lang w:eastAsia="zh-CN"/>
              </w:rPr>
            </w:pPr>
            <w:r>
              <w:rPr>
                <w:rFonts w:ascii="Times New Roman" w:hAnsi="Times New Roman" w:cs="Times New Roman"/>
                <w:sz w:val="21"/>
                <w:szCs w:val="21"/>
                <w:lang w:eastAsia="zh-CN"/>
              </w:rPr>
              <w:t>65036.1</w:t>
            </w:r>
          </w:p>
        </w:tc>
        <w:tc>
          <w:tcPr>
            <w:tcW w:w="1310" w:type="dxa"/>
            <w:tcBorders>
              <w:top w:val="nil"/>
              <w:bottom w:val="nil"/>
            </w:tcBorders>
            <w:vAlign w:val="center"/>
          </w:tcPr>
          <w:p w:rsidR="000B349E" w:rsidRPr="00036F9B" w:rsidRDefault="000B349E" w:rsidP="00356354">
            <w:pPr>
              <w:wordWrap w:val="0"/>
              <w:jc w:val="center"/>
              <w:rPr>
                <w:rFonts w:ascii="Times New Roman" w:hAnsi="Times New Roman" w:cs="Times New Roman"/>
                <w:sz w:val="21"/>
                <w:szCs w:val="21"/>
                <w:lang w:eastAsia="zh-CN"/>
              </w:rPr>
            </w:pPr>
            <w:r>
              <w:rPr>
                <w:rFonts w:ascii="Times New Roman" w:hAnsi="Times New Roman" w:cs="Times New Roman"/>
                <w:sz w:val="21"/>
                <w:szCs w:val="21"/>
                <w:lang w:eastAsia="zh-CN"/>
              </w:rPr>
              <w:t>237189.4</w:t>
            </w:r>
          </w:p>
        </w:tc>
      </w:tr>
      <w:tr w:rsidR="000B349E" w:rsidRPr="00036F9B" w:rsidTr="00BD571F">
        <w:trPr>
          <w:cantSplit/>
        </w:trPr>
        <w:tc>
          <w:tcPr>
            <w:tcW w:w="1771" w:type="dxa"/>
            <w:tcBorders>
              <w:top w:val="nil"/>
              <w:bottom w:val="nil"/>
            </w:tcBorders>
            <w:vAlign w:val="center"/>
          </w:tcPr>
          <w:p w:rsidR="000B349E" w:rsidRDefault="000B349E" w:rsidP="00356354">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020-04-08</w:t>
            </w:r>
          </w:p>
        </w:tc>
        <w:tc>
          <w:tcPr>
            <w:tcW w:w="1276" w:type="dxa"/>
            <w:tcBorders>
              <w:top w:val="nil"/>
              <w:bottom w:val="nil"/>
            </w:tcBorders>
            <w:vAlign w:val="center"/>
          </w:tcPr>
          <w:p w:rsidR="000B349E" w:rsidRPr="00FB3C22" w:rsidRDefault="000B349E" w:rsidP="00356354">
            <w:pPr>
              <w:jc w:val="center"/>
              <w:rPr>
                <w:rFonts w:ascii="Times New Roman" w:hAnsi="Times New Roman" w:cs="Times New Roman"/>
                <w:sz w:val="21"/>
                <w:szCs w:val="21"/>
              </w:rPr>
            </w:pPr>
            <w:r>
              <w:rPr>
                <w:rFonts w:ascii="Times New Roman" w:hAnsi="Times New Roman" w:cs="Times New Roman"/>
                <w:sz w:val="21"/>
                <w:szCs w:val="21"/>
              </w:rPr>
              <w:t>46024.6</w:t>
            </w:r>
          </w:p>
        </w:tc>
        <w:tc>
          <w:tcPr>
            <w:tcW w:w="1241" w:type="dxa"/>
            <w:tcBorders>
              <w:top w:val="nil"/>
              <w:bottom w:val="nil"/>
            </w:tcBorders>
            <w:vAlign w:val="center"/>
          </w:tcPr>
          <w:p w:rsidR="000B349E" w:rsidRPr="00FB3C22" w:rsidRDefault="000B349E" w:rsidP="00356354">
            <w:pPr>
              <w:jc w:val="center"/>
              <w:rPr>
                <w:rFonts w:ascii="Times New Roman" w:hAnsi="Times New Roman" w:cs="Times New Roman"/>
                <w:sz w:val="21"/>
                <w:szCs w:val="21"/>
              </w:rPr>
            </w:pPr>
            <w:r>
              <w:rPr>
                <w:rFonts w:ascii="Times New Roman" w:hAnsi="Times New Roman" w:cs="Times New Roman"/>
                <w:sz w:val="21"/>
                <w:szCs w:val="21"/>
              </w:rPr>
              <w:t>42472.6</w:t>
            </w:r>
          </w:p>
        </w:tc>
        <w:tc>
          <w:tcPr>
            <w:tcW w:w="1134" w:type="dxa"/>
            <w:tcBorders>
              <w:top w:val="nil"/>
              <w:bottom w:val="nil"/>
            </w:tcBorders>
            <w:vAlign w:val="center"/>
          </w:tcPr>
          <w:p w:rsidR="000B349E" w:rsidRPr="00FB3C22" w:rsidRDefault="000B349E" w:rsidP="00356354">
            <w:pPr>
              <w:jc w:val="center"/>
              <w:rPr>
                <w:rFonts w:ascii="Times New Roman" w:hAnsi="Times New Roman" w:cs="Times New Roman"/>
                <w:sz w:val="21"/>
                <w:szCs w:val="21"/>
              </w:rPr>
            </w:pPr>
            <w:r>
              <w:rPr>
                <w:rFonts w:ascii="Times New Roman" w:hAnsi="Times New Roman" w:cs="Times New Roman"/>
                <w:sz w:val="21"/>
                <w:szCs w:val="21"/>
              </w:rPr>
              <w:t>37331.7</w:t>
            </w:r>
          </w:p>
        </w:tc>
        <w:tc>
          <w:tcPr>
            <w:tcW w:w="1276" w:type="dxa"/>
            <w:tcBorders>
              <w:top w:val="nil"/>
              <w:bottom w:val="nil"/>
            </w:tcBorders>
            <w:vAlign w:val="center"/>
          </w:tcPr>
          <w:p w:rsidR="000B349E" w:rsidRPr="00036F9B" w:rsidRDefault="000B349E" w:rsidP="00356354">
            <w:pPr>
              <w:wordWrap w:val="0"/>
              <w:jc w:val="center"/>
              <w:rPr>
                <w:rFonts w:ascii="Times New Roman" w:hAnsi="Times New Roman" w:cs="Times New Roman"/>
                <w:sz w:val="21"/>
                <w:szCs w:val="21"/>
                <w:lang w:eastAsia="zh-CN"/>
              </w:rPr>
            </w:pPr>
            <w:r>
              <w:rPr>
                <w:rFonts w:ascii="Times New Roman" w:hAnsi="Times New Roman" w:cs="Times New Roman"/>
                <w:sz w:val="21"/>
                <w:szCs w:val="21"/>
                <w:lang w:eastAsia="zh-CN"/>
              </w:rPr>
              <w:t>76481.1</w:t>
            </w:r>
          </w:p>
        </w:tc>
        <w:tc>
          <w:tcPr>
            <w:tcW w:w="1310" w:type="dxa"/>
            <w:tcBorders>
              <w:top w:val="nil"/>
              <w:bottom w:val="nil"/>
            </w:tcBorders>
            <w:vAlign w:val="center"/>
          </w:tcPr>
          <w:p w:rsidR="000B349E" w:rsidRPr="00036F9B" w:rsidRDefault="000B349E" w:rsidP="00356354">
            <w:pPr>
              <w:wordWrap w:val="0"/>
              <w:jc w:val="center"/>
              <w:rPr>
                <w:rFonts w:ascii="Times New Roman" w:hAnsi="Times New Roman" w:cs="Times New Roman"/>
                <w:sz w:val="21"/>
                <w:szCs w:val="21"/>
                <w:lang w:eastAsia="zh-CN"/>
              </w:rPr>
            </w:pPr>
            <w:r>
              <w:rPr>
                <w:rFonts w:ascii="Times New Roman" w:hAnsi="Times New Roman" w:cs="Times New Roman"/>
                <w:sz w:val="21"/>
                <w:szCs w:val="21"/>
                <w:lang w:eastAsia="zh-CN"/>
              </w:rPr>
              <w:t>271540.8</w:t>
            </w:r>
          </w:p>
        </w:tc>
      </w:tr>
      <w:tr w:rsidR="00D00348" w:rsidRPr="00B77CC4" w:rsidTr="00BD571F">
        <w:trPr>
          <w:cantSplit/>
        </w:trPr>
        <w:tc>
          <w:tcPr>
            <w:tcW w:w="1771" w:type="dxa"/>
            <w:tcBorders>
              <w:top w:val="nil"/>
              <w:bottom w:val="nil"/>
            </w:tcBorders>
            <w:vAlign w:val="center"/>
          </w:tcPr>
          <w:p w:rsidR="00D00348" w:rsidRDefault="00D00348" w:rsidP="00356354">
            <w:pPr>
              <w:jc w:val="center"/>
              <w:rPr>
                <w:rFonts w:ascii="Times New Roman" w:hAnsi="Times New Roman" w:cs="Times New Roman"/>
              </w:rPr>
            </w:pPr>
            <w:r>
              <w:rPr>
                <w:rFonts w:ascii="Times New Roman" w:hAnsi="Times New Roman" w:cs="Times New Roman"/>
              </w:rPr>
              <w:t>MSPE</w:t>
            </w:r>
          </w:p>
        </w:tc>
        <w:tc>
          <w:tcPr>
            <w:tcW w:w="1276" w:type="dxa"/>
            <w:tcBorders>
              <w:top w:val="nil"/>
              <w:bottom w:val="nil"/>
            </w:tcBorders>
            <w:vAlign w:val="center"/>
          </w:tcPr>
          <w:p w:rsidR="00D00348" w:rsidRPr="00BD571F" w:rsidRDefault="00BD571F" w:rsidP="00BD571F">
            <w:pPr>
              <w:pStyle w:val="HTML"/>
              <w:shd w:val="clear" w:color="auto" w:fill="FFFFFF"/>
              <w:rPr>
                <w:rFonts w:ascii="Times New Roman" w:hAnsi="Times New Roman" w:cs="Times New Roman"/>
                <w:sz w:val="21"/>
                <w:szCs w:val="21"/>
                <w:lang w:eastAsia="zh-CN"/>
              </w:rPr>
            </w:pPr>
            <w:r w:rsidRPr="00BD571F">
              <w:rPr>
                <w:rFonts w:ascii="Times New Roman" w:hAnsi="Times New Roman" w:cs="Times New Roman"/>
                <w:sz w:val="21"/>
                <w:szCs w:val="21"/>
                <w:lang w:eastAsia="zh-CN"/>
              </w:rPr>
              <w:t>209466042</w:t>
            </w:r>
          </w:p>
        </w:tc>
        <w:tc>
          <w:tcPr>
            <w:tcW w:w="1241" w:type="dxa"/>
            <w:tcBorders>
              <w:top w:val="nil"/>
              <w:bottom w:val="nil"/>
            </w:tcBorders>
            <w:vAlign w:val="center"/>
          </w:tcPr>
          <w:p w:rsidR="00D00348" w:rsidRPr="00BD571F" w:rsidRDefault="00BD571F" w:rsidP="00BD571F">
            <w:pPr>
              <w:pStyle w:val="HTML"/>
              <w:shd w:val="clear" w:color="auto" w:fill="FFFFFF"/>
              <w:rPr>
                <w:rFonts w:ascii="Times New Roman" w:hAnsi="Times New Roman" w:cs="Times New Roman"/>
                <w:sz w:val="21"/>
                <w:szCs w:val="21"/>
                <w:lang w:eastAsia="zh-CN"/>
              </w:rPr>
            </w:pPr>
            <w:r w:rsidRPr="00BD571F">
              <w:rPr>
                <w:rFonts w:ascii="Times New Roman" w:hAnsi="Times New Roman" w:cs="Times New Roman"/>
                <w:sz w:val="21"/>
                <w:szCs w:val="21"/>
                <w:lang w:eastAsia="zh-CN"/>
              </w:rPr>
              <w:t>107138808</w:t>
            </w:r>
          </w:p>
        </w:tc>
        <w:tc>
          <w:tcPr>
            <w:tcW w:w="1134" w:type="dxa"/>
            <w:tcBorders>
              <w:top w:val="nil"/>
              <w:bottom w:val="nil"/>
            </w:tcBorders>
            <w:vAlign w:val="center"/>
          </w:tcPr>
          <w:p w:rsidR="00D00348" w:rsidRPr="00BD571F" w:rsidRDefault="00BD571F" w:rsidP="00BD571F">
            <w:pPr>
              <w:pStyle w:val="HTML"/>
              <w:shd w:val="clear" w:color="auto" w:fill="FFFFFF"/>
              <w:rPr>
                <w:rFonts w:ascii="Times New Roman" w:hAnsi="Times New Roman" w:cs="Times New Roman" w:hint="eastAsia"/>
                <w:sz w:val="21"/>
                <w:szCs w:val="21"/>
                <w:lang w:eastAsia="zh-CN"/>
              </w:rPr>
            </w:pPr>
            <w:r w:rsidRPr="00BD571F">
              <w:rPr>
                <w:rFonts w:ascii="Times New Roman" w:hAnsi="Times New Roman" w:cs="Times New Roman"/>
                <w:sz w:val="21"/>
                <w:szCs w:val="21"/>
                <w:lang w:eastAsia="zh-CN"/>
              </w:rPr>
              <w:t>96893270</w:t>
            </w:r>
          </w:p>
        </w:tc>
        <w:tc>
          <w:tcPr>
            <w:tcW w:w="1276" w:type="dxa"/>
            <w:tcBorders>
              <w:top w:val="nil"/>
              <w:bottom w:val="nil"/>
            </w:tcBorders>
            <w:vAlign w:val="center"/>
          </w:tcPr>
          <w:p w:rsidR="00D00348" w:rsidRPr="00BD571F" w:rsidRDefault="00BD571F" w:rsidP="00BD571F">
            <w:pPr>
              <w:pStyle w:val="HTML"/>
              <w:shd w:val="clear" w:color="auto" w:fill="FFFFFF"/>
              <w:rPr>
                <w:rFonts w:ascii="Times New Roman" w:hAnsi="Times New Roman" w:cs="Times New Roman"/>
                <w:sz w:val="21"/>
                <w:szCs w:val="21"/>
                <w:lang w:eastAsia="zh-CN"/>
              </w:rPr>
            </w:pPr>
            <w:r w:rsidRPr="00BD571F">
              <w:rPr>
                <w:rFonts w:ascii="Times New Roman" w:hAnsi="Times New Roman" w:cs="Times New Roman"/>
                <w:sz w:val="21"/>
                <w:szCs w:val="21"/>
                <w:lang w:eastAsia="zh-CN"/>
              </w:rPr>
              <w:t>158225864</w:t>
            </w:r>
          </w:p>
        </w:tc>
        <w:tc>
          <w:tcPr>
            <w:tcW w:w="1310" w:type="dxa"/>
            <w:tcBorders>
              <w:top w:val="nil"/>
              <w:bottom w:val="nil"/>
            </w:tcBorders>
            <w:vAlign w:val="center"/>
          </w:tcPr>
          <w:p w:rsidR="00D00348" w:rsidRPr="00BD571F" w:rsidRDefault="00BD571F" w:rsidP="00BD571F">
            <w:pPr>
              <w:pStyle w:val="HTML"/>
              <w:shd w:val="clear" w:color="auto" w:fill="FFFFFF"/>
              <w:rPr>
                <w:rFonts w:ascii="Times New Roman" w:hAnsi="Times New Roman" w:cs="Times New Roman"/>
                <w:sz w:val="21"/>
                <w:szCs w:val="21"/>
                <w:lang w:eastAsia="zh-CN"/>
              </w:rPr>
            </w:pPr>
            <w:r w:rsidRPr="00BD571F">
              <w:rPr>
                <w:rFonts w:ascii="Times New Roman" w:hAnsi="Times New Roman" w:cs="Times New Roman"/>
                <w:sz w:val="21"/>
                <w:szCs w:val="21"/>
                <w:lang w:eastAsia="zh-CN"/>
              </w:rPr>
              <w:t>3732561929</w:t>
            </w:r>
          </w:p>
        </w:tc>
      </w:tr>
      <w:tr w:rsidR="009A347D" w:rsidRPr="00B77CC4" w:rsidTr="00BD571F">
        <w:trPr>
          <w:cantSplit/>
        </w:trPr>
        <w:tc>
          <w:tcPr>
            <w:tcW w:w="1771" w:type="dxa"/>
            <w:tcBorders>
              <w:top w:val="nil"/>
              <w:bottom w:val="single" w:sz="12" w:space="0" w:color="auto"/>
            </w:tcBorders>
            <w:vAlign w:val="center"/>
          </w:tcPr>
          <w:p w:rsidR="009A347D" w:rsidRDefault="009A347D" w:rsidP="00356354">
            <w:pPr>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atio</w:t>
            </w:r>
          </w:p>
        </w:tc>
        <w:tc>
          <w:tcPr>
            <w:tcW w:w="1276" w:type="dxa"/>
            <w:tcBorders>
              <w:top w:val="nil"/>
              <w:bottom w:val="single" w:sz="12" w:space="0" w:color="auto"/>
            </w:tcBorders>
            <w:vAlign w:val="center"/>
          </w:tcPr>
          <w:p w:rsidR="009A347D" w:rsidRDefault="009A347D" w:rsidP="00356354">
            <w:pPr>
              <w:jc w:val="center"/>
              <w:rPr>
                <w:rFonts w:ascii="Times New Roman" w:hAnsi="Times New Roman" w:cs="Times New Roman"/>
                <w:sz w:val="21"/>
                <w:szCs w:val="21"/>
              </w:rPr>
            </w:pPr>
            <w:r>
              <w:rPr>
                <w:rFonts w:ascii="Times New Roman" w:hAnsi="Times New Roman" w:cs="Times New Roman" w:hint="eastAsia"/>
                <w:sz w:val="21"/>
                <w:szCs w:val="21"/>
              </w:rPr>
              <w:t>1</w:t>
            </w:r>
            <w:r>
              <w:rPr>
                <w:rFonts w:ascii="Times New Roman" w:hAnsi="Times New Roman" w:cs="Times New Roman"/>
                <w:sz w:val="21"/>
                <w:szCs w:val="21"/>
              </w:rPr>
              <w:t>.</w:t>
            </w:r>
            <w:r w:rsidR="00BD571F">
              <w:rPr>
                <w:rFonts w:ascii="Times New Roman" w:hAnsi="Times New Roman" w:cs="Times New Roman"/>
                <w:sz w:val="21"/>
                <w:szCs w:val="21"/>
              </w:rPr>
              <w:t>2629</w:t>
            </w:r>
          </w:p>
        </w:tc>
        <w:tc>
          <w:tcPr>
            <w:tcW w:w="1241" w:type="dxa"/>
            <w:tcBorders>
              <w:top w:val="nil"/>
              <w:bottom w:val="single" w:sz="12" w:space="0" w:color="auto"/>
            </w:tcBorders>
            <w:vAlign w:val="center"/>
          </w:tcPr>
          <w:p w:rsidR="009A347D" w:rsidRDefault="00BD571F" w:rsidP="00356354">
            <w:pPr>
              <w:pStyle w:val="HTML"/>
              <w:shd w:val="clear" w:color="auto" w:fill="FFFFFF"/>
              <w:jc w:val="center"/>
              <w:rPr>
                <w:rFonts w:ascii="Times New Roman" w:hAnsi="Times New Roman" w:cs="Times New Roman"/>
                <w:color w:val="000000"/>
                <w:sz w:val="21"/>
                <w:szCs w:val="21"/>
              </w:rPr>
            </w:pPr>
            <w:r>
              <w:rPr>
                <w:rFonts w:ascii="Times New Roman" w:hAnsi="Times New Roman" w:cs="Times New Roman"/>
                <w:color w:val="000000"/>
                <w:sz w:val="21"/>
                <w:szCs w:val="21"/>
              </w:rPr>
              <w:t>0.7755</w:t>
            </w:r>
          </w:p>
        </w:tc>
        <w:tc>
          <w:tcPr>
            <w:tcW w:w="1134" w:type="dxa"/>
            <w:tcBorders>
              <w:top w:val="nil"/>
              <w:bottom w:val="single" w:sz="12" w:space="0" w:color="auto"/>
            </w:tcBorders>
            <w:vAlign w:val="center"/>
          </w:tcPr>
          <w:p w:rsidR="009A347D" w:rsidRDefault="00BD571F" w:rsidP="00356354">
            <w:pPr>
              <w:pStyle w:val="HTML"/>
              <w:shd w:val="clear" w:color="auto" w:fill="FFFFFF"/>
              <w:jc w:val="center"/>
              <w:rPr>
                <w:rFonts w:ascii="Times New Roman" w:hAnsi="Times New Roman" w:cs="Times New Roman"/>
                <w:color w:val="000000"/>
                <w:sz w:val="21"/>
                <w:szCs w:val="21"/>
              </w:rPr>
            </w:pPr>
            <w:r>
              <w:rPr>
                <w:rFonts w:ascii="Times New Roman" w:hAnsi="Times New Roman" w:cs="Times New Roman"/>
                <w:color w:val="000000"/>
                <w:sz w:val="21"/>
                <w:szCs w:val="21"/>
              </w:rPr>
              <w:t>0.8985</w:t>
            </w:r>
          </w:p>
        </w:tc>
        <w:tc>
          <w:tcPr>
            <w:tcW w:w="1276" w:type="dxa"/>
            <w:tcBorders>
              <w:top w:val="nil"/>
              <w:bottom w:val="single" w:sz="12" w:space="0" w:color="auto"/>
            </w:tcBorders>
            <w:vAlign w:val="center"/>
          </w:tcPr>
          <w:p w:rsidR="009A347D" w:rsidRDefault="00BD571F" w:rsidP="00356354">
            <w:pPr>
              <w:wordWrap w:val="0"/>
              <w:jc w:val="center"/>
              <w:rPr>
                <w:rFonts w:ascii="Times New Roman" w:hAnsi="Times New Roman" w:cs="Times New Roman"/>
                <w:sz w:val="21"/>
                <w:szCs w:val="21"/>
              </w:rPr>
            </w:pPr>
            <w:r>
              <w:rPr>
                <w:rFonts w:ascii="Times New Roman" w:hAnsi="Times New Roman" w:cs="Times New Roman"/>
                <w:sz w:val="21"/>
                <w:szCs w:val="21"/>
              </w:rPr>
              <w:t>0.3960</w:t>
            </w:r>
          </w:p>
        </w:tc>
        <w:tc>
          <w:tcPr>
            <w:tcW w:w="1310" w:type="dxa"/>
            <w:tcBorders>
              <w:top w:val="nil"/>
              <w:bottom w:val="single" w:sz="12" w:space="0" w:color="auto"/>
            </w:tcBorders>
            <w:vAlign w:val="center"/>
          </w:tcPr>
          <w:p w:rsidR="009A347D" w:rsidRDefault="00BD571F" w:rsidP="00356354">
            <w:pPr>
              <w:wordWrap w:val="0"/>
              <w:jc w:val="center"/>
              <w:rPr>
                <w:rFonts w:ascii="Times New Roman" w:hAnsi="Times New Roman" w:cs="Times New Roman"/>
                <w:sz w:val="21"/>
                <w:szCs w:val="21"/>
              </w:rPr>
            </w:pPr>
            <w:r>
              <w:rPr>
                <w:rFonts w:ascii="Times New Roman" w:hAnsi="Times New Roman" w:cs="Times New Roman"/>
                <w:sz w:val="21"/>
                <w:szCs w:val="21"/>
              </w:rPr>
              <w:t>0.5678</w:t>
            </w:r>
          </w:p>
        </w:tc>
      </w:tr>
    </w:tbl>
    <w:p w:rsidR="00327E5B" w:rsidRPr="009A347D" w:rsidRDefault="009A347D" w:rsidP="009A347D">
      <w:pPr>
        <w:pStyle w:val="HTML"/>
        <w:shd w:val="clear" w:color="auto" w:fill="FFFFFF"/>
        <w:ind w:firstLineChars="250" w:firstLine="600"/>
        <w:rPr>
          <w:rFonts w:ascii="Times New Roman" w:hAnsi="Times New Roman" w:cs="Times New Roman"/>
        </w:rPr>
      </w:pPr>
      <w:r w:rsidRPr="009A347D">
        <w:rPr>
          <w:rFonts w:ascii="Times New Roman" w:hAnsi="Times New Roman" w:cs="Times New Roman" w:hint="eastAsia"/>
        </w:rPr>
        <w:t>R</w:t>
      </w:r>
      <w:r w:rsidRPr="009A347D">
        <w:rPr>
          <w:rFonts w:ascii="Times New Roman" w:hAnsi="Times New Roman" w:cs="Times New Roman"/>
        </w:rPr>
        <w:t>atio = Root MSPE / Mean cumulative positive cases in each state</w:t>
      </w:r>
    </w:p>
    <w:p w:rsidR="00256FBE" w:rsidRDefault="00C22338" w:rsidP="00B10A2B">
      <w:pPr>
        <w:pStyle w:val="a5"/>
        <w:spacing w:before="0" w:beforeAutospacing="0" w:after="0" w:afterAutospacing="0"/>
        <w:jc w:val="both"/>
        <w:rPr>
          <w:rFonts w:ascii="Times New Roman" w:hAnsi="Times New Roman" w:cs="Times New Roman"/>
          <w:color w:val="000000"/>
        </w:rPr>
      </w:pPr>
      <w:r w:rsidRPr="00C22338">
        <w:rPr>
          <w:rFonts w:ascii="Times New Roman" w:hAnsi="Times New Roman" w:cs="Times New Roman"/>
        </w:rPr>
        <w:lastRenderedPageBreak/>
        <w:t>According to table 5,</w:t>
      </w:r>
      <w:r>
        <w:rPr>
          <w:rFonts w:ascii="Times New Roman" w:hAnsi="Times New Roman" w:cs="Times New Roman"/>
        </w:rPr>
        <w:t xml:space="preserve"> </w:t>
      </w:r>
      <w:r w:rsidR="00A202F6">
        <w:rPr>
          <w:rFonts w:ascii="Times New Roman" w:hAnsi="Times New Roman" w:cs="Times New Roman"/>
        </w:rPr>
        <w:t xml:space="preserve">compare MSPE of </w:t>
      </w:r>
      <w:r w:rsidR="0086367D">
        <w:rPr>
          <w:rFonts w:ascii="Times New Roman" w:hAnsi="Times New Roman" w:cs="Times New Roman"/>
        </w:rPr>
        <w:t xml:space="preserve">model 4 </w:t>
      </w:r>
      <w:r w:rsidR="00A202F6">
        <w:rPr>
          <w:rFonts w:ascii="Times New Roman" w:hAnsi="Times New Roman" w:cs="Times New Roman"/>
        </w:rPr>
        <w:t>p</w:t>
      </w:r>
      <w:r w:rsidR="00A202F6" w:rsidRPr="00A202F6">
        <w:rPr>
          <w:rFonts w:ascii="Times New Roman" w:hAnsi="Times New Roman" w:cs="Times New Roman"/>
        </w:rPr>
        <w:t>rediction</w:t>
      </w:r>
      <w:r w:rsidR="0086367D">
        <w:rPr>
          <w:rFonts w:ascii="Times New Roman" w:hAnsi="Times New Roman" w:cs="Times New Roman"/>
        </w:rPr>
        <w:t>s</w:t>
      </w:r>
      <w:r w:rsidR="00A202F6" w:rsidRPr="00A202F6">
        <w:rPr>
          <w:rFonts w:ascii="Times New Roman" w:hAnsi="Times New Roman" w:cs="Times New Roman"/>
        </w:rPr>
        <w:t xml:space="preserve"> in each state, </w:t>
      </w:r>
      <w:r w:rsidRPr="00A202F6">
        <w:rPr>
          <w:rFonts w:ascii="Times New Roman" w:hAnsi="Times New Roman" w:cs="Times New Roman"/>
        </w:rPr>
        <w:t xml:space="preserve">NY </w:t>
      </w:r>
      <w:r w:rsidRPr="00A202F6">
        <w:rPr>
          <w:rFonts w:ascii="Times New Roman" w:hAnsi="Times New Roman" w:cs="Times New Roman" w:hint="eastAsia"/>
        </w:rPr>
        <w:t>state has</w:t>
      </w:r>
      <w:r w:rsidRPr="00A202F6">
        <w:rPr>
          <w:rFonts w:ascii="Times New Roman" w:hAnsi="Times New Roman" w:cs="Times New Roman"/>
        </w:rPr>
        <w:t xml:space="preserve"> largest prediction error</w:t>
      </w:r>
      <w:r w:rsidR="00A202F6" w:rsidRPr="00A202F6">
        <w:rPr>
          <w:rFonts w:ascii="Times New Roman" w:hAnsi="Times New Roman" w:cs="Times New Roman"/>
        </w:rPr>
        <w:t xml:space="preserve"> of cumulative positive cases (MSPE = </w:t>
      </w:r>
      <w:r w:rsidR="00A202F6" w:rsidRPr="00A202F6">
        <w:rPr>
          <w:rFonts w:ascii="Times New Roman" w:hAnsi="Times New Roman" w:cs="Times New Roman" w:hint="eastAsia"/>
        </w:rPr>
        <w:t>2</w:t>
      </w:r>
      <w:r w:rsidR="00A202F6" w:rsidRPr="00A202F6">
        <w:rPr>
          <w:rFonts w:ascii="Times New Roman" w:hAnsi="Times New Roman" w:cs="Times New Roman"/>
        </w:rPr>
        <w:t>195916410)</w:t>
      </w:r>
      <w:r w:rsidRPr="00A202F6">
        <w:rPr>
          <w:rFonts w:ascii="Times New Roman" w:hAnsi="Times New Roman" w:cs="Times New Roman"/>
        </w:rPr>
        <w:t>,</w:t>
      </w:r>
      <w:r w:rsidR="00A202F6" w:rsidRPr="00A202F6">
        <w:rPr>
          <w:rFonts w:ascii="Times New Roman" w:hAnsi="Times New Roman" w:cs="Times New Roman"/>
        </w:rPr>
        <w:t xml:space="preserve"> meanwhile MA</w:t>
      </w:r>
      <w:r w:rsidR="00A202F6" w:rsidRPr="00A202F6">
        <w:rPr>
          <w:rFonts w:ascii="Times New Roman" w:hAnsi="Times New Roman" w:cs="Times New Roman" w:hint="eastAsia"/>
        </w:rPr>
        <w:t xml:space="preserve"> </w:t>
      </w:r>
      <w:r w:rsidR="00A202F6" w:rsidRPr="00A202F6">
        <w:rPr>
          <w:rFonts w:ascii="Times New Roman" w:hAnsi="Times New Roman" w:cs="Times New Roman"/>
        </w:rPr>
        <w:t xml:space="preserve">state has smallest prediction error of cumulative positive cases (MSPE = </w:t>
      </w:r>
      <w:r w:rsidR="00A202F6" w:rsidRPr="00A202F6">
        <w:rPr>
          <w:rFonts w:ascii="Times New Roman" w:hAnsi="Times New Roman" w:cs="Times New Roman" w:hint="eastAsia"/>
          <w:color w:val="000000"/>
        </w:rPr>
        <w:t>5</w:t>
      </w:r>
      <w:r w:rsidR="00A202F6" w:rsidRPr="00A202F6">
        <w:rPr>
          <w:rFonts w:ascii="Times New Roman" w:hAnsi="Times New Roman" w:cs="Times New Roman"/>
          <w:color w:val="000000"/>
        </w:rPr>
        <w:t>7018729)</w:t>
      </w:r>
      <w:r w:rsidR="00A202F6">
        <w:rPr>
          <w:rFonts w:ascii="Times New Roman" w:hAnsi="Times New Roman" w:cs="Times New Roman"/>
          <w:color w:val="000000"/>
        </w:rPr>
        <w:t>, indicating that when predictin</w:t>
      </w:r>
      <w:r w:rsidR="008B62D9">
        <w:rPr>
          <w:rFonts w:ascii="Times New Roman" w:hAnsi="Times New Roman" w:cs="Times New Roman"/>
          <w:color w:val="000000"/>
        </w:rPr>
        <w:t xml:space="preserve">g smaller </w:t>
      </w:r>
      <w:r w:rsidR="00B10A2B">
        <w:rPr>
          <w:rFonts w:ascii="Times New Roman" w:hAnsi="Times New Roman" w:cs="Times New Roman"/>
          <w:color w:val="000000"/>
        </w:rPr>
        <w:t xml:space="preserve">cumulative positive cases, the precision and accuracy of model 4 is higher. </w:t>
      </w:r>
      <w:r w:rsidR="009A347D">
        <w:rPr>
          <w:rFonts w:ascii="Times New Roman" w:hAnsi="Times New Roman" w:cs="Times New Roman"/>
          <w:color w:val="000000"/>
        </w:rPr>
        <w:t>However, since the prediction error is associated with scale of true value, ratios of root MSPE to mean cumulative positive cases from March 23</w:t>
      </w:r>
      <w:r w:rsidR="009A347D" w:rsidRPr="009A347D">
        <w:rPr>
          <w:rFonts w:ascii="Times New Roman" w:hAnsi="Times New Roman" w:cs="Times New Roman"/>
          <w:color w:val="000000"/>
          <w:vertAlign w:val="superscript"/>
        </w:rPr>
        <w:t>rd</w:t>
      </w:r>
      <w:r w:rsidR="009A347D">
        <w:rPr>
          <w:rFonts w:ascii="Times New Roman" w:hAnsi="Times New Roman" w:cs="Times New Roman"/>
          <w:color w:val="000000"/>
        </w:rPr>
        <w:t xml:space="preserve"> to April 8</w:t>
      </w:r>
      <w:r w:rsidR="009A347D" w:rsidRPr="009A347D">
        <w:rPr>
          <w:rFonts w:ascii="Times New Roman" w:hAnsi="Times New Roman" w:cs="Times New Roman"/>
          <w:color w:val="000000"/>
          <w:vertAlign w:val="superscript"/>
        </w:rPr>
        <w:t>th</w:t>
      </w:r>
      <w:r w:rsidR="009A347D">
        <w:rPr>
          <w:rFonts w:ascii="Times New Roman" w:hAnsi="Times New Roman" w:cs="Times New Roman"/>
          <w:color w:val="000000"/>
        </w:rPr>
        <w:t xml:space="preserve"> in each state are applied to clarify the bias of fitted value more obviously. From this aspect, NJ state has smallest prediction bias while CA state has largest prediction bias in model 4.</w:t>
      </w:r>
    </w:p>
    <w:p w:rsidR="00A202F6" w:rsidRPr="00A202F6" w:rsidRDefault="00B10A2B" w:rsidP="00FD4C92">
      <w:pPr>
        <w:pStyle w:val="a5"/>
        <w:spacing w:before="0" w:beforeAutospacing="0" w:after="0" w:afterAutospacing="0"/>
        <w:jc w:val="both"/>
        <w:rPr>
          <w:rFonts w:ascii="Times New Roman" w:hAnsi="Times New Roman" w:cs="Times New Roman"/>
        </w:rPr>
      </w:pPr>
      <w:r>
        <w:rPr>
          <w:rFonts w:ascii="Times New Roman" w:hAnsi="Times New Roman" w:cs="Times New Roman" w:hint="eastAsia"/>
          <w:color w:val="000000"/>
        </w:rPr>
        <w:t>A</w:t>
      </w:r>
      <w:r>
        <w:rPr>
          <w:rFonts w:ascii="Times New Roman" w:hAnsi="Times New Roman" w:cs="Times New Roman"/>
          <w:color w:val="000000"/>
        </w:rPr>
        <w:t>s fig 3 show</w:t>
      </w:r>
      <w:r w:rsidR="0086367D">
        <w:rPr>
          <w:rFonts w:ascii="Times New Roman" w:hAnsi="Times New Roman" w:cs="Times New Roman"/>
          <w:color w:val="000000"/>
        </w:rPr>
        <w:t>ed</w:t>
      </w:r>
      <w:r>
        <w:rPr>
          <w:rFonts w:ascii="Times New Roman" w:hAnsi="Times New Roman" w:cs="Times New Roman"/>
          <w:color w:val="000000"/>
        </w:rPr>
        <w:t xml:space="preserve"> below, model 4 fitted values biased away from true value as the date grew, prediction error</w:t>
      </w:r>
      <w:r w:rsidR="009A347D">
        <w:rPr>
          <w:rFonts w:ascii="Times New Roman" w:hAnsi="Times New Roman" w:cs="Times New Roman"/>
          <w:color w:val="000000"/>
        </w:rPr>
        <w:t>s for each state</w:t>
      </w:r>
      <w:r>
        <w:rPr>
          <w:rFonts w:ascii="Times New Roman" w:hAnsi="Times New Roman" w:cs="Times New Roman"/>
          <w:color w:val="000000"/>
        </w:rPr>
        <w:t xml:space="preserve"> increased significantly </w:t>
      </w:r>
      <w:r w:rsidR="009A347D">
        <w:rPr>
          <w:rFonts w:ascii="Times New Roman" w:hAnsi="Times New Roman" w:cs="Times New Roman"/>
          <w:color w:val="000000"/>
        </w:rPr>
        <w:t>after the date of April 3</w:t>
      </w:r>
      <w:r w:rsidR="009A347D" w:rsidRPr="009A347D">
        <w:rPr>
          <w:rFonts w:ascii="Times New Roman" w:hAnsi="Times New Roman" w:cs="Times New Roman"/>
          <w:color w:val="000000"/>
          <w:vertAlign w:val="superscript"/>
        </w:rPr>
        <w:t>rd</w:t>
      </w:r>
      <w:r w:rsidR="009A347D">
        <w:rPr>
          <w:rFonts w:ascii="Times New Roman" w:hAnsi="Times New Roman" w:cs="Times New Roman"/>
          <w:color w:val="000000"/>
        </w:rPr>
        <w:t>, indicating that model 4 has higher precision when independent variable date closer to training data date</w:t>
      </w:r>
      <w:r w:rsidR="00FD4C92">
        <w:rPr>
          <w:rFonts w:ascii="Times New Roman" w:hAnsi="Times New Roman" w:cs="Times New Roman"/>
          <w:color w:val="000000"/>
        </w:rPr>
        <w:t>. Except for the limit of model training, another reason is that some changes in external factors happened, resulting that model 4 predictions less applicable to the real data and situation.</w:t>
      </w:r>
    </w:p>
    <w:p w:rsidR="00A202F6" w:rsidRDefault="00C52F49" w:rsidP="00A202F6">
      <w:pPr>
        <w:pStyle w:val="a5"/>
        <w:spacing w:before="0" w:beforeAutospacing="0" w:after="0" w:afterAutospacing="0"/>
        <w:jc w:val="center"/>
        <w:rPr>
          <w:rFonts w:ascii="Times New Roman" w:hAnsi="Times New Roman" w:cs="Times New Roman"/>
        </w:rPr>
      </w:pPr>
      <w:bookmarkStart w:id="0" w:name="_GoBack"/>
      <w:r>
        <w:rPr>
          <w:rFonts w:ascii="Times New Roman" w:hAnsi="Times New Roman" w:cs="Times New Roman"/>
          <w:noProof/>
        </w:rPr>
        <w:drawing>
          <wp:inline distT="0" distB="0" distL="0" distR="0">
            <wp:extent cx="3911600" cy="247754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截屏2020-05-12下午1.38.3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39845" cy="2495438"/>
                    </a:xfrm>
                    <a:prstGeom prst="rect">
                      <a:avLst/>
                    </a:prstGeom>
                  </pic:spPr>
                </pic:pic>
              </a:graphicData>
            </a:graphic>
          </wp:inline>
        </w:drawing>
      </w:r>
      <w:bookmarkEnd w:id="0"/>
    </w:p>
    <w:p w:rsidR="00A202F6" w:rsidRDefault="00A202F6" w:rsidP="00A202F6">
      <w:pPr>
        <w:pStyle w:val="a5"/>
        <w:spacing w:before="0" w:beforeAutospacing="0" w:after="0" w:afterAutospacing="0"/>
        <w:jc w:val="center"/>
        <w:rPr>
          <w:rFonts w:ascii="Times New Roman" w:hAnsi="Times New Roman" w:cs="Times New Roman"/>
        </w:rPr>
      </w:pPr>
      <w:r>
        <w:rPr>
          <w:rFonts w:ascii="Times New Roman" w:hAnsi="Times New Roman" w:cs="Times New Roman"/>
          <w:sz w:val="21"/>
          <w:szCs w:val="21"/>
        </w:rPr>
        <w:t>F</w:t>
      </w:r>
      <w:r>
        <w:rPr>
          <w:rFonts w:ascii="Times New Roman" w:hAnsi="Times New Roman" w:cs="Times New Roman" w:hint="eastAsia"/>
          <w:sz w:val="21"/>
          <w:szCs w:val="21"/>
        </w:rPr>
        <w:t>ig</w:t>
      </w:r>
      <w:r>
        <w:rPr>
          <w:rFonts w:ascii="Times New Roman" w:hAnsi="Times New Roman" w:cs="Times New Roman"/>
          <w:sz w:val="21"/>
          <w:szCs w:val="21"/>
        </w:rPr>
        <w:t xml:space="preserve">3. </w:t>
      </w:r>
      <w:r>
        <w:rPr>
          <w:rFonts w:ascii="Times New Roman" w:hAnsi="Times New Roman" w:cs="Times New Roman" w:hint="eastAsia"/>
          <w:sz w:val="21"/>
          <w:szCs w:val="21"/>
        </w:rPr>
        <w:t>M</w:t>
      </w:r>
      <w:r>
        <w:rPr>
          <w:rFonts w:ascii="Times New Roman" w:hAnsi="Times New Roman" w:cs="Times New Roman"/>
          <w:sz w:val="21"/>
          <w:szCs w:val="21"/>
        </w:rPr>
        <w:t>odel 4 f</w:t>
      </w:r>
      <w:r w:rsidRPr="00913509">
        <w:rPr>
          <w:rFonts w:ascii="Times New Roman" w:hAnsi="Times New Roman" w:cs="Times New Roman"/>
          <w:sz w:val="21"/>
          <w:szCs w:val="21"/>
        </w:rPr>
        <w:t>itted values and prediction intervals of cumulative positive cases</w:t>
      </w:r>
      <w:r>
        <w:rPr>
          <w:rFonts w:ascii="Times New Roman" w:hAnsi="Times New Roman" w:cs="Times New Roman"/>
          <w:sz w:val="21"/>
          <w:szCs w:val="21"/>
        </w:rPr>
        <w:t xml:space="preserve"> in each state</w:t>
      </w:r>
    </w:p>
    <w:p w:rsidR="00A202F6" w:rsidRPr="00C22338" w:rsidRDefault="00A202F6" w:rsidP="00C22338">
      <w:pPr>
        <w:pStyle w:val="a5"/>
        <w:spacing w:before="0" w:beforeAutospacing="0" w:after="0" w:afterAutospacing="0"/>
        <w:rPr>
          <w:rFonts w:ascii="Times New Roman" w:hAnsi="Times New Roman" w:cs="Times New Roman"/>
        </w:rPr>
      </w:pPr>
    </w:p>
    <w:p w:rsidR="00601611" w:rsidRPr="00913509" w:rsidRDefault="00A202F6" w:rsidP="00601611">
      <w:pPr>
        <w:pStyle w:val="a5"/>
        <w:spacing w:before="0" w:beforeAutospacing="0" w:after="0" w:afterAutospacing="0"/>
        <w:jc w:val="center"/>
        <w:rPr>
          <w:rFonts w:ascii="Times New Roman" w:hAnsi="Times New Roman" w:cs="Times New Roman"/>
          <w:sz w:val="21"/>
          <w:szCs w:val="21"/>
        </w:rPr>
      </w:pPr>
      <w:r>
        <w:rPr>
          <w:rFonts w:ascii="Times New Roman" w:hAnsi="Times New Roman" w:cs="Times New Roman"/>
          <w:noProof/>
          <w:sz w:val="21"/>
          <w:szCs w:val="21"/>
        </w:rPr>
        <w:drawing>
          <wp:inline distT="0" distB="0" distL="0" distR="0">
            <wp:extent cx="3650343" cy="22484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截屏2020-05-06下午4.19.5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68725" cy="2259763"/>
                    </a:xfrm>
                    <a:prstGeom prst="rect">
                      <a:avLst/>
                    </a:prstGeom>
                  </pic:spPr>
                </pic:pic>
              </a:graphicData>
            </a:graphic>
          </wp:inline>
        </w:drawing>
      </w:r>
    </w:p>
    <w:p w:rsidR="00A202F6" w:rsidRDefault="00A202F6" w:rsidP="00A202F6">
      <w:pPr>
        <w:pStyle w:val="a5"/>
        <w:spacing w:before="0" w:beforeAutospacing="0" w:after="0" w:afterAutospacing="0"/>
        <w:jc w:val="center"/>
        <w:rPr>
          <w:rFonts w:ascii="Times New Roman" w:hAnsi="Times New Roman" w:cs="Times New Roman"/>
        </w:rPr>
      </w:pPr>
      <w:r>
        <w:rPr>
          <w:rFonts w:ascii="Times New Roman" w:hAnsi="Times New Roman" w:cs="Times New Roman"/>
          <w:sz w:val="21"/>
          <w:szCs w:val="21"/>
        </w:rPr>
        <w:t>F</w:t>
      </w:r>
      <w:r>
        <w:rPr>
          <w:rFonts w:ascii="Times New Roman" w:hAnsi="Times New Roman" w:cs="Times New Roman" w:hint="eastAsia"/>
          <w:sz w:val="21"/>
          <w:szCs w:val="21"/>
        </w:rPr>
        <w:t>ig</w:t>
      </w:r>
      <w:r>
        <w:rPr>
          <w:rFonts w:ascii="Times New Roman" w:hAnsi="Times New Roman" w:cs="Times New Roman"/>
          <w:sz w:val="21"/>
          <w:szCs w:val="21"/>
        </w:rPr>
        <w:t xml:space="preserve">4. </w:t>
      </w:r>
      <w:r w:rsidR="00FD4C92">
        <w:rPr>
          <w:rFonts w:ascii="Times New Roman" w:hAnsi="Times New Roman" w:cs="Times New Roman"/>
          <w:sz w:val="21"/>
          <w:szCs w:val="21"/>
        </w:rPr>
        <w:t>P</w:t>
      </w:r>
      <w:r w:rsidR="00FD4C92">
        <w:rPr>
          <w:rFonts w:ascii="Times New Roman" w:hAnsi="Times New Roman" w:cs="Times New Roman" w:hint="eastAsia"/>
          <w:sz w:val="21"/>
          <w:szCs w:val="21"/>
        </w:rPr>
        <w:t>ar</w:t>
      </w:r>
      <w:r w:rsidR="00FD4C92">
        <w:rPr>
          <w:rFonts w:ascii="Times New Roman" w:hAnsi="Times New Roman" w:cs="Times New Roman"/>
          <w:sz w:val="21"/>
          <w:szCs w:val="21"/>
        </w:rPr>
        <w:t>tial view of model 4 predictions in each state cumulative positive cases</w:t>
      </w:r>
    </w:p>
    <w:p w:rsidR="00C16C8A" w:rsidRPr="00A202F6" w:rsidRDefault="00C16C8A" w:rsidP="00601611"/>
    <w:p w:rsidR="00D75E9D" w:rsidRPr="00B233C7" w:rsidRDefault="008D4374" w:rsidP="008D4374">
      <w:pPr>
        <w:jc w:val="center"/>
        <w:rPr>
          <w:rFonts w:ascii="Times New Roman" w:hAnsi="Times New Roman" w:cs="Times New Roman"/>
          <w:sz w:val="28"/>
          <w:szCs w:val="28"/>
        </w:rPr>
      </w:pPr>
      <w:r w:rsidRPr="00B233C7">
        <w:rPr>
          <w:rFonts w:ascii="Times New Roman" w:hAnsi="Times New Roman" w:cs="Times New Roman" w:hint="eastAsia"/>
          <w:sz w:val="28"/>
          <w:szCs w:val="28"/>
        </w:rPr>
        <w:lastRenderedPageBreak/>
        <w:t>D</w:t>
      </w:r>
      <w:r w:rsidRPr="00B233C7">
        <w:rPr>
          <w:rFonts w:ascii="Times New Roman" w:hAnsi="Times New Roman" w:cs="Times New Roman"/>
          <w:sz w:val="28"/>
          <w:szCs w:val="28"/>
        </w:rPr>
        <w:t>iscussion</w:t>
      </w:r>
    </w:p>
    <w:p w:rsidR="00091888" w:rsidRDefault="00091888" w:rsidP="007E049A">
      <w:pPr>
        <w:jc w:val="both"/>
        <w:rPr>
          <w:rFonts w:ascii="Times New Roman" w:hAnsi="Times New Roman" w:cs="Times New Roman"/>
        </w:rPr>
      </w:pPr>
      <w:r w:rsidRPr="00BC0835">
        <w:rPr>
          <w:rFonts w:ascii="Times New Roman" w:hAnsi="Times New Roman" w:cs="Times New Roman" w:hint="eastAsia"/>
        </w:rPr>
        <w:t>F</w:t>
      </w:r>
      <w:r w:rsidRPr="00BC0835">
        <w:rPr>
          <w:rFonts w:ascii="Times New Roman" w:hAnsi="Times New Roman" w:cs="Times New Roman"/>
        </w:rPr>
        <w:t xml:space="preserve">or national level analysis, </w:t>
      </w:r>
      <w:r w:rsidR="00BC0835" w:rsidRPr="00BC0835">
        <w:rPr>
          <w:rFonts w:ascii="Times New Roman" w:hAnsi="Times New Roman" w:cs="Times New Roman"/>
        </w:rPr>
        <w:t>the relationship between date and USA cumu</w:t>
      </w:r>
      <w:r w:rsidR="00BC0835">
        <w:rPr>
          <w:rFonts w:ascii="Times New Roman" w:hAnsi="Times New Roman" w:cs="Times New Roman"/>
        </w:rPr>
        <w:t xml:space="preserve">lative count of </w:t>
      </w:r>
      <w:r w:rsidR="003C6324">
        <w:rPr>
          <w:rFonts w:ascii="Times New Roman" w:hAnsi="Times New Roman" w:cs="Times New Roman"/>
        </w:rPr>
        <w:t xml:space="preserve">COVID-19 </w:t>
      </w:r>
      <w:r w:rsidR="00BC0835">
        <w:rPr>
          <w:rFonts w:ascii="Times New Roman" w:hAnsi="Times New Roman" w:cs="Times New Roman"/>
        </w:rPr>
        <w:t xml:space="preserve">positive cases </w:t>
      </w:r>
      <w:r w:rsidR="00FA6F9C">
        <w:rPr>
          <w:rFonts w:ascii="Times New Roman" w:hAnsi="Times New Roman" w:cs="Times New Roman"/>
        </w:rPr>
        <w:t>are</w:t>
      </w:r>
      <w:r w:rsidR="00BC0835">
        <w:rPr>
          <w:rFonts w:ascii="Times New Roman" w:hAnsi="Times New Roman" w:cs="Times New Roman"/>
        </w:rPr>
        <w:t xml:space="preserve"> non-linear,</w:t>
      </w:r>
      <w:r w:rsidR="00B51864">
        <w:rPr>
          <w:rFonts w:ascii="Times New Roman" w:hAnsi="Times New Roman" w:cs="Times New Roman"/>
        </w:rPr>
        <w:t xml:space="preserve"> there are </w:t>
      </w:r>
      <w:r w:rsidR="00B51864">
        <w:rPr>
          <w:rFonts w:ascii="Times New Roman" w:hAnsi="Times New Roman" w:cs="Times New Roman" w:hint="eastAsia"/>
        </w:rPr>
        <w:t>6</w:t>
      </w:r>
      <w:r w:rsidR="00B51864">
        <w:rPr>
          <w:rFonts w:ascii="Times New Roman" w:hAnsi="Times New Roman" w:cs="Times New Roman"/>
        </w:rPr>
        <w:t>.22 units increase in box-cox transformed (lam = 0.303) cumulative positive cases every day, compared to the previous date. Reverse the transformation</w:t>
      </w:r>
      <w:r w:rsidR="000B72EF">
        <w:rPr>
          <w:rFonts w:ascii="Times New Roman" w:hAnsi="Times New Roman" w:cs="Times New Roman"/>
        </w:rPr>
        <w:t xml:space="preserve">, </w:t>
      </w:r>
      <w:r w:rsidR="007E049A">
        <w:rPr>
          <w:rFonts w:ascii="Times New Roman" w:hAnsi="Times New Roman" w:cs="Times New Roman" w:hint="eastAsia"/>
        </w:rPr>
        <w:t>t</w:t>
      </w:r>
      <w:r w:rsidR="007E049A" w:rsidRPr="007E049A">
        <w:rPr>
          <w:rFonts w:ascii="Times New Roman" w:hAnsi="Times New Roman" w:cs="Times New Roman"/>
        </w:rPr>
        <w:t xml:space="preserve">he functional relationship between </w:t>
      </w:r>
      <w:r w:rsidR="007E049A">
        <w:rPr>
          <w:rFonts w:ascii="Times New Roman" w:hAnsi="Times New Roman" w:cs="Times New Roman" w:hint="eastAsia"/>
        </w:rPr>
        <w:t>date</w:t>
      </w:r>
      <w:r w:rsidR="007E049A" w:rsidRPr="007E049A">
        <w:rPr>
          <w:rFonts w:ascii="Times New Roman" w:hAnsi="Times New Roman" w:cs="Times New Roman"/>
        </w:rPr>
        <w:t xml:space="preserve"> and </w:t>
      </w:r>
      <w:r w:rsidR="007E049A">
        <w:rPr>
          <w:rFonts w:ascii="Times New Roman" w:hAnsi="Times New Roman" w:cs="Times New Roman"/>
        </w:rPr>
        <w:t>USA cumulative positive cases</w:t>
      </w:r>
      <w:r w:rsidR="007E049A" w:rsidRPr="007E049A">
        <w:rPr>
          <w:rFonts w:ascii="Times New Roman" w:hAnsi="Times New Roman" w:cs="Times New Roman"/>
        </w:rPr>
        <w:t xml:space="preserve"> is similar to the cubic function, and the derivative of the function gradually becomes larger</w:t>
      </w:r>
      <w:r w:rsidR="007E049A">
        <w:rPr>
          <w:rFonts w:ascii="Times New Roman" w:hAnsi="Times New Roman" w:cs="Times New Roman"/>
        </w:rPr>
        <w:t xml:space="preserve"> as the date grows</w:t>
      </w:r>
      <w:r w:rsidR="007E049A" w:rsidRPr="007E049A">
        <w:rPr>
          <w:rFonts w:ascii="Times New Roman" w:hAnsi="Times New Roman" w:cs="Times New Roman"/>
        </w:rPr>
        <w:t xml:space="preserve">, </w:t>
      </w:r>
      <w:r w:rsidR="007E049A">
        <w:rPr>
          <w:rFonts w:ascii="Times New Roman" w:hAnsi="Times New Roman" w:cs="Times New Roman"/>
        </w:rPr>
        <w:t>to be more specific</w:t>
      </w:r>
      <w:r w:rsidR="007E049A" w:rsidRPr="007E049A">
        <w:rPr>
          <w:rFonts w:ascii="Times New Roman" w:hAnsi="Times New Roman" w:cs="Times New Roman"/>
        </w:rPr>
        <w:t xml:space="preserve">, </w:t>
      </w:r>
      <w:r w:rsidR="007E049A">
        <w:rPr>
          <w:rFonts w:ascii="Times New Roman" w:hAnsi="Times New Roman" w:cs="Times New Roman"/>
        </w:rPr>
        <w:t xml:space="preserve">USA cumulative positive cases </w:t>
      </w:r>
      <w:r w:rsidR="007E049A" w:rsidRPr="007E049A">
        <w:rPr>
          <w:rFonts w:ascii="Times New Roman" w:hAnsi="Times New Roman" w:cs="Times New Roman"/>
        </w:rPr>
        <w:t>rate of growth will become larger and larger over time</w:t>
      </w:r>
      <w:r w:rsidR="007E049A">
        <w:rPr>
          <w:rFonts w:ascii="Times New Roman" w:hAnsi="Times New Roman" w:cs="Times New Roman"/>
        </w:rPr>
        <w:t xml:space="preserve">, according to the </w:t>
      </w:r>
      <w:r w:rsidR="007E049A">
        <w:rPr>
          <w:rFonts w:ascii="Times New Roman" w:hAnsi="Times New Roman" w:cs="Times New Roman" w:hint="eastAsia"/>
        </w:rPr>
        <w:t>character</w:t>
      </w:r>
      <w:r w:rsidR="007E049A">
        <w:rPr>
          <w:rFonts w:ascii="Times New Roman" w:hAnsi="Times New Roman" w:cs="Times New Roman"/>
        </w:rPr>
        <w:t>s of optimal linear regression model 2.</w:t>
      </w:r>
    </w:p>
    <w:p w:rsidR="00B233C7" w:rsidRDefault="00B233C7" w:rsidP="007E049A">
      <w:pPr>
        <w:jc w:val="both"/>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or state level analysis, the relationship between date and state cumulative count of </w:t>
      </w:r>
      <w:r w:rsidR="003C6324">
        <w:rPr>
          <w:rFonts w:ascii="Times New Roman" w:hAnsi="Times New Roman" w:cs="Times New Roman"/>
        </w:rPr>
        <w:t xml:space="preserve">COVID-19 </w:t>
      </w:r>
      <w:r>
        <w:rPr>
          <w:rFonts w:ascii="Times New Roman" w:hAnsi="Times New Roman" w:cs="Times New Roman"/>
        </w:rPr>
        <w:t xml:space="preserve">positive cases </w:t>
      </w:r>
      <w:r w:rsidR="00FA6F9C">
        <w:rPr>
          <w:rFonts w:ascii="Times New Roman" w:hAnsi="Times New Roman" w:cs="Times New Roman"/>
        </w:rPr>
        <w:t>are</w:t>
      </w:r>
      <w:r>
        <w:rPr>
          <w:rFonts w:ascii="Times New Roman" w:hAnsi="Times New Roman" w:cs="Times New Roman"/>
        </w:rPr>
        <w:t xml:space="preserve"> non-linear. In </w:t>
      </w:r>
      <w:r w:rsidR="00787602">
        <w:rPr>
          <w:rFonts w:ascii="Times New Roman" w:hAnsi="Times New Roman" w:cs="Times New Roman"/>
        </w:rPr>
        <w:t>each</w:t>
      </w:r>
      <w:r>
        <w:rPr>
          <w:rFonts w:ascii="Times New Roman" w:hAnsi="Times New Roman" w:cs="Times New Roman"/>
        </w:rPr>
        <w:t xml:space="preserve">, </w:t>
      </w:r>
      <w:r w:rsidR="00787602">
        <w:rPr>
          <w:rFonts w:ascii="Times New Roman" w:hAnsi="Times New Roman" w:cs="Times New Roman"/>
        </w:rPr>
        <w:t xml:space="preserve">there are 0.768 units increase in box-cox transformed (lam = 0.141) cumulative positive cases every day, compared to the previous date. Reverse the transformation, </w:t>
      </w:r>
      <w:r w:rsidR="00DD367E">
        <w:rPr>
          <w:rFonts w:ascii="Times New Roman" w:hAnsi="Times New Roman" w:cs="Times New Roman"/>
        </w:rPr>
        <w:t>the relationship between the date and state cumulative positive cases is similar to septic function (7</w:t>
      </w:r>
      <w:r w:rsidR="00DD367E" w:rsidRPr="00DD367E">
        <w:rPr>
          <w:rFonts w:ascii="Times New Roman" w:hAnsi="Times New Roman" w:cs="Times New Roman"/>
          <w:vertAlign w:val="superscript"/>
        </w:rPr>
        <w:t>th</w:t>
      </w:r>
      <w:r w:rsidR="00DD367E">
        <w:rPr>
          <w:rFonts w:ascii="Times New Roman" w:hAnsi="Times New Roman" w:cs="Times New Roman"/>
        </w:rPr>
        <w:t xml:space="preserve"> degree polynomial), it means that the growth rate (deviation</w:t>
      </w:r>
      <w:r w:rsidR="0070282E">
        <w:rPr>
          <w:rFonts w:ascii="Times New Roman" w:hAnsi="Times New Roman" w:cs="Times New Roman"/>
        </w:rPr>
        <w:t xml:space="preserve">) varies from state to state. According to model 4 regression, higher intercept leads to the larger growth rate in state cumulative positive cases and baseline value. Therefore, for the cumulative positive cases in a state, NY state has largest growth rate and baseline value, MA state has smallest growth rate and baseline value. </w:t>
      </w:r>
    </w:p>
    <w:p w:rsidR="0070282E" w:rsidRDefault="0070282E" w:rsidP="007E049A">
      <w:pPr>
        <w:jc w:val="both"/>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o</w:t>
      </w:r>
      <w:r>
        <w:rPr>
          <w:rFonts w:ascii="Times New Roman" w:hAnsi="Times New Roman" w:cs="Times New Roman"/>
        </w:rPr>
        <w:t xml:space="preserve">th the two types of analysis have </w:t>
      </w:r>
      <w:r w:rsidR="00853A30">
        <w:rPr>
          <w:rFonts w:ascii="Times New Roman" w:hAnsi="Times New Roman" w:cs="Times New Roman"/>
        </w:rPr>
        <w:t>similar limitations</w:t>
      </w:r>
      <w:r w:rsidR="003C6324">
        <w:rPr>
          <w:rFonts w:ascii="Times New Roman" w:hAnsi="Times New Roman" w:cs="Times New Roman"/>
        </w:rPr>
        <w:t xml:space="preserve"> that models can not reflect the dynamic changes of external factors. At the first stage of COVID-19 pandemic, no efficient social-distancing policy introduced, leading to the exponential increase in cumulative positive cases, and applied as training data for the regression models. As the pandemic deteriorated, US government started to adopt certain isolation related measures to slow down COVID-19 spread, </w:t>
      </w:r>
      <w:r w:rsidR="007C2FE3">
        <w:rPr>
          <w:rFonts w:ascii="Times New Roman" w:hAnsi="Times New Roman" w:cs="Times New Roman"/>
        </w:rPr>
        <w:t>therefore, the growth rate of cumulative positive cases is no longer consistent with that in first stage, also the training data part. As a result, the fitted models are less accurate and have higher prediction error as the date went by. New regression models with larger training data interval should be conducted to adjust the limitations.</w:t>
      </w:r>
    </w:p>
    <w:p w:rsidR="007C2FE3" w:rsidRDefault="007C2FE3" w:rsidP="007E049A">
      <w:pPr>
        <w:jc w:val="both"/>
        <w:rPr>
          <w:rFonts w:ascii="Times New Roman" w:hAnsi="Times New Roman" w:cs="Times New Roman"/>
        </w:rPr>
      </w:pPr>
    </w:p>
    <w:p w:rsidR="00D75E9D" w:rsidRPr="00D75E9D" w:rsidRDefault="00D75E9D" w:rsidP="007C2FE3">
      <w:pPr>
        <w:rPr>
          <w:rFonts w:ascii="Times New Roman" w:hAnsi="Times New Roman" w:cs="Times New Roman"/>
          <w:sz w:val="28"/>
          <w:szCs w:val="28"/>
        </w:rPr>
      </w:pPr>
    </w:p>
    <w:p w:rsidR="00D21970" w:rsidRPr="008D4374" w:rsidRDefault="00D21970" w:rsidP="008D4374">
      <w:pPr>
        <w:jc w:val="center"/>
        <w:rPr>
          <w:rFonts w:ascii="Times New Roman" w:hAnsi="Times New Roman" w:cs="Times New Roman"/>
          <w:sz w:val="28"/>
          <w:szCs w:val="28"/>
        </w:rPr>
      </w:pPr>
    </w:p>
    <w:sectPr w:rsidR="00D21970" w:rsidRPr="008D4374" w:rsidSect="00356354">
      <w:pgSz w:w="12240" w:h="15840"/>
      <w:pgMar w:top="1304" w:right="1588" w:bottom="1304" w:left="1588" w:header="720" w:footer="720"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D70" w:rsidRDefault="006D0D70" w:rsidP="00FF175D">
      <w:r>
        <w:separator/>
      </w:r>
    </w:p>
  </w:endnote>
  <w:endnote w:type="continuationSeparator" w:id="0">
    <w:p w:rsidR="006D0D70" w:rsidRDefault="006D0D70" w:rsidP="00FF1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notTrueType/>
    <w:pitch w:val="default"/>
  </w:font>
  <w:font w:name="Monaco">
    <w:panose1 w:val="00000000000000000000"/>
    <w:charset w:val="00"/>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D70" w:rsidRDefault="006D0D70" w:rsidP="00FF175D">
      <w:r>
        <w:separator/>
      </w:r>
    </w:p>
  </w:footnote>
  <w:footnote w:type="continuationSeparator" w:id="0">
    <w:p w:rsidR="006D0D70" w:rsidRDefault="006D0D70" w:rsidP="00FF17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94A"/>
    <w:multiLevelType w:val="multilevel"/>
    <w:tmpl w:val="9236961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79A6B72"/>
    <w:multiLevelType w:val="multilevel"/>
    <w:tmpl w:val="9E281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907747"/>
    <w:multiLevelType w:val="multilevel"/>
    <w:tmpl w:val="80B62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C407C3"/>
    <w:multiLevelType w:val="hybridMultilevel"/>
    <w:tmpl w:val="C0840C52"/>
    <w:lvl w:ilvl="0" w:tplc="F226507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305D77"/>
    <w:multiLevelType w:val="multilevel"/>
    <w:tmpl w:val="B14E91B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5CA736A"/>
    <w:multiLevelType w:val="hybridMultilevel"/>
    <w:tmpl w:val="C122CCFE"/>
    <w:lvl w:ilvl="0" w:tplc="302C8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3E0079"/>
    <w:multiLevelType w:val="multilevel"/>
    <w:tmpl w:val="7EE6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6"/>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F9E"/>
    <w:rsid w:val="000017B8"/>
    <w:rsid w:val="00036F9B"/>
    <w:rsid w:val="00043388"/>
    <w:rsid w:val="00080AFD"/>
    <w:rsid w:val="00091888"/>
    <w:rsid w:val="000B06BE"/>
    <w:rsid w:val="000B349E"/>
    <w:rsid w:val="000B72EF"/>
    <w:rsid w:val="000C567D"/>
    <w:rsid w:val="000C58C1"/>
    <w:rsid w:val="000E6AE1"/>
    <w:rsid w:val="000E6DB0"/>
    <w:rsid w:val="00112B3F"/>
    <w:rsid w:val="00115FA3"/>
    <w:rsid w:val="00186E0F"/>
    <w:rsid w:val="001A3388"/>
    <w:rsid w:val="00203CB1"/>
    <w:rsid w:val="00206439"/>
    <w:rsid w:val="00246C16"/>
    <w:rsid w:val="00256FBE"/>
    <w:rsid w:val="00290016"/>
    <w:rsid w:val="00294652"/>
    <w:rsid w:val="002D690D"/>
    <w:rsid w:val="0031579C"/>
    <w:rsid w:val="00327E5B"/>
    <w:rsid w:val="00356354"/>
    <w:rsid w:val="00390FDA"/>
    <w:rsid w:val="003C3F9E"/>
    <w:rsid w:val="003C6324"/>
    <w:rsid w:val="003E5822"/>
    <w:rsid w:val="0048468B"/>
    <w:rsid w:val="004849AE"/>
    <w:rsid w:val="004E2C6D"/>
    <w:rsid w:val="004F0196"/>
    <w:rsid w:val="00542E49"/>
    <w:rsid w:val="00563B7B"/>
    <w:rsid w:val="00584B87"/>
    <w:rsid w:val="005937E5"/>
    <w:rsid w:val="005C64C8"/>
    <w:rsid w:val="00601611"/>
    <w:rsid w:val="0065392B"/>
    <w:rsid w:val="0069059D"/>
    <w:rsid w:val="00694350"/>
    <w:rsid w:val="006B0310"/>
    <w:rsid w:val="006B21DC"/>
    <w:rsid w:val="006D0D70"/>
    <w:rsid w:val="0070282E"/>
    <w:rsid w:val="007205D7"/>
    <w:rsid w:val="00735B86"/>
    <w:rsid w:val="0077071C"/>
    <w:rsid w:val="00787602"/>
    <w:rsid w:val="007C0935"/>
    <w:rsid w:val="007C2FE3"/>
    <w:rsid w:val="007E049A"/>
    <w:rsid w:val="008127EF"/>
    <w:rsid w:val="008212D8"/>
    <w:rsid w:val="008278A3"/>
    <w:rsid w:val="0083334D"/>
    <w:rsid w:val="00853A30"/>
    <w:rsid w:val="0086367D"/>
    <w:rsid w:val="0087249D"/>
    <w:rsid w:val="008757A4"/>
    <w:rsid w:val="00883916"/>
    <w:rsid w:val="008A02DB"/>
    <w:rsid w:val="008B62D9"/>
    <w:rsid w:val="008D1883"/>
    <w:rsid w:val="008D4374"/>
    <w:rsid w:val="008D533A"/>
    <w:rsid w:val="00913509"/>
    <w:rsid w:val="00923C24"/>
    <w:rsid w:val="0095374B"/>
    <w:rsid w:val="00987D14"/>
    <w:rsid w:val="009A347D"/>
    <w:rsid w:val="009A586B"/>
    <w:rsid w:val="009A799C"/>
    <w:rsid w:val="009C5EB0"/>
    <w:rsid w:val="009F48C2"/>
    <w:rsid w:val="00A02C3A"/>
    <w:rsid w:val="00A202F6"/>
    <w:rsid w:val="00A230DB"/>
    <w:rsid w:val="00AB13B0"/>
    <w:rsid w:val="00AC2218"/>
    <w:rsid w:val="00B10A2B"/>
    <w:rsid w:val="00B13119"/>
    <w:rsid w:val="00B13ED2"/>
    <w:rsid w:val="00B233C7"/>
    <w:rsid w:val="00B40393"/>
    <w:rsid w:val="00B51864"/>
    <w:rsid w:val="00B77CC4"/>
    <w:rsid w:val="00BC0835"/>
    <w:rsid w:val="00BD571F"/>
    <w:rsid w:val="00C16C8A"/>
    <w:rsid w:val="00C22338"/>
    <w:rsid w:val="00C356BA"/>
    <w:rsid w:val="00C52F49"/>
    <w:rsid w:val="00CB07E5"/>
    <w:rsid w:val="00D00348"/>
    <w:rsid w:val="00D21970"/>
    <w:rsid w:val="00D51F45"/>
    <w:rsid w:val="00D75E29"/>
    <w:rsid w:val="00D75E9D"/>
    <w:rsid w:val="00D91C14"/>
    <w:rsid w:val="00DD367E"/>
    <w:rsid w:val="00E03B00"/>
    <w:rsid w:val="00E3213F"/>
    <w:rsid w:val="00E60431"/>
    <w:rsid w:val="00E84225"/>
    <w:rsid w:val="00F20164"/>
    <w:rsid w:val="00F260CE"/>
    <w:rsid w:val="00F27B0D"/>
    <w:rsid w:val="00F619E1"/>
    <w:rsid w:val="00F61E87"/>
    <w:rsid w:val="00FA1BFA"/>
    <w:rsid w:val="00FA6F9C"/>
    <w:rsid w:val="00FB3C22"/>
    <w:rsid w:val="00FB6DEF"/>
    <w:rsid w:val="00FD4C33"/>
    <w:rsid w:val="00FD4C4D"/>
    <w:rsid w:val="00FD4C92"/>
    <w:rsid w:val="00FD4D32"/>
    <w:rsid w:val="00FD594F"/>
    <w:rsid w:val="00FF1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25FB8"/>
  <w15:chartTrackingRefBased/>
  <w15:docId w15:val="{447EB2DB-7DBA-A34A-A727-5EEF66A5A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06439"/>
    <w:rPr>
      <w:rFonts w:ascii="宋体" w:eastAsia="宋体" w:hAnsi="宋体" w:cs="宋体"/>
      <w:kern w:val="0"/>
      <w:sz w:val="24"/>
    </w:rPr>
  </w:style>
  <w:style w:type="paragraph" w:styleId="1">
    <w:name w:val="heading 1"/>
    <w:basedOn w:val="a"/>
    <w:link w:val="10"/>
    <w:uiPriority w:val="9"/>
    <w:qFormat/>
    <w:rsid w:val="00DD367E"/>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C3F9E"/>
    <w:rPr>
      <w:sz w:val="18"/>
      <w:szCs w:val="18"/>
    </w:rPr>
  </w:style>
  <w:style w:type="character" w:customStyle="1" w:styleId="a4">
    <w:name w:val="批注框文本 字符"/>
    <w:basedOn w:val="a0"/>
    <w:link w:val="a3"/>
    <w:uiPriority w:val="99"/>
    <w:semiHidden/>
    <w:rsid w:val="003C3F9E"/>
    <w:rPr>
      <w:rFonts w:ascii="宋体" w:eastAsia="宋体"/>
      <w:sz w:val="18"/>
      <w:szCs w:val="18"/>
    </w:rPr>
  </w:style>
  <w:style w:type="paragraph" w:styleId="a5">
    <w:name w:val="Normal (Web)"/>
    <w:basedOn w:val="a"/>
    <w:uiPriority w:val="99"/>
    <w:unhideWhenUsed/>
    <w:rsid w:val="00246C16"/>
    <w:pPr>
      <w:spacing w:before="100" w:beforeAutospacing="1" w:after="100" w:afterAutospacing="1"/>
    </w:pPr>
  </w:style>
  <w:style w:type="paragraph" w:styleId="a6">
    <w:name w:val="List Paragraph"/>
    <w:basedOn w:val="a"/>
    <w:uiPriority w:val="34"/>
    <w:qFormat/>
    <w:rsid w:val="00F27B0D"/>
    <w:pPr>
      <w:ind w:firstLineChars="200" w:firstLine="420"/>
    </w:pPr>
  </w:style>
  <w:style w:type="character" w:styleId="a7">
    <w:name w:val="Hyperlink"/>
    <w:basedOn w:val="a0"/>
    <w:uiPriority w:val="99"/>
    <w:semiHidden/>
    <w:unhideWhenUsed/>
    <w:rsid w:val="000C567D"/>
    <w:rPr>
      <w:color w:val="0000FF"/>
      <w:u w:val="single"/>
    </w:rPr>
  </w:style>
  <w:style w:type="paragraph" w:styleId="HTML">
    <w:name w:val="HTML Preformatted"/>
    <w:basedOn w:val="a"/>
    <w:link w:val="HTML0"/>
    <w:uiPriority w:val="99"/>
    <w:unhideWhenUsed/>
    <w:rsid w:val="00AC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AC2218"/>
    <w:rPr>
      <w:rFonts w:ascii="宋体" w:eastAsia="宋体" w:hAnsi="宋体" w:cs="宋体"/>
      <w:kern w:val="0"/>
      <w:sz w:val="24"/>
    </w:rPr>
  </w:style>
  <w:style w:type="table" w:styleId="a8">
    <w:name w:val="Table Grid"/>
    <w:basedOn w:val="a1"/>
    <w:uiPriority w:val="59"/>
    <w:rsid w:val="00FF175D"/>
    <w:rPr>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
    <w:link w:val="aa"/>
    <w:uiPriority w:val="99"/>
    <w:semiHidden/>
    <w:unhideWhenUsed/>
    <w:rsid w:val="00FF175D"/>
    <w:rPr>
      <w:sz w:val="20"/>
      <w:szCs w:val="20"/>
      <w:lang w:eastAsia="en-US"/>
    </w:rPr>
  </w:style>
  <w:style w:type="character" w:customStyle="1" w:styleId="aa">
    <w:name w:val="脚注文本 字符"/>
    <w:basedOn w:val="a0"/>
    <w:link w:val="a9"/>
    <w:uiPriority w:val="99"/>
    <w:semiHidden/>
    <w:rsid w:val="00FF175D"/>
    <w:rPr>
      <w:kern w:val="0"/>
      <w:sz w:val="20"/>
      <w:szCs w:val="20"/>
      <w:lang w:eastAsia="en-US"/>
    </w:rPr>
  </w:style>
  <w:style w:type="character" w:styleId="ab">
    <w:name w:val="footnote reference"/>
    <w:basedOn w:val="a0"/>
    <w:uiPriority w:val="99"/>
    <w:semiHidden/>
    <w:unhideWhenUsed/>
    <w:rsid w:val="00FF175D"/>
    <w:rPr>
      <w:vertAlign w:val="superscript"/>
    </w:rPr>
  </w:style>
  <w:style w:type="character" w:customStyle="1" w:styleId="10">
    <w:name w:val="标题 1 字符"/>
    <w:basedOn w:val="a0"/>
    <w:link w:val="1"/>
    <w:uiPriority w:val="9"/>
    <w:rsid w:val="00DD367E"/>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56090">
      <w:bodyDiv w:val="1"/>
      <w:marLeft w:val="0"/>
      <w:marRight w:val="0"/>
      <w:marTop w:val="0"/>
      <w:marBottom w:val="0"/>
      <w:divBdr>
        <w:top w:val="none" w:sz="0" w:space="0" w:color="auto"/>
        <w:left w:val="none" w:sz="0" w:space="0" w:color="auto"/>
        <w:bottom w:val="none" w:sz="0" w:space="0" w:color="auto"/>
        <w:right w:val="none" w:sz="0" w:space="0" w:color="auto"/>
      </w:divBdr>
      <w:divsChild>
        <w:div w:id="1655841384">
          <w:marLeft w:val="0"/>
          <w:marRight w:val="0"/>
          <w:marTop w:val="0"/>
          <w:marBottom w:val="0"/>
          <w:divBdr>
            <w:top w:val="none" w:sz="0" w:space="0" w:color="auto"/>
            <w:left w:val="none" w:sz="0" w:space="0" w:color="auto"/>
            <w:bottom w:val="none" w:sz="0" w:space="0" w:color="auto"/>
            <w:right w:val="none" w:sz="0" w:space="0" w:color="auto"/>
          </w:divBdr>
          <w:divsChild>
            <w:div w:id="146630309">
              <w:marLeft w:val="0"/>
              <w:marRight w:val="0"/>
              <w:marTop w:val="0"/>
              <w:marBottom w:val="0"/>
              <w:divBdr>
                <w:top w:val="none" w:sz="0" w:space="0" w:color="auto"/>
                <w:left w:val="none" w:sz="0" w:space="0" w:color="auto"/>
                <w:bottom w:val="none" w:sz="0" w:space="0" w:color="auto"/>
                <w:right w:val="none" w:sz="0" w:space="0" w:color="auto"/>
              </w:divBdr>
              <w:divsChild>
                <w:div w:id="4438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6944">
      <w:bodyDiv w:val="1"/>
      <w:marLeft w:val="0"/>
      <w:marRight w:val="0"/>
      <w:marTop w:val="0"/>
      <w:marBottom w:val="0"/>
      <w:divBdr>
        <w:top w:val="none" w:sz="0" w:space="0" w:color="auto"/>
        <w:left w:val="none" w:sz="0" w:space="0" w:color="auto"/>
        <w:bottom w:val="none" w:sz="0" w:space="0" w:color="auto"/>
        <w:right w:val="none" w:sz="0" w:space="0" w:color="auto"/>
      </w:divBdr>
    </w:div>
    <w:div w:id="86929128">
      <w:bodyDiv w:val="1"/>
      <w:marLeft w:val="0"/>
      <w:marRight w:val="0"/>
      <w:marTop w:val="0"/>
      <w:marBottom w:val="0"/>
      <w:divBdr>
        <w:top w:val="none" w:sz="0" w:space="0" w:color="auto"/>
        <w:left w:val="none" w:sz="0" w:space="0" w:color="auto"/>
        <w:bottom w:val="none" w:sz="0" w:space="0" w:color="auto"/>
        <w:right w:val="none" w:sz="0" w:space="0" w:color="auto"/>
      </w:divBdr>
    </w:div>
    <w:div w:id="215316509">
      <w:bodyDiv w:val="1"/>
      <w:marLeft w:val="0"/>
      <w:marRight w:val="0"/>
      <w:marTop w:val="0"/>
      <w:marBottom w:val="0"/>
      <w:divBdr>
        <w:top w:val="none" w:sz="0" w:space="0" w:color="auto"/>
        <w:left w:val="none" w:sz="0" w:space="0" w:color="auto"/>
        <w:bottom w:val="none" w:sz="0" w:space="0" w:color="auto"/>
        <w:right w:val="none" w:sz="0" w:space="0" w:color="auto"/>
      </w:divBdr>
    </w:div>
    <w:div w:id="238642309">
      <w:bodyDiv w:val="1"/>
      <w:marLeft w:val="0"/>
      <w:marRight w:val="0"/>
      <w:marTop w:val="0"/>
      <w:marBottom w:val="0"/>
      <w:divBdr>
        <w:top w:val="none" w:sz="0" w:space="0" w:color="auto"/>
        <w:left w:val="none" w:sz="0" w:space="0" w:color="auto"/>
        <w:bottom w:val="none" w:sz="0" w:space="0" w:color="auto"/>
        <w:right w:val="none" w:sz="0" w:space="0" w:color="auto"/>
      </w:divBdr>
    </w:div>
    <w:div w:id="250966768">
      <w:bodyDiv w:val="1"/>
      <w:marLeft w:val="0"/>
      <w:marRight w:val="0"/>
      <w:marTop w:val="0"/>
      <w:marBottom w:val="0"/>
      <w:divBdr>
        <w:top w:val="none" w:sz="0" w:space="0" w:color="auto"/>
        <w:left w:val="none" w:sz="0" w:space="0" w:color="auto"/>
        <w:bottom w:val="none" w:sz="0" w:space="0" w:color="auto"/>
        <w:right w:val="none" w:sz="0" w:space="0" w:color="auto"/>
      </w:divBdr>
    </w:div>
    <w:div w:id="270624633">
      <w:bodyDiv w:val="1"/>
      <w:marLeft w:val="0"/>
      <w:marRight w:val="0"/>
      <w:marTop w:val="0"/>
      <w:marBottom w:val="0"/>
      <w:divBdr>
        <w:top w:val="none" w:sz="0" w:space="0" w:color="auto"/>
        <w:left w:val="none" w:sz="0" w:space="0" w:color="auto"/>
        <w:bottom w:val="none" w:sz="0" w:space="0" w:color="auto"/>
        <w:right w:val="none" w:sz="0" w:space="0" w:color="auto"/>
      </w:divBdr>
    </w:div>
    <w:div w:id="298264474">
      <w:bodyDiv w:val="1"/>
      <w:marLeft w:val="0"/>
      <w:marRight w:val="0"/>
      <w:marTop w:val="0"/>
      <w:marBottom w:val="0"/>
      <w:divBdr>
        <w:top w:val="none" w:sz="0" w:space="0" w:color="auto"/>
        <w:left w:val="none" w:sz="0" w:space="0" w:color="auto"/>
        <w:bottom w:val="none" w:sz="0" w:space="0" w:color="auto"/>
        <w:right w:val="none" w:sz="0" w:space="0" w:color="auto"/>
      </w:divBdr>
    </w:div>
    <w:div w:id="324093861">
      <w:bodyDiv w:val="1"/>
      <w:marLeft w:val="0"/>
      <w:marRight w:val="0"/>
      <w:marTop w:val="0"/>
      <w:marBottom w:val="0"/>
      <w:divBdr>
        <w:top w:val="none" w:sz="0" w:space="0" w:color="auto"/>
        <w:left w:val="none" w:sz="0" w:space="0" w:color="auto"/>
        <w:bottom w:val="none" w:sz="0" w:space="0" w:color="auto"/>
        <w:right w:val="none" w:sz="0" w:space="0" w:color="auto"/>
      </w:divBdr>
    </w:div>
    <w:div w:id="359355853">
      <w:bodyDiv w:val="1"/>
      <w:marLeft w:val="0"/>
      <w:marRight w:val="0"/>
      <w:marTop w:val="0"/>
      <w:marBottom w:val="0"/>
      <w:divBdr>
        <w:top w:val="none" w:sz="0" w:space="0" w:color="auto"/>
        <w:left w:val="none" w:sz="0" w:space="0" w:color="auto"/>
        <w:bottom w:val="none" w:sz="0" w:space="0" w:color="auto"/>
        <w:right w:val="none" w:sz="0" w:space="0" w:color="auto"/>
      </w:divBdr>
    </w:div>
    <w:div w:id="414477351">
      <w:bodyDiv w:val="1"/>
      <w:marLeft w:val="0"/>
      <w:marRight w:val="0"/>
      <w:marTop w:val="0"/>
      <w:marBottom w:val="0"/>
      <w:divBdr>
        <w:top w:val="none" w:sz="0" w:space="0" w:color="auto"/>
        <w:left w:val="none" w:sz="0" w:space="0" w:color="auto"/>
        <w:bottom w:val="none" w:sz="0" w:space="0" w:color="auto"/>
        <w:right w:val="none" w:sz="0" w:space="0" w:color="auto"/>
      </w:divBdr>
    </w:div>
    <w:div w:id="446117987">
      <w:bodyDiv w:val="1"/>
      <w:marLeft w:val="0"/>
      <w:marRight w:val="0"/>
      <w:marTop w:val="0"/>
      <w:marBottom w:val="0"/>
      <w:divBdr>
        <w:top w:val="none" w:sz="0" w:space="0" w:color="auto"/>
        <w:left w:val="none" w:sz="0" w:space="0" w:color="auto"/>
        <w:bottom w:val="none" w:sz="0" w:space="0" w:color="auto"/>
        <w:right w:val="none" w:sz="0" w:space="0" w:color="auto"/>
      </w:divBdr>
      <w:divsChild>
        <w:div w:id="614796713">
          <w:marLeft w:val="0"/>
          <w:marRight w:val="0"/>
          <w:marTop w:val="0"/>
          <w:marBottom w:val="0"/>
          <w:divBdr>
            <w:top w:val="none" w:sz="0" w:space="0" w:color="auto"/>
            <w:left w:val="none" w:sz="0" w:space="0" w:color="auto"/>
            <w:bottom w:val="none" w:sz="0" w:space="0" w:color="auto"/>
            <w:right w:val="none" w:sz="0" w:space="0" w:color="auto"/>
          </w:divBdr>
          <w:divsChild>
            <w:div w:id="1082607505">
              <w:marLeft w:val="0"/>
              <w:marRight w:val="0"/>
              <w:marTop w:val="0"/>
              <w:marBottom w:val="0"/>
              <w:divBdr>
                <w:top w:val="none" w:sz="0" w:space="0" w:color="auto"/>
                <w:left w:val="none" w:sz="0" w:space="0" w:color="auto"/>
                <w:bottom w:val="none" w:sz="0" w:space="0" w:color="auto"/>
                <w:right w:val="none" w:sz="0" w:space="0" w:color="auto"/>
              </w:divBdr>
              <w:divsChild>
                <w:div w:id="173835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90263">
      <w:bodyDiv w:val="1"/>
      <w:marLeft w:val="0"/>
      <w:marRight w:val="0"/>
      <w:marTop w:val="0"/>
      <w:marBottom w:val="0"/>
      <w:divBdr>
        <w:top w:val="none" w:sz="0" w:space="0" w:color="auto"/>
        <w:left w:val="none" w:sz="0" w:space="0" w:color="auto"/>
        <w:bottom w:val="none" w:sz="0" w:space="0" w:color="auto"/>
        <w:right w:val="none" w:sz="0" w:space="0" w:color="auto"/>
      </w:divBdr>
    </w:div>
    <w:div w:id="460732312">
      <w:bodyDiv w:val="1"/>
      <w:marLeft w:val="0"/>
      <w:marRight w:val="0"/>
      <w:marTop w:val="0"/>
      <w:marBottom w:val="0"/>
      <w:divBdr>
        <w:top w:val="none" w:sz="0" w:space="0" w:color="auto"/>
        <w:left w:val="none" w:sz="0" w:space="0" w:color="auto"/>
        <w:bottom w:val="none" w:sz="0" w:space="0" w:color="auto"/>
        <w:right w:val="none" w:sz="0" w:space="0" w:color="auto"/>
      </w:divBdr>
    </w:div>
    <w:div w:id="493373210">
      <w:bodyDiv w:val="1"/>
      <w:marLeft w:val="0"/>
      <w:marRight w:val="0"/>
      <w:marTop w:val="0"/>
      <w:marBottom w:val="0"/>
      <w:divBdr>
        <w:top w:val="none" w:sz="0" w:space="0" w:color="auto"/>
        <w:left w:val="none" w:sz="0" w:space="0" w:color="auto"/>
        <w:bottom w:val="none" w:sz="0" w:space="0" w:color="auto"/>
        <w:right w:val="none" w:sz="0" w:space="0" w:color="auto"/>
      </w:divBdr>
    </w:div>
    <w:div w:id="654260778">
      <w:bodyDiv w:val="1"/>
      <w:marLeft w:val="0"/>
      <w:marRight w:val="0"/>
      <w:marTop w:val="0"/>
      <w:marBottom w:val="0"/>
      <w:divBdr>
        <w:top w:val="none" w:sz="0" w:space="0" w:color="auto"/>
        <w:left w:val="none" w:sz="0" w:space="0" w:color="auto"/>
        <w:bottom w:val="none" w:sz="0" w:space="0" w:color="auto"/>
        <w:right w:val="none" w:sz="0" w:space="0" w:color="auto"/>
      </w:divBdr>
    </w:div>
    <w:div w:id="824013660">
      <w:bodyDiv w:val="1"/>
      <w:marLeft w:val="0"/>
      <w:marRight w:val="0"/>
      <w:marTop w:val="0"/>
      <w:marBottom w:val="0"/>
      <w:divBdr>
        <w:top w:val="none" w:sz="0" w:space="0" w:color="auto"/>
        <w:left w:val="none" w:sz="0" w:space="0" w:color="auto"/>
        <w:bottom w:val="none" w:sz="0" w:space="0" w:color="auto"/>
        <w:right w:val="none" w:sz="0" w:space="0" w:color="auto"/>
      </w:divBdr>
    </w:div>
    <w:div w:id="1098673012">
      <w:bodyDiv w:val="1"/>
      <w:marLeft w:val="0"/>
      <w:marRight w:val="0"/>
      <w:marTop w:val="0"/>
      <w:marBottom w:val="0"/>
      <w:divBdr>
        <w:top w:val="none" w:sz="0" w:space="0" w:color="auto"/>
        <w:left w:val="none" w:sz="0" w:space="0" w:color="auto"/>
        <w:bottom w:val="none" w:sz="0" w:space="0" w:color="auto"/>
        <w:right w:val="none" w:sz="0" w:space="0" w:color="auto"/>
      </w:divBdr>
    </w:div>
    <w:div w:id="1105658084">
      <w:bodyDiv w:val="1"/>
      <w:marLeft w:val="0"/>
      <w:marRight w:val="0"/>
      <w:marTop w:val="0"/>
      <w:marBottom w:val="0"/>
      <w:divBdr>
        <w:top w:val="none" w:sz="0" w:space="0" w:color="auto"/>
        <w:left w:val="none" w:sz="0" w:space="0" w:color="auto"/>
        <w:bottom w:val="none" w:sz="0" w:space="0" w:color="auto"/>
        <w:right w:val="none" w:sz="0" w:space="0" w:color="auto"/>
      </w:divBdr>
    </w:div>
    <w:div w:id="1109618797">
      <w:bodyDiv w:val="1"/>
      <w:marLeft w:val="0"/>
      <w:marRight w:val="0"/>
      <w:marTop w:val="0"/>
      <w:marBottom w:val="0"/>
      <w:divBdr>
        <w:top w:val="none" w:sz="0" w:space="0" w:color="auto"/>
        <w:left w:val="none" w:sz="0" w:space="0" w:color="auto"/>
        <w:bottom w:val="none" w:sz="0" w:space="0" w:color="auto"/>
        <w:right w:val="none" w:sz="0" w:space="0" w:color="auto"/>
      </w:divBdr>
    </w:div>
    <w:div w:id="1163738269">
      <w:bodyDiv w:val="1"/>
      <w:marLeft w:val="0"/>
      <w:marRight w:val="0"/>
      <w:marTop w:val="0"/>
      <w:marBottom w:val="0"/>
      <w:divBdr>
        <w:top w:val="none" w:sz="0" w:space="0" w:color="auto"/>
        <w:left w:val="none" w:sz="0" w:space="0" w:color="auto"/>
        <w:bottom w:val="none" w:sz="0" w:space="0" w:color="auto"/>
        <w:right w:val="none" w:sz="0" w:space="0" w:color="auto"/>
      </w:divBdr>
      <w:divsChild>
        <w:div w:id="1535383786">
          <w:marLeft w:val="0"/>
          <w:marRight w:val="0"/>
          <w:marTop w:val="0"/>
          <w:marBottom w:val="0"/>
          <w:divBdr>
            <w:top w:val="none" w:sz="0" w:space="0" w:color="auto"/>
            <w:left w:val="none" w:sz="0" w:space="0" w:color="auto"/>
            <w:bottom w:val="none" w:sz="0" w:space="0" w:color="auto"/>
            <w:right w:val="none" w:sz="0" w:space="0" w:color="auto"/>
          </w:divBdr>
          <w:divsChild>
            <w:div w:id="1216820870">
              <w:marLeft w:val="0"/>
              <w:marRight w:val="0"/>
              <w:marTop w:val="0"/>
              <w:marBottom w:val="0"/>
              <w:divBdr>
                <w:top w:val="none" w:sz="0" w:space="0" w:color="auto"/>
                <w:left w:val="none" w:sz="0" w:space="0" w:color="auto"/>
                <w:bottom w:val="none" w:sz="0" w:space="0" w:color="auto"/>
                <w:right w:val="none" w:sz="0" w:space="0" w:color="auto"/>
              </w:divBdr>
              <w:divsChild>
                <w:div w:id="11763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71340">
      <w:bodyDiv w:val="1"/>
      <w:marLeft w:val="0"/>
      <w:marRight w:val="0"/>
      <w:marTop w:val="0"/>
      <w:marBottom w:val="0"/>
      <w:divBdr>
        <w:top w:val="none" w:sz="0" w:space="0" w:color="auto"/>
        <w:left w:val="none" w:sz="0" w:space="0" w:color="auto"/>
        <w:bottom w:val="none" w:sz="0" w:space="0" w:color="auto"/>
        <w:right w:val="none" w:sz="0" w:space="0" w:color="auto"/>
      </w:divBdr>
    </w:div>
    <w:div w:id="1346397917">
      <w:bodyDiv w:val="1"/>
      <w:marLeft w:val="0"/>
      <w:marRight w:val="0"/>
      <w:marTop w:val="0"/>
      <w:marBottom w:val="0"/>
      <w:divBdr>
        <w:top w:val="none" w:sz="0" w:space="0" w:color="auto"/>
        <w:left w:val="none" w:sz="0" w:space="0" w:color="auto"/>
        <w:bottom w:val="none" w:sz="0" w:space="0" w:color="auto"/>
        <w:right w:val="none" w:sz="0" w:space="0" w:color="auto"/>
      </w:divBdr>
    </w:div>
    <w:div w:id="1365524680">
      <w:bodyDiv w:val="1"/>
      <w:marLeft w:val="0"/>
      <w:marRight w:val="0"/>
      <w:marTop w:val="0"/>
      <w:marBottom w:val="0"/>
      <w:divBdr>
        <w:top w:val="none" w:sz="0" w:space="0" w:color="auto"/>
        <w:left w:val="none" w:sz="0" w:space="0" w:color="auto"/>
        <w:bottom w:val="none" w:sz="0" w:space="0" w:color="auto"/>
        <w:right w:val="none" w:sz="0" w:space="0" w:color="auto"/>
      </w:divBdr>
      <w:divsChild>
        <w:div w:id="42681010">
          <w:marLeft w:val="0"/>
          <w:marRight w:val="0"/>
          <w:marTop w:val="0"/>
          <w:marBottom w:val="0"/>
          <w:divBdr>
            <w:top w:val="none" w:sz="0" w:space="0" w:color="auto"/>
            <w:left w:val="none" w:sz="0" w:space="0" w:color="auto"/>
            <w:bottom w:val="none" w:sz="0" w:space="0" w:color="auto"/>
            <w:right w:val="none" w:sz="0" w:space="0" w:color="auto"/>
          </w:divBdr>
          <w:divsChild>
            <w:div w:id="1145439165">
              <w:marLeft w:val="0"/>
              <w:marRight w:val="0"/>
              <w:marTop w:val="0"/>
              <w:marBottom w:val="0"/>
              <w:divBdr>
                <w:top w:val="none" w:sz="0" w:space="0" w:color="auto"/>
                <w:left w:val="none" w:sz="0" w:space="0" w:color="auto"/>
                <w:bottom w:val="none" w:sz="0" w:space="0" w:color="auto"/>
                <w:right w:val="none" w:sz="0" w:space="0" w:color="auto"/>
              </w:divBdr>
              <w:divsChild>
                <w:div w:id="19493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43094">
      <w:bodyDiv w:val="1"/>
      <w:marLeft w:val="0"/>
      <w:marRight w:val="0"/>
      <w:marTop w:val="0"/>
      <w:marBottom w:val="0"/>
      <w:divBdr>
        <w:top w:val="none" w:sz="0" w:space="0" w:color="auto"/>
        <w:left w:val="none" w:sz="0" w:space="0" w:color="auto"/>
        <w:bottom w:val="none" w:sz="0" w:space="0" w:color="auto"/>
        <w:right w:val="none" w:sz="0" w:space="0" w:color="auto"/>
      </w:divBdr>
    </w:div>
    <w:div w:id="1536579589">
      <w:bodyDiv w:val="1"/>
      <w:marLeft w:val="0"/>
      <w:marRight w:val="0"/>
      <w:marTop w:val="0"/>
      <w:marBottom w:val="0"/>
      <w:divBdr>
        <w:top w:val="none" w:sz="0" w:space="0" w:color="auto"/>
        <w:left w:val="none" w:sz="0" w:space="0" w:color="auto"/>
        <w:bottom w:val="none" w:sz="0" w:space="0" w:color="auto"/>
        <w:right w:val="none" w:sz="0" w:space="0" w:color="auto"/>
      </w:divBdr>
    </w:div>
    <w:div w:id="1620061585">
      <w:bodyDiv w:val="1"/>
      <w:marLeft w:val="0"/>
      <w:marRight w:val="0"/>
      <w:marTop w:val="0"/>
      <w:marBottom w:val="0"/>
      <w:divBdr>
        <w:top w:val="none" w:sz="0" w:space="0" w:color="auto"/>
        <w:left w:val="none" w:sz="0" w:space="0" w:color="auto"/>
        <w:bottom w:val="none" w:sz="0" w:space="0" w:color="auto"/>
        <w:right w:val="none" w:sz="0" w:space="0" w:color="auto"/>
      </w:divBdr>
    </w:div>
    <w:div w:id="1745295213">
      <w:bodyDiv w:val="1"/>
      <w:marLeft w:val="0"/>
      <w:marRight w:val="0"/>
      <w:marTop w:val="0"/>
      <w:marBottom w:val="0"/>
      <w:divBdr>
        <w:top w:val="none" w:sz="0" w:space="0" w:color="auto"/>
        <w:left w:val="none" w:sz="0" w:space="0" w:color="auto"/>
        <w:bottom w:val="none" w:sz="0" w:space="0" w:color="auto"/>
        <w:right w:val="none" w:sz="0" w:space="0" w:color="auto"/>
      </w:divBdr>
    </w:div>
    <w:div w:id="1772435000">
      <w:bodyDiv w:val="1"/>
      <w:marLeft w:val="0"/>
      <w:marRight w:val="0"/>
      <w:marTop w:val="0"/>
      <w:marBottom w:val="0"/>
      <w:divBdr>
        <w:top w:val="none" w:sz="0" w:space="0" w:color="auto"/>
        <w:left w:val="none" w:sz="0" w:space="0" w:color="auto"/>
        <w:bottom w:val="none" w:sz="0" w:space="0" w:color="auto"/>
        <w:right w:val="none" w:sz="0" w:space="0" w:color="auto"/>
      </w:divBdr>
    </w:div>
    <w:div w:id="1912501787">
      <w:bodyDiv w:val="1"/>
      <w:marLeft w:val="0"/>
      <w:marRight w:val="0"/>
      <w:marTop w:val="0"/>
      <w:marBottom w:val="0"/>
      <w:divBdr>
        <w:top w:val="none" w:sz="0" w:space="0" w:color="auto"/>
        <w:left w:val="none" w:sz="0" w:space="0" w:color="auto"/>
        <w:bottom w:val="none" w:sz="0" w:space="0" w:color="auto"/>
        <w:right w:val="none" w:sz="0" w:space="0" w:color="auto"/>
      </w:divBdr>
    </w:div>
    <w:div w:id="2023555174">
      <w:bodyDiv w:val="1"/>
      <w:marLeft w:val="0"/>
      <w:marRight w:val="0"/>
      <w:marTop w:val="0"/>
      <w:marBottom w:val="0"/>
      <w:divBdr>
        <w:top w:val="none" w:sz="0" w:space="0" w:color="auto"/>
        <w:left w:val="none" w:sz="0" w:space="0" w:color="auto"/>
        <w:bottom w:val="none" w:sz="0" w:space="0" w:color="auto"/>
        <w:right w:val="none" w:sz="0" w:space="0" w:color="auto"/>
      </w:divBdr>
    </w:div>
    <w:div w:id="2109226750">
      <w:bodyDiv w:val="1"/>
      <w:marLeft w:val="0"/>
      <w:marRight w:val="0"/>
      <w:marTop w:val="0"/>
      <w:marBottom w:val="0"/>
      <w:divBdr>
        <w:top w:val="none" w:sz="0" w:space="0" w:color="auto"/>
        <w:left w:val="none" w:sz="0" w:space="0" w:color="auto"/>
        <w:bottom w:val="none" w:sz="0" w:space="0" w:color="auto"/>
        <w:right w:val="none" w:sz="0" w:space="0" w:color="auto"/>
      </w:divBdr>
    </w:div>
    <w:div w:id="2117827552">
      <w:bodyDiv w:val="1"/>
      <w:marLeft w:val="0"/>
      <w:marRight w:val="0"/>
      <w:marTop w:val="0"/>
      <w:marBottom w:val="0"/>
      <w:divBdr>
        <w:top w:val="none" w:sz="0" w:space="0" w:color="auto"/>
        <w:left w:val="none" w:sz="0" w:space="0" w:color="auto"/>
        <w:bottom w:val="none" w:sz="0" w:space="0" w:color="auto"/>
        <w:right w:val="none" w:sz="0" w:space="0" w:color="auto"/>
      </w:divBdr>
      <w:divsChild>
        <w:div w:id="643239820">
          <w:marLeft w:val="0"/>
          <w:marRight w:val="0"/>
          <w:marTop w:val="0"/>
          <w:marBottom w:val="0"/>
          <w:divBdr>
            <w:top w:val="none" w:sz="0" w:space="0" w:color="auto"/>
            <w:left w:val="none" w:sz="0" w:space="0" w:color="auto"/>
            <w:bottom w:val="none" w:sz="0" w:space="0" w:color="auto"/>
            <w:right w:val="none" w:sz="0" w:space="0" w:color="auto"/>
          </w:divBdr>
          <w:divsChild>
            <w:div w:id="1866481266">
              <w:marLeft w:val="0"/>
              <w:marRight w:val="0"/>
              <w:marTop w:val="0"/>
              <w:marBottom w:val="0"/>
              <w:divBdr>
                <w:top w:val="none" w:sz="0" w:space="0" w:color="auto"/>
                <w:left w:val="none" w:sz="0" w:space="0" w:color="auto"/>
                <w:bottom w:val="none" w:sz="0" w:space="0" w:color="auto"/>
                <w:right w:val="none" w:sz="0" w:space="0" w:color="auto"/>
              </w:divBdr>
              <w:divsChild>
                <w:div w:id="6785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0835">
      <w:bodyDiv w:val="1"/>
      <w:marLeft w:val="0"/>
      <w:marRight w:val="0"/>
      <w:marTop w:val="0"/>
      <w:marBottom w:val="0"/>
      <w:divBdr>
        <w:top w:val="none" w:sz="0" w:space="0" w:color="auto"/>
        <w:left w:val="none" w:sz="0" w:space="0" w:color="auto"/>
        <w:bottom w:val="none" w:sz="0" w:space="0" w:color="auto"/>
        <w:right w:val="none" w:sz="0" w:space="0" w:color="auto"/>
      </w:divBdr>
      <w:divsChild>
        <w:div w:id="967198972">
          <w:marLeft w:val="0"/>
          <w:marRight w:val="0"/>
          <w:marTop w:val="0"/>
          <w:marBottom w:val="0"/>
          <w:divBdr>
            <w:top w:val="none" w:sz="0" w:space="0" w:color="auto"/>
            <w:left w:val="none" w:sz="0" w:space="0" w:color="auto"/>
            <w:bottom w:val="none" w:sz="0" w:space="0" w:color="auto"/>
            <w:right w:val="none" w:sz="0" w:space="0" w:color="auto"/>
          </w:divBdr>
          <w:divsChild>
            <w:div w:id="626356497">
              <w:marLeft w:val="0"/>
              <w:marRight w:val="0"/>
              <w:marTop w:val="0"/>
              <w:marBottom w:val="0"/>
              <w:divBdr>
                <w:top w:val="none" w:sz="0" w:space="0" w:color="auto"/>
                <w:left w:val="none" w:sz="0" w:space="0" w:color="auto"/>
                <w:bottom w:val="none" w:sz="0" w:space="0" w:color="auto"/>
                <w:right w:val="none" w:sz="0" w:space="0" w:color="auto"/>
              </w:divBdr>
              <w:divsChild>
                <w:div w:id="46230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2283</Words>
  <Characters>13017</Characters>
  <Application>Microsoft Office Word</Application>
  <DocSecurity>0</DocSecurity>
  <Lines>108</Lines>
  <Paragraphs>30</Paragraphs>
  <ScaleCrop>false</ScaleCrop>
  <Company/>
  <LinksUpToDate>false</LinksUpToDate>
  <CharactersWithSpaces>15270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2020-05-12T18:07:00Z</cp:lastPrinted>
  <dcterms:created xsi:type="dcterms:W3CDTF">2020-05-12T18:07:00Z</dcterms:created>
  <dcterms:modified xsi:type="dcterms:W3CDTF">2020-05-12T18:08:00Z</dcterms:modified>
</cp:coreProperties>
</file>