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7C" w:rsidRDefault="00071B7C" w:rsidP="00071B7C">
      <w:pPr>
        <w:pStyle w:val="Overskrift1"/>
      </w:pPr>
      <w:r>
        <w:t>Oblig 6 Karakter</w:t>
      </w:r>
    </w:p>
    <w:p w:rsidR="001A725C" w:rsidRDefault="001A725C" w:rsidP="001A725C">
      <w:pPr>
        <w:pStyle w:val="NormalWeb"/>
      </w:pPr>
      <w:r>
        <w:t xml:space="preserve">Basert på det som er gjennomgått i modul 1..4 skal du modellere en lavpolygon karakter (Avatar) av deg selv. Du tar utgangspunkt i en tutor som fulgte med i en tidligere versjon av 3dsMax, men vi skal dreie fokus bort fra å modelere en "Soldat" og du bruker i stedet bilder av deg selv til å modelerer en LowPoly modell av deg selv etter mal fra denne tutor. Tutoren finner du ved å laste ned tutorfiler fra versjon 9sp2 av 3dsMax som ligger på denne lenken: </w:t>
      </w:r>
      <w:hyperlink r:id="rId4" w:history="1">
        <w:r>
          <w:rPr>
            <w:rStyle w:val="Hyperkobling"/>
          </w:rPr>
          <w:t>http://fagweb.hin.no/axs/kilder/3dsmax_t.chm</w:t>
        </w:r>
      </w:hyperlink>
      <w:r>
        <w:t>. HUSK, at etter du har lastet den ned må du høyreklikke på fila, velge egenskaper for fila og velge "opphev blokkering", ellers får du ikke se innholdet i den. Når det er gjort åpner du fila, og navigerer deg til "Modelling"-&gt;"Modelling a Low-Poly Character". Få hjelp av noen til å ta bilder av deg selv forfra, og fra siden. Pass på at du ikke går av hengslene når det gjelder polygoner, du skal i neste omgang rigge figuren og animere den som en hjelpesmann for kjøretøyet på banen du laget i forutgående øvinger. Bruk samme skalering som den du brukte for å modellere kjøretøyet. Avataren skal passe i størrelse til kjøretøyet.</w:t>
      </w:r>
    </w:p>
    <w:p w:rsidR="001A725C" w:rsidRDefault="001A725C" w:rsidP="001A725C">
      <w:pPr>
        <w:pStyle w:val="NormalWeb"/>
      </w:pPr>
      <w:r>
        <w:t> </w:t>
      </w:r>
    </w:p>
    <w:p w:rsidR="001A725C" w:rsidRPr="00071B7C" w:rsidRDefault="001A725C" w:rsidP="001A725C">
      <w:pPr>
        <w:pStyle w:val="NormalWeb"/>
      </w:pPr>
      <w:r>
        <w:t>OBS! Du kan ikke benytte "plugginns" som det finnes flere av til 3dsMax ute på nett - både for modellering og teksturering m.m.. Du må benytte en "standard" installasjon av 3dsMax. Pass på at alle benyttede teksturer (evt. andre eksterene filer) befinner seg i Sceneasset-katalogen for prosjektkatalogen du leverer inn.</w:t>
      </w:r>
      <w:r>
        <w:br/>
        <w:t> </w:t>
      </w:r>
    </w:p>
    <w:p w:rsidR="001A725C" w:rsidRDefault="001A725C" w:rsidP="001A725C">
      <w:pPr>
        <w:pStyle w:val="NormalWeb"/>
      </w:pPr>
      <w:r w:rsidRPr="00071B7C">
        <w:t>Innlevering: </w:t>
      </w:r>
      <w:r w:rsidRPr="00071B7C">
        <w:rPr>
          <w:color w:val="333333"/>
        </w:rPr>
        <w:t>Du må benytte "Increment on Save" slik at det dannes en logg over hvordan du har arbeidet (alle versjoner).</w:t>
      </w:r>
      <w:r>
        <w:rPr>
          <w:rFonts w:ascii="Helvetica" w:hAnsi="Helvetica" w:cs="Helvetica"/>
          <w:color w:val="333333"/>
        </w:rPr>
        <w:t> </w:t>
      </w:r>
      <w:r>
        <w:t xml:space="preserve">Du pakker (zip) hele prosjektkatalogen og leverer inn på ITSL. Blir innleveringen større enn 25MB (Grense i ITSL) kan du levere inn med å bruke </w:t>
      </w:r>
      <w:hyperlink r:id="rId5" w:history="1">
        <w:r>
          <w:rPr>
            <w:rStyle w:val="Hyperkobling"/>
          </w:rPr>
          <w:t>http://www.uninett.no/cloudstor</w:t>
        </w:r>
      </w:hyperlink>
      <w:r>
        <w:t xml:space="preserve"> (</w:t>
      </w:r>
      <w:hyperlink r:id="rId6" w:history="1">
        <w:r>
          <w:rPr>
            <w:rStyle w:val="Hyperkobling"/>
          </w:rPr>
          <w:t>https://cloudstor.uninett.no/</w:t>
        </w:r>
      </w:hyperlink>
      <w:r>
        <w:t xml:space="preserve">) med ePostadresse </w:t>
      </w:r>
      <w:hyperlink r:id="rId7" w:history="1">
        <w:r>
          <w:rPr>
            <w:rStyle w:val="Hyperkobling"/>
          </w:rPr>
          <w:t>axs@hin.no</w:t>
        </w:r>
      </w:hyperlink>
      <w:r>
        <w:t xml:space="preserve">. Som innlevering på ITSL legger du da bare en beskjed om at du har levert med cloudstore til </w:t>
      </w:r>
      <w:hyperlink r:id="rId8" w:history="1">
        <w:r>
          <w:rPr>
            <w:rStyle w:val="Hyperkobling"/>
          </w:rPr>
          <w:t>axs@hin.no</w:t>
        </w:r>
      </w:hyperlink>
    </w:p>
    <w:p w:rsidR="001A725C" w:rsidRDefault="001A725C" w:rsidP="001A725C">
      <w:pPr>
        <w:pStyle w:val="NormalWeb"/>
      </w:pPr>
      <w:r>
        <w:br/>
        <w:t>Karakterkriterier: (vekting)</w:t>
      </w:r>
      <w:r>
        <w:br/>
        <w:t>Avatarens likhet med degselv; Tekstur/utseende (4),</w:t>
      </w:r>
      <w:r>
        <w:br/>
        <w:t>Detaljrikdom i de enkelte komponenter i konstruksjonen (1),</w:t>
      </w:r>
      <w:r>
        <w:br/>
        <w:t>Modelleringsteknikk (oppløsning,polygontall,homogenitet, sammenstilling) (2)</w:t>
      </w:r>
      <w:r>
        <w:br/>
        <w:t>Symmetri (hvis anvendelig), størrelsesforhold mellom de ulike deler (2)</w:t>
      </w:r>
    </w:p>
    <w:p w:rsidR="001A725C" w:rsidRDefault="001A725C" w:rsidP="001A725C">
      <w:pPr>
        <w:pStyle w:val="NormalWeb"/>
      </w:pPr>
      <w:r>
        <w:t>Ved innlevering av versonsnummerert .max-filer vil fil med høyest nummer være grunnlaget for vurdering</w:t>
      </w:r>
    </w:p>
    <w:p w:rsidR="001F55A4" w:rsidRDefault="001F55A4"/>
    <w:sectPr w:rsidR="001F55A4" w:rsidSect="001F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725C"/>
    <w:rsid w:val="00071B7C"/>
    <w:rsid w:val="001A725C"/>
    <w:rsid w:val="001F55A4"/>
    <w:rsid w:val="0037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A4"/>
  </w:style>
  <w:style w:type="paragraph" w:styleId="Overskrift1">
    <w:name w:val="heading 1"/>
    <w:basedOn w:val="Normal"/>
    <w:next w:val="Normal"/>
    <w:link w:val="Overskrift1Tegn"/>
    <w:uiPriority w:val="9"/>
    <w:qFormat/>
    <w:rsid w:val="00071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A725C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71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s@hin.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xs@hin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stor.uninett.no/" TargetMode="External"/><Relationship Id="rId5" Type="http://schemas.openxmlformats.org/officeDocument/2006/relationships/hyperlink" Target="http://www.uninett.no/clouds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agweb.hin.no/axs/kilder/3dsmax_t.ch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404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2012-10-27T13:33:00Z</dcterms:created>
  <dcterms:modified xsi:type="dcterms:W3CDTF">2012-10-27T14:01:00Z</dcterms:modified>
</cp:coreProperties>
</file>