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8809" w14:textId="77777777" w:rsidR="0061652B" w:rsidRDefault="00111537">
      <w:pPr>
        <w:spacing w:after="381" w:line="259" w:lineRule="auto"/>
        <w:ind w:left="0" w:right="0" w:firstLine="0"/>
        <w:jc w:val="left"/>
      </w:pPr>
      <w:r>
        <w:rPr>
          <w:b/>
          <w:sz w:val="28"/>
        </w:rPr>
        <w:t xml:space="preserve">2. Beadandó feladat dokumentáció </w:t>
      </w:r>
    </w:p>
    <w:p w14:paraId="5E276E26" w14:textId="77777777" w:rsidR="0061652B" w:rsidRDefault="00111537">
      <w:pPr>
        <w:spacing w:after="18" w:line="259" w:lineRule="auto"/>
        <w:ind w:left="-5" w:right="0" w:hanging="10"/>
        <w:jc w:val="left"/>
      </w:pPr>
      <w:r>
        <w:rPr>
          <w:b/>
        </w:rPr>
        <w:t xml:space="preserve">Készítette: </w:t>
      </w:r>
    </w:p>
    <w:p w14:paraId="29B9A071" w14:textId="0DF724FF" w:rsidR="0061652B" w:rsidRDefault="00AA5A58">
      <w:pPr>
        <w:spacing w:after="408" w:line="267" w:lineRule="auto"/>
        <w:ind w:left="-5" w:right="6616" w:hanging="10"/>
        <w:jc w:val="left"/>
      </w:pPr>
      <w:r>
        <w:t>Kőrösi László</w:t>
      </w:r>
      <w:r w:rsidR="00111537">
        <w:t xml:space="preserve"> E-mail: </w:t>
      </w:r>
      <w:r>
        <w:t>d4sxek</w:t>
      </w:r>
      <w:r w:rsidR="00111537">
        <w:t xml:space="preserve">@inf.elte.hu </w:t>
      </w:r>
    </w:p>
    <w:p w14:paraId="514CD376" w14:textId="77777777" w:rsidR="0061652B" w:rsidRDefault="00111537">
      <w:pPr>
        <w:spacing w:after="47" w:line="259" w:lineRule="auto"/>
        <w:ind w:left="0" w:right="0" w:firstLine="0"/>
        <w:jc w:val="left"/>
      </w:pPr>
      <w:r>
        <w:rPr>
          <w:b/>
        </w:rPr>
        <w:t xml:space="preserve">Feladat:  </w:t>
      </w:r>
    </w:p>
    <w:p w14:paraId="580429DD" w14:textId="14B488C7" w:rsidR="00AA5A58" w:rsidRDefault="00AA5A58" w:rsidP="00AA5A58">
      <w:pPr>
        <w:spacing w:after="63" w:line="259" w:lineRule="auto"/>
        <w:ind w:left="708" w:right="0" w:hanging="10"/>
        <w:jc w:val="left"/>
      </w:pPr>
      <w:r>
        <w:t>Készítsük programot, amellyel a klasszikus kígyó játékot játszhatjuk. Adott egy 𝑛 × 𝑛 elemből álló játékpálya, amelyben akadályok (falak) találhatóak. A játékos egy kezdetben 5 hosszú kígyóval indul a képernyő közepén, amely vízszintesen, illetve függőlegesen halad rögzített időközönként a legutoljára beállított irányba. A kígyóval elfordulhatunk balra, illetve jobbra. A pályán véletlenszerű pozícióban mindig megjelenik egy tojás, amelyet a kígyóval meg kell etetni. Minden etetéssel eggyel nagyobb lesz a kígyó. A játék célja, hogy a kígyó minél tovább elkerülje az ütközést az akadályokkal, a pálya szélével, illetve saját magával. A pályák méretét, illetve felépítését (falak helyzete) tároljuk fájlban. A program legalább 3 különböző méretű pályát tartalmazzon. A program biztosítson lehetőséget új játék kezdésére a pálya kiválasztásával, valamint játék szüneteltetésére (ekkor nem telik az idő, és nem mozog a kígyó). Továbbá ismerje fel, ha vége a játéknak. Ekkor jelenítse meg, hány tojást sikerült elfogyasztania a játékosnak.</w:t>
      </w:r>
    </w:p>
    <w:p w14:paraId="1218268F" w14:textId="77777777" w:rsidR="00AA5A58" w:rsidRDefault="00AA5A58" w:rsidP="00AA5A58">
      <w:pPr>
        <w:spacing w:after="63" w:line="259" w:lineRule="auto"/>
        <w:ind w:left="-5" w:right="0" w:hanging="10"/>
        <w:jc w:val="left"/>
      </w:pPr>
    </w:p>
    <w:p w14:paraId="774A4E0F" w14:textId="32C6DCFA" w:rsidR="0061652B" w:rsidRDefault="00111537" w:rsidP="00AA5A58">
      <w:pPr>
        <w:spacing w:after="63" w:line="259" w:lineRule="auto"/>
        <w:ind w:left="-5" w:right="0" w:hanging="10"/>
        <w:jc w:val="left"/>
      </w:pPr>
      <w:r>
        <w:rPr>
          <w:b/>
        </w:rPr>
        <w:t xml:space="preserve">Elemzés: </w:t>
      </w:r>
    </w:p>
    <w:p w14:paraId="7E29DCA8" w14:textId="77777777" w:rsidR="00AA5A58" w:rsidRDefault="00AA5A58" w:rsidP="00AA5A58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 játékot három pályán játszhatjuk: 10x10 (5 fal),15x15 (12 fal), 20x20 (23 fal). A program indításkor nem tölt be játékot, a játékosnak magának kell elindítania/betöltenie. </w:t>
      </w:r>
    </w:p>
    <w:p w14:paraId="27030F32" w14:textId="77777777" w:rsidR="00AA5A58" w:rsidRDefault="00AA5A58" w:rsidP="00AA5A58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 feladatot egyablakos asztali alkalmazásként Windows </w:t>
      </w:r>
      <w:proofErr w:type="spellStart"/>
      <w:r>
        <w:t>Forms</w:t>
      </w:r>
      <w:proofErr w:type="spellEnd"/>
      <w:r>
        <w:t xml:space="preserve"> grafikus felülettel valósítjuk meg.  </w:t>
      </w:r>
    </w:p>
    <w:p w14:paraId="3B6AB5E0" w14:textId="77777777" w:rsidR="00AA5A58" w:rsidRDefault="00AA5A58" w:rsidP="00AA5A58">
      <w:pPr>
        <w:numPr>
          <w:ilvl w:val="0"/>
          <w:numId w:val="5"/>
        </w:numPr>
        <w:spacing w:after="31" w:line="284" w:lineRule="auto"/>
        <w:ind w:right="0" w:hanging="360"/>
      </w:pPr>
      <w:r>
        <w:t>Az ablakban elhelyezünk egy menüt a következő menüpontokkal: File (Új játék, Játék betöltése, Játék mentése, Kilépés), Megállítás/folytatás.</w:t>
      </w:r>
    </w:p>
    <w:p w14:paraId="07D01B82" w14:textId="77777777" w:rsidR="00AA5A58" w:rsidRDefault="00AA5A58" w:rsidP="00AA5A58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 játéktáblát egy </w:t>
      </w:r>
      <w:proofErr w:type="spellStart"/>
      <w:r>
        <w:rPr>
          <w:rFonts w:ascii="Cambria Math" w:eastAsia="Cambria Math" w:hAnsi="Cambria Math" w:cs="Cambria Math"/>
        </w:rPr>
        <w:t>x×x</w:t>
      </w:r>
      <w:proofErr w:type="spellEnd"/>
      <w:r>
        <w:t xml:space="preserve"> nyomógombokból álló rács reprezentálja. Játék indításakor 4 gomb jelenik meg, mellyel irányíthatjuk a kígyót. Nem engedjük a tiltott lépéseket, például ha felfelé ment, akkor nem indul meg magába lefelé a kígyó. </w:t>
      </w:r>
    </w:p>
    <w:p w14:paraId="55BC087E" w14:textId="77777777" w:rsidR="00AA5A58" w:rsidRDefault="00AA5A58" w:rsidP="00AA5A58">
      <w:pPr>
        <w:numPr>
          <w:ilvl w:val="0"/>
          <w:numId w:val="5"/>
        </w:numPr>
        <w:spacing w:after="31" w:line="284" w:lineRule="auto"/>
        <w:ind w:right="0" w:hanging="360"/>
      </w:pPr>
      <w:r>
        <w:t xml:space="preserve">A játék automatikusan feldob egy dialógusablakot, amikor vége a játéknak (a kígyó elfoglalta az egész táblát, vagy ütközött fallal/magával). Szintén dialógusablakokkal végezzük el a mentést, illetve betöltést, a fájlneveket a felhasználó adja meg. </w:t>
      </w:r>
    </w:p>
    <w:p w14:paraId="299EA171" w14:textId="77777777" w:rsidR="00AA5A58" w:rsidRDefault="00AA5A58" w:rsidP="00AA5A58">
      <w:pPr>
        <w:numPr>
          <w:ilvl w:val="0"/>
          <w:numId w:val="5"/>
        </w:numPr>
        <w:spacing w:after="281" w:line="284" w:lineRule="auto"/>
        <w:ind w:right="0" w:hanging="360"/>
      </w:pPr>
      <w:r>
        <w:t xml:space="preserve">A felhasználói esetek az 1. ábrán láthatóak. </w:t>
      </w:r>
    </w:p>
    <w:p w14:paraId="7372672D" w14:textId="3A905D22" w:rsidR="0061652B" w:rsidRDefault="00F81015">
      <w:pPr>
        <w:spacing w:after="222" w:line="259" w:lineRule="auto"/>
        <w:ind w:left="622" w:right="0" w:firstLine="0"/>
        <w:jc w:val="left"/>
      </w:pPr>
      <w:r>
        <w:rPr>
          <w:noProof/>
        </w:rPr>
        <w:lastRenderedPageBreak/>
        <w:drawing>
          <wp:inline distT="0" distB="0" distL="0" distR="0" wp14:anchorId="4F51BB0A" wp14:editId="0D8158BC">
            <wp:extent cx="4952365" cy="3423514"/>
            <wp:effectExtent l="0" t="0" r="635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2"/>
                    <a:stretch/>
                  </pic:blipFill>
                  <pic:spPr bwMode="auto">
                    <a:xfrm>
                      <a:off x="0" y="0"/>
                      <a:ext cx="4952365" cy="34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D2C7A" w14:textId="77777777" w:rsidR="0061652B" w:rsidRDefault="00111537">
      <w:pPr>
        <w:spacing w:after="168" w:line="259" w:lineRule="auto"/>
        <w:ind w:left="0" w:right="417" w:firstLine="0"/>
        <w:jc w:val="right"/>
      </w:pPr>
      <w:r>
        <w:rPr>
          <w:sz w:val="22"/>
        </w:rPr>
        <w:t xml:space="preserve"> </w:t>
      </w:r>
    </w:p>
    <w:p w14:paraId="53CFF300" w14:textId="77777777" w:rsidR="0061652B" w:rsidRDefault="00111537">
      <w:pPr>
        <w:spacing w:after="395" w:line="298" w:lineRule="auto"/>
        <w:ind w:left="10" w:right="54" w:hanging="10"/>
        <w:jc w:val="center"/>
      </w:pPr>
      <w:r>
        <w:rPr>
          <w:b/>
          <w:sz w:val="22"/>
        </w:rPr>
        <w:t>1. ábra: Felhasználói esetek diagramja</w:t>
      </w:r>
      <w:r>
        <w:rPr>
          <w:sz w:val="22"/>
        </w:rPr>
        <w:t xml:space="preserve"> </w:t>
      </w:r>
    </w:p>
    <w:p w14:paraId="6BAA270E" w14:textId="77777777" w:rsidR="0061652B" w:rsidRDefault="00111537">
      <w:pPr>
        <w:spacing w:after="63" w:line="259" w:lineRule="auto"/>
        <w:ind w:left="-5" w:right="0" w:hanging="10"/>
        <w:jc w:val="left"/>
      </w:pPr>
      <w:r>
        <w:rPr>
          <w:b/>
        </w:rPr>
        <w:t xml:space="preserve">Tervezés: </w:t>
      </w:r>
    </w:p>
    <w:p w14:paraId="79A93F0A" w14:textId="77777777" w:rsidR="0061652B" w:rsidRDefault="00111537">
      <w:pPr>
        <w:numPr>
          <w:ilvl w:val="0"/>
          <w:numId w:val="1"/>
        </w:numPr>
        <w:spacing w:after="17" w:line="267" w:lineRule="auto"/>
        <w:ind w:right="42" w:hanging="360"/>
      </w:pPr>
      <w:r>
        <w:t xml:space="preserve">Programszerkezet: </w:t>
      </w:r>
    </w:p>
    <w:p w14:paraId="6CE465AE" w14:textId="77777777" w:rsidR="0061652B" w:rsidRDefault="00111537">
      <w:pPr>
        <w:numPr>
          <w:ilvl w:val="0"/>
          <w:numId w:val="1"/>
        </w:numPr>
        <w:spacing w:after="1" w:line="259" w:lineRule="auto"/>
        <w:ind w:right="42" w:hanging="360"/>
      </w:pPr>
      <w:r>
        <w:t xml:space="preserve">A programot MVVM architektúrában valósítjuk meg, ennek megfelelően </w:t>
      </w:r>
    </w:p>
    <w:p w14:paraId="111DB894" w14:textId="391F7807" w:rsidR="0061652B" w:rsidRDefault="00111537">
      <w:pPr>
        <w:ind w:left="1433" w:right="42" w:firstLine="0"/>
      </w:pPr>
      <w:proofErr w:type="spellStart"/>
      <w:r>
        <w:rPr>
          <w:rFonts w:ascii="Courier New" w:eastAsia="Courier New" w:hAnsi="Courier New" w:cs="Courier New"/>
          <w:b/>
          <w:sz w:val="22"/>
        </w:rPr>
        <w:t>View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Model</w:t>
      </w:r>
      <w:proofErr w:type="spellEnd"/>
      <w:r>
        <w:t>,</w:t>
      </w:r>
      <w:r>
        <w:rPr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és </w:t>
      </w:r>
      <w:proofErr w:type="spellStart"/>
      <w:r>
        <w:rPr>
          <w:rFonts w:ascii="Courier New" w:eastAsia="Courier New" w:hAnsi="Courier New" w:cs="Courier New"/>
          <w:b/>
          <w:sz w:val="22"/>
        </w:rPr>
        <w:t>Persistence</w:t>
      </w:r>
      <w:proofErr w:type="spellEnd"/>
      <w:r>
        <w:t xml:space="preserve"> névtereket valósítunk meg az alkalmazáson belül. A program környezetét az alkalmazás osztály (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kommunikációt, valamint felügyeli az adatkezelést. </w:t>
      </w:r>
    </w:p>
    <w:p w14:paraId="3C3EBCB0" w14:textId="77777777" w:rsidR="0061652B" w:rsidRDefault="00111537">
      <w:pPr>
        <w:numPr>
          <w:ilvl w:val="0"/>
          <w:numId w:val="1"/>
        </w:numPr>
        <w:spacing w:after="17" w:line="267" w:lineRule="auto"/>
        <w:ind w:right="42" w:hanging="360"/>
      </w:pPr>
      <w:r>
        <w:t xml:space="preserve">A program csomagszerkezete a 2. ábrán látható. </w:t>
      </w:r>
    </w:p>
    <w:p w14:paraId="4DD98B3F" w14:textId="2A426633" w:rsidR="0061652B" w:rsidRDefault="0032308F">
      <w:pPr>
        <w:spacing w:after="148" w:line="259" w:lineRule="auto"/>
        <w:ind w:left="0" w:right="1109" w:firstLine="0"/>
        <w:jc w:val="right"/>
      </w:pPr>
      <w:r>
        <w:rPr>
          <w:noProof/>
        </w:rPr>
        <w:lastRenderedPageBreak/>
        <w:drawing>
          <wp:inline distT="0" distB="0" distL="0" distR="0" wp14:anchorId="2DC590A3" wp14:editId="6A17B332">
            <wp:extent cx="5791200" cy="43148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537">
        <w:t xml:space="preserve"> </w:t>
      </w:r>
    </w:p>
    <w:p w14:paraId="2DBFCB87" w14:textId="77777777" w:rsidR="0061652B" w:rsidRDefault="00111537">
      <w:pPr>
        <w:spacing w:after="473" w:line="265" w:lineRule="auto"/>
        <w:ind w:left="2506" w:right="0" w:hanging="10"/>
        <w:jc w:val="left"/>
      </w:pPr>
      <w:r>
        <w:rPr>
          <w:b/>
          <w:sz w:val="22"/>
        </w:rPr>
        <w:t>2. ábra: Az alkalmazás csomagdiagramja</w:t>
      </w:r>
      <w:r>
        <w:rPr>
          <w:sz w:val="22"/>
        </w:rPr>
        <w:t xml:space="preserve"> </w:t>
      </w:r>
    </w:p>
    <w:p w14:paraId="31EFB324" w14:textId="77777777" w:rsidR="0061652B" w:rsidRDefault="00111537">
      <w:pPr>
        <w:numPr>
          <w:ilvl w:val="0"/>
          <w:numId w:val="1"/>
        </w:numPr>
        <w:spacing w:after="0"/>
        <w:ind w:right="42" w:hanging="360"/>
      </w:pPr>
      <w:proofErr w:type="spellStart"/>
      <w:r>
        <w:t>Perzisztencia</w:t>
      </w:r>
      <w:proofErr w:type="spellEnd"/>
      <w:r>
        <w:t xml:space="preserve"> (3. ábra): </w:t>
      </w:r>
    </w:p>
    <w:p w14:paraId="20031633" w14:textId="77777777" w:rsidR="0032308F" w:rsidRDefault="0032308F" w:rsidP="0032308F">
      <w:pPr>
        <w:numPr>
          <w:ilvl w:val="1"/>
          <w:numId w:val="1"/>
        </w:numPr>
        <w:spacing w:after="31" w:line="284" w:lineRule="auto"/>
        <w:ind w:right="0" w:hanging="360"/>
      </w:pPr>
      <w:r>
        <w:t xml:space="preserve">Az adatkezelés feladata a </w:t>
      </w:r>
      <w:proofErr w:type="spellStart"/>
      <w:r>
        <w:t>Snake</w:t>
      </w:r>
      <w:proofErr w:type="spellEnd"/>
      <w:r>
        <w:t xml:space="preserve"> táblával kapcsolatos információk tárolása, valamint a betöltés/mentés biztosítása. </w:t>
      </w:r>
    </w:p>
    <w:p w14:paraId="31776F68" w14:textId="77777777" w:rsidR="0032308F" w:rsidRDefault="0032308F" w:rsidP="0032308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Pr="00A365EE">
        <w:rPr>
          <w:rFonts w:ascii="Courier New" w:eastAsia="Courier New" w:hAnsi="Courier New" w:cs="Courier New"/>
          <w:b/>
          <w:sz w:val="22"/>
        </w:rPr>
        <w:t>SnakeTable</w:t>
      </w:r>
      <w:proofErr w:type="spellEnd"/>
      <w:r w:rsidRPr="00A365EE">
        <w:rPr>
          <w:sz w:val="22"/>
        </w:rPr>
        <w:t xml:space="preserve"> </w:t>
      </w:r>
      <w:r>
        <w:t xml:space="preserve">osztály egy érvényes </w:t>
      </w:r>
      <w:proofErr w:type="spellStart"/>
      <w:r>
        <w:t>Snake</w:t>
      </w:r>
      <w:proofErr w:type="spellEnd"/>
      <w:r>
        <w:t xml:space="preserve"> táblát biztosít (azaz mindig ellenőrzi a beállított értékek), ahol ismerjük a kígyó helyzeteit </w:t>
      </w:r>
      <w:r w:rsidRPr="00A365EE">
        <w:rPr>
          <w:b/>
          <w:bCs/>
        </w:rPr>
        <w:t>(</w:t>
      </w:r>
      <w:proofErr w:type="spellStart"/>
      <w:r w:rsidRPr="00A365EE">
        <w:rPr>
          <w:b/>
          <w:bCs/>
        </w:rPr>
        <w:t>Snake</w:t>
      </w:r>
      <w:proofErr w:type="spellEnd"/>
      <w:r w:rsidRPr="00A365EE">
        <w:rPr>
          <w:b/>
          <w:bCs/>
        </w:rPr>
        <w:t>)</w:t>
      </w:r>
      <w:r>
        <w:t xml:space="preserve">, a falak helyzeteit </w:t>
      </w:r>
      <w:r w:rsidRPr="00A365EE">
        <w:rPr>
          <w:b/>
          <w:bCs/>
        </w:rPr>
        <w:t>(</w:t>
      </w:r>
      <w:proofErr w:type="spellStart"/>
      <w:r w:rsidRPr="00A365EE">
        <w:rPr>
          <w:b/>
          <w:bCs/>
        </w:rPr>
        <w:t>Walls</w:t>
      </w:r>
      <w:proofErr w:type="spellEnd"/>
      <w:r w:rsidRPr="00A365EE">
        <w:rPr>
          <w:b/>
          <w:bCs/>
        </w:rPr>
        <w:t>)</w:t>
      </w:r>
      <w:r>
        <w:t xml:space="preserve">, a cukorka helyzetét </w:t>
      </w:r>
      <w:r w:rsidRPr="00A365EE">
        <w:rPr>
          <w:b/>
          <w:bCs/>
        </w:rPr>
        <w:t>(</w:t>
      </w:r>
      <w:proofErr w:type="spellStart"/>
      <w:r w:rsidRPr="00A365EE">
        <w:rPr>
          <w:b/>
          <w:bCs/>
        </w:rPr>
        <w:t>Candy</w:t>
      </w:r>
      <w:proofErr w:type="spellEnd"/>
      <w:r w:rsidRPr="00A365EE">
        <w:rPr>
          <w:b/>
          <w:bCs/>
        </w:rPr>
        <w:t>)</w:t>
      </w:r>
      <w:r>
        <w:t xml:space="preserve">, valamint az irányt </w:t>
      </w:r>
      <w:r w:rsidRPr="00A365EE">
        <w:rPr>
          <w:b/>
          <w:bCs/>
        </w:rPr>
        <w:t>(</w:t>
      </w:r>
      <w:proofErr w:type="spellStart"/>
      <w:r w:rsidRPr="00A365EE">
        <w:rPr>
          <w:b/>
          <w:bCs/>
        </w:rPr>
        <w:t>direction</w:t>
      </w:r>
      <w:proofErr w:type="spellEnd"/>
      <w:r w:rsidRPr="00A365EE">
        <w:rPr>
          <w:b/>
          <w:bCs/>
        </w:rPr>
        <w:t>)</w:t>
      </w:r>
      <w:r>
        <w:t xml:space="preserve">. </w:t>
      </w:r>
      <w:proofErr w:type="spellStart"/>
      <w:r>
        <w:t>Snake</w:t>
      </w:r>
      <w:proofErr w:type="spellEnd"/>
      <w:r>
        <w:t xml:space="preserve"> és </w:t>
      </w:r>
      <w:proofErr w:type="spellStart"/>
      <w:r>
        <w:t>Walls</w:t>
      </w:r>
      <w:proofErr w:type="spellEnd"/>
      <w:r>
        <w:t xml:space="preserve"> a játék kezdetekor generált. Szabályos léptetésre (</w:t>
      </w:r>
      <w:proofErr w:type="spellStart"/>
      <w:r w:rsidRPr="00A365EE">
        <w:rPr>
          <w:rFonts w:ascii="Courier New" w:eastAsia="Courier New" w:hAnsi="Courier New" w:cs="Courier New"/>
          <w:b/>
          <w:sz w:val="22"/>
        </w:rPr>
        <w:t>Direction</w:t>
      </w:r>
      <w:proofErr w:type="spellEnd"/>
      <w:r>
        <w:t xml:space="preserve">) elvégzése. </w:t>
      </w:r>
    </w:p>
    <w:p w14:paraId="4DF9AA31" w14:textId="25079823" w:rsidR="0032308F" w:rsidRDefault="0032308F" w:rsidP="0032308F">
      <w:pPr>
        <w:numPr>
          <w:ilvl w:val="1"/>
          <w:numId w:val="1"/>
        </w:numPr>
        <w:spacing w:after="31" w:line="284" w:lineRule="auto"/>
        <w:ind w:right="0" w:hanging="360"/>
      </w:pPr>
      <w:r>
        <w:t xml:space="preserve">A hosszú távú adattárolás lehetőségeit az </w:t>
      </w:r>
      <w:proofErr w:type="spellStart"/>
      <w:r>
        <w:rPr>
          <w:rFonts w:ascii="Courier New" w:eastAsia="Courier New" w:hAnsi="Courier New" w:cs="Courier New"/>
          <w:b/>
          <w:sz w:val="22"/>
        </w:rPr>
        <w:t>ISnakeDataAccess</w:t>
      </w:r>
      <w:proofErr w:type="spellEnd"/>
      <w:r>
        <w:rPr>
          <w:sz w:val="22"/>
        </w:rPr>
        <w:t xml:space="preserve"> </w:t>
      </w:r>
      <w:r>
        <w:t>interfész adja meg, amely lehetőséget ad a tábla betöltésére (</w:t>
      </w:r>
      <w:proofErr w:type="spellStart"/>
      <w:r>
        <w:t>LoadAsync</w:t>
      </w:r>
      <w:proofErr w:type="spellEnd"/>
      <w:r>
        <w:t>), valamint mentésére (</w:t>
      </w:r>
      <w:proofErr w:type="spellStart"/>
      <w:r>
        <w:t>SaveAsync</w:t>
      </w:r>
      <w:proofErr w:type="spellEnd"/>
      <w:r>
        <w:t xml:space="preserve">). A műveleteket hatékonysági okokból aszinkron módon valósítjuk meg. </w:t>
      </w:r>
    </w:p>
    <w:p w14:paraId="6B103E43" w14:textId="4272316A" w:rsidR="0032308F" w:rsidRDefault="0032308F" w:rsidP="0032308F">
      <w:pPr>
        <w:numPr>
          <w:ilvl w:val="1"/>
          <w:numId w:val="1"/>
        </w:numPr>
        <w:spacing w:after="31" w:line="284" w:lineRule="auto"/>
        <w:ind w:right="0" w:hanging="360"/>
      </w:pPr>
      <w:r>
        <w:t>Az interfészt szöveges fájl alapú adatkezelésre</w:t>
      </w:r>
      <w:r w:rsidRPr="0032308F">
        <w:t xml:space="preserve"> </w:t>
      </w:r>
      <w:r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SnakeDataAccess</w:t>
      </w:r>
      <w:proofErr w:type="spellEnd"/>
      <w:r>
        <w:rPr>
          <w:sz w:val="22"/>
        </w:rPr>
        <w:t xml:space="preserve"> </w:t>
      </w:r>
      <w:r>
        <w:t xml:space="preserve">osztály valósítja meg. A fájlkezelés során fellépő hibákat a </w:t>
      </w:r>
      <w:proofErr w:type="spellStart"/>
      <w:r>
        <w:rPr>
          <w:rFonts w:ascii="Courier New" w:eastAsia="Courier New" w:hAnsi="Courier New" w:cs="Courier New"/>
          <w:b/>
          <w:sz w:val="22"/>
        </w:rPr>
        <w:t>SnakeDataException</w:t>
      </w:r>
      <w:proofErr w:type="spellEnd"/>
      <w:r>
        <w:rPr>
          <w:sz w:val="22"/>
        </w:rPr>
        <w:t xml:space="preserve"> </w:t>
      </w:r>
      <w:r>
        <w:t>kivétel jelzi.</w:t>
      </w:r>
    </w:p>
    <w:p w14:paraId="722370B4" w14:textId="77777777" w:rsidR="0032308F" w:rsidRDefault="0032308F" w:rsidP="0032308F">
      <w:pPr>
        <w:numPr>
          <w:ilvl w:val="1"/>
          <w:numId w:val="1"/>
        </w:numPr>
        <w:spacing w:after="31" w:line="284" w:lineRule="auto"/>
        <w:ind w:right="0" w:hanging="360"/>
      </w:pPr>
      <w:r>
        <w:lastRenderedPageBreak/>
        <w:t xml:space="preserve">A program az adatokat szöveges fájlként tudja eltárolni, melyek az </w:t>
      </w:r>
      <w:proofErr w:type="spellStart"/>
      <w:r>
        <w:rPr>
          <w:rFonts w:ascii="Courier New" w:eastAsia="Courier New" w:hAnsi="Courier New" w:cs="Courier New"/>
          <w:b/>
          <w:sz w:val="22"/>
        </w:rPr>
        <w:t>sgs</w:t>
      </w:r>
      <w:proofErr w:type="spellEnd"/>
      <w:r>
        <w:t xml:space="preserve"> kiterjesztést kapják. Ezeket az adatokat a programban bármikor be lehet tölteni, illetve ki lehet menteni az aktuális állást. </w:t>
      </w:r>
    </w:p>
    <w:p w14:paraId="31DE9496" w14:textId="074EBE4C" w:rsidR="0032308F" w:rsidRDefault="0032308F" w:rsidP="0032308F">
      <w:pPr>
        <w:numPr>
          <w:ilvl w:val="1"/>
          <w:numId w:val="1"/>
        </w:numPr>
        <w:spacing w:after="147" w:line="284" w:lineRule="auto"/>
        <w:ind w:right="0" w:hanging="360"/>
      </w:pPr>
      <w:r>
        <w:t xml:space="preserve">A fájl egy sorból áll. Megadja a tábla méretét, a cukorka helyzetét, az irányt, az eltelt másodperceket, majd a kígyó helyzetét.  </w:t>
      </w:r>
    </w:p>
    <w:p w14:paraId="5DF3129C" w14:textId="76B07238" w:rsidR="0061652B" w:rsidRDefault="00C35126" w:rsidP="0032308F">
      <w:pPr>
        <w:spacing w:after="206" w:line="259" w:lineRule="auto"/>
        <w:ind w:right="0"/>
        <w:jc w:val="left"/>
      </w:pPr>
      <w:r>
        <w:rPr>
          <w:noProof/>
        </w:rPr>
        <w:drawing>
          <wp:inline distT="0" distB="0" distL="0" distR="0" wp14:anchorId="448183B8" wp14:editId="0EB952F6">
            <wp:extent cx="5760720" cy="42976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C376" w14:textId="77777777" w:rsidR="0061652B" w:rsidRDefault="00111537">
      <w:pPr>
        <w:spacing w:after="145" w:line="259" w:lineRule="auto"/>
        <w:ind w:left="0" w:right="0" w:firstLine="0"/>
        <w:jc w:val="right"/>
      </w:pPr>
      <w:r>
        <w:t xml:space="preserve"> </w:t>
      </w:r>
    </w:p>
    <w:p w14:paraId="7DE06912" w14:textId="77777777" w:rsidR="0061652B" w:rsidRDefault="00111537">
      <w:pPr>
        <w:spacing w:after="473" w:line="265" w:lineRule="auto"/>
        <w:ind w:left="2158" w:right="0" w:hanging="10"/>
        <w:jc w:val="left"/>
      </w:pPr>
      <w:r>
        <w:rPr>
          <w:b/>
          <w:sz w:val="22"/>
        </w:rPr>
        <w:t xml:space="preserve">4. ábra: A </w:t>
      </w:r>
      <w:proofErr w:type="spellStart"/>
      <w:r>
        <w:rPr>
          <w:b/>
          <w:sz w:val="22"/>
        </w:rPr>
        <w:t>Persistence</w:t>
      </w:r>
      <w:proofErr w:type="spellEnd"/>
      <w:r>
        <w:rPr>
          <w:b/>
          <w:sz w:val="22"/>
        </w:rPr>
        <w:t xml:space="preserve"> csomag osztálydiagramja</w:t>
      </w:r>
      <w:r>
        <w:rPr>
          <w:sz w:val="22"/>
        </w:rPr>
        <w:t xml:space="preserve"> </w:t>
      </w:r>
    </w:p>
    <w:p w14:paraId="252BC443" w14:textId="77777777" w:rsidR="0061652B" w:rsidRDefault="00111537">
      <w:pPr>
        <w:numPr>
          <w:ilvl w:val="0"/>
          <w:numId w:val="1"/>
        </w:numPr>
        <w:spacing w:after="10"/>
        <w:ind w:right="42" w:hanging="360"/>
      </w:pPr>
      <w:r>
        <w:t xml:space="preserve">Modell (4. ábra): </w:t>
      </w:r>
    </w:p>
    <w:p w14:paraId="06B5326E" w14:textId="77777777" w:rsidR="00B760C1" w:rsidRDefault="00B760C1" w:rsidP="00B760C1">
      <w:pPr>
        <w:numPr>
          <w:ilvl w:val="1"/>
          <w:numId w:val="1"/>
        </w:numPr>
        <w:spacing w:after="63" w:line="284" w:lineRule="auto"/>
        <w:ind w:right="0" w:hanging="360"/>
      </w:pPr>
      <w:r>
        <w:t xml:space="preserve">A modell lényegi részét a </w:t>
      </w:r>
      <w:proofErr w:type="spellStart"/>
      <w:r>
        <w:rPr>
          <w:rFonts w:ascii="Courier New" w:eastAsia="Courier New" w:hAnsi="Courier New" w:cs="Courier New"/>
          <w:b/>
          <w:sz w:val="22"/>
        </w:rPr>
        <w:t>SnakeModel</w:t>
      </w:r>
      <w:proofErr w:type="spellEnd"/>
      <w:r>
        <w:rPr>
          <w:sz w:val="22"/>
        </w:rPr>
        <w:t xml:space="preserve"> </w:t>
      </w:r>
      <w:r>
        <w:t xml:space="preserve">osztály valósítja meg, amely szabályozza a tábla tevékenységeit (tárolja a táblát </w:t>
      </w:r>
      <w:r>
        <w:rPr>
          <w:b/>
          <w:bCs/>
        </w:rPr>
        <w:t>(</w:t>
      </w: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>)</w:t>
      </w:r>
      <w:r>
        <w:t xml:space="preserve"> és az adatelérést </w:t>
      </w:r>
      <w:r>
        <w:rPr>
          <w:b/>
          <w:bCs/>
        </w:rPr>
        <w:t>(</w:t>
      </w:r>
      <w:proofErr w:type="spellStart"/>
      <w:r>
        <w:rPr>
          <w:b/>
          <w:bCs/>
        </w:rPr>
        <w:t>dataAccess</w:t>
      </w:r>
      <w:proofErr w:type="spellEnd"/>
      <w:r>
        <w:rPr>
          <w:b/>
          <w:bCs/>
        </w:rPr>
        <w:t>)</w:t>
      </w:r>
      <w:r>
        <w:t xml:space="preserve">), </w:t>
      </w:r>
      <w:proofErr w:type="spellStart"/>
      <w:r>
        <w:t>Snake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snakeMove</w:t>
      </w:r>
      <w:proofErr w:type="spellEnd"/>
      <w:r>
        <w:rPr>
          <w:b/>
          <w:bCs/>
        </w:rPr>
        <w:t>)</w:t>
      </w:r>
      <w:r>
        <w:t xml:space="preserve"> és a cukor generálását </w:t>
      </w:r>
      <w:r>
        <w:rPr>
          <w:b/>
          <w:bCs/>
        </w:rPr>
        <w:t>(</w:t>
      </w:r>
      <w:proofErr w:type="spellStart"/>
      <w:r>
        <w:rPr>
          <w:b/>
          <w:bCs/>
        </w:rPr>
        <w:t>shouldCandy</w:t>
      </w:r>
      <w:proofErr w:type="spellEnd"/>
      <w:r>
        <w:rPr>
          <w:b/>
          <w:bCs/>
        </w:rPr>
        <w:t>)</w:t>
      </w:r>
      <w:r>
        <w:t xml:space="preserve">. A típus lehetőséget ad új játék kezdésére </w:t>
      </w:r>
      <w:r w:rsidRPr="00B6077E">
        <w:rPr>
          <w:b/>
          <w:bCs/>
        </w:rPr>
        <w:t>(</w:t>
      </w:r>
      <w:proofErr w:type="spellStart"/>
      <w:r w:rsidRPr="00B6077E">
        <w:rPr>
          <w:b/>
          <w:bCs/>
        </w:rPr>
        <w:t>OnNewGame</w:t>
      </w:r>
      <w:proofErr w:type="spellEnd"/>
      <w:r w:rsidRPr="00B6077E">
        <w:rPr>
          <w:b/>
          <w:bCs/>
        </w:rPr>
        <w:t>)</w:t>
      </w:r>
      <w:r>
        <w:t xml:space="preserve">, valamint játék vége vizsgálatára </w:t>
      </w:r>
      <w:r>
        <w:rPr>
          <w:b/>
          <w:bCs/>
        </w:rPr>
        <w:t>(</w:t>
      </w:r>
      <w:proofErr w:type="spellStart"/>
      <w:r>
        <w:rPr>
          <w:b/>
          <w:bCs/>
        </w:rPr>
        <w:t>isGameOver</w:t>
      </w:r>
      <w:proofErr w:type="spellEnd"/>
      <w:r>
        <w:rPr>
          <w:b/>
          <w:bCs/>
        </w:rPr>
        <w:t>)</w:t>
      </w:r>
      <w:r>
        <w:t xml:space="preserve">. Új játéknál a három méret közül a megfelelővel generálja a játéktáblát.  </w:t>
      </w:r>
    </w:p>
    <w:p w14:paraId="705C5AEF" w14:textId="77777777" w:rsidR="00B760C1" w:rsidRDefault="00B760C1" w:rsidP="00B760C1">
      <w:pPr>
        <w:numPr>
          <w:ilvl w:val="1"/>
          <w:numId w:val="1"/>
        </w:numPr>
        <w:spacing w:after="31" w:line="284" w:lineRule="auto"/>
        <w:ind w:right="0" w:firstLine="0"/>
      </w:pPr>
      <w:r>
        <w:t xml:space="preserve">A játékállapot változásáról a </w:t>
      </w:r>
      <w:proofErr w:type="spellStart"/>
      <w:r w:rsidRPr="00AA0958">
        <w:rPr>
          <w:rFonts w:ascii="Courier New" w:eastAsia="Courier New" w:hAnsi="Courier New" w:cs="Courier New"/>
          <w:b/>
          <w:sz w:val="22"/>
        </w:rPr>
        <w:t>CandyPopUp</w:t>
      </w:r>
      <w:proofErr w:type="spellEnd"/>
      <w:r w:rsidRPr="00AA0958">
        <w:rPr>
          <w:rFonts w:ascii="Courier New" w:eastAsia="Courier New" w:hAnsi="Courier New" w:cs="Courier New"/>
          <w:b/>
          <w:sz w:val="22"/>
        </w:rPr>
        <w:t>,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Pr="00AA0958">
        <w:rPr>
          <w:rFonts w:ascii="Courier New" w:eastAsia="Courier New" w:hAnsi="Courier New" w:cs="Courier New"/>
          <w:b/>
          <w:sz w:val="22"/>
        </w:rPr>
        <w:t>RemoveLastSnake</w:t>
      </w:r>
      <w:proofErr w:type="spellEnd"/>
      <w:r w:rsidRPr="00AA0958">
        <w:rPr>
          <w:rFonts w:ascii="Courier New" w:eastAsia="Courier New" w:hAnsi="Courier New" w:cs="Courier New"/>
          <w:b/>
          <w:sz w:val="22"/>
        </w:rPr>
        <w:t>,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 w:rsidRPr="00AA0958">
        <w:rPr>
          <w:rFonts w:ascii="Courier New" w:eastAsia="Courier New" w:hAnsi="Courier New" w:cs="Courier New"/>
          <w:b/>
          <w:sz w:val="22"/>
        </w:rPr>
        <w:t>NewGame</w:t>
      </w:r>
      <w:proofErr w:type="spellEnd"/>
      <w:r w:rsidRPr="00AA0958">
        <w:rPr>
          <w:sz w:val="22"/>
        </w:rPr>
        <w:t xml:space="preserve"> </w:t>
      </w:r>
      <w:r>
        <w:t xml:space="preserve">esemény, míg a játék végéről a </w:t>
      </w:r>
      <w:proofErr w:type="spellStart"/>
      <w:r w:rsidRPr="00AA0958">
        <w:rPr>
          <w:rFonts w:ascii="Courier New" w:eastAsia="Courier New" w:hAnsi="Courier New" w:cs="Courier New"/>
          <w:b/>
          <w:sz w:val="22"/>
        </w:rPr>
        <w:t>GameOver</w:t>
      </w:r>
      <w:proofErr w:type="spellEnd"/>
      <w:r w:rsidRPr="00AA0958">
        <w:rPr>
          <w:sz w:val="22"/>
        </w:rPr>
        <w:t xml:space="preserve"> </w:t>
      </w:r>
      <w:r>
        <w:t>esemény tájékoztat. Az események argumentuma (</w:t>
      </w:r>
      <w:proofErr w:type="spellStart"/>
      <w:r w:rsidRPr="00AA0958">
        <w:rPr>
          <w:rFonts w:ascii="Courier New" w:eastAsia="Courier New" w:hAnsi="Courier New" w:cs="Courier New"/>
          <w:b/>
          <w:sz w:val="22"/>
        </w:rPr>
        <w:t>EventArgs</w:t>
      </w:r>
      <w:proofErr w:type="spellEnd"/>
      <w:r>
        <w:t xml:space="preserve">) mely mindig üres. </w:t>
      </w:r>
    </w:p>
    <w:p w14:paraId="22196CC6" w14:textId="77777777" w:rsidR="00B760C1" w:rsidRDefault="00B760C1" w:rsidP="00B760C1">
      <w:pPr>
        <w:numPr>
          <w:ilvl w:val="1"/>
          <w:numId w:val="1"/>
        </w:numPr>
        <w:spacing w:after="81" w:line="259" w:lineRule="auto"/>
        <w:ind w:right="0" w:hanging="10"/>
        <w:jc w:val="left"/>
      </w:pPr>
      <w:r>
        <w:lastRenderedPageBreak/>
        <w:t xml:space="preserve">A modell </w:t>
      </w:r>
      <w:proofErr w:type="spellStart"/>
      <w:r>
        <w:t>példányosításkor</w:t>
      </w:r>
      <w:proofErr w:type="spellEnd"/>
      <w:r>
        <w:t xml:space="preserve"> megkapja az adatkezelés felületét, amelynek segítségével lehetőséget ad betöltésre (</w:t>
      </w:r>
      <w:proofErr w:type="spellStart"/>
      <w:r w:rsidRPr="00B9580F">
        <w:rPr>
          <w:rFonts w:ascii="Courier New" w:eastAsia="Courier New" w:hAnsi="Courier New" w:cs="Courier New"/>
          <w:b/>
          <w:sz w:val="22"/>
        </w:rPr>
        <w:t>LoadGameAsync</w:t>
      </w:r>
      <w:proofErr w:type="spellEnd"/>
      <w:r>
        <w:t>) és mentésre (</w:t>
      </w:r>
      <w:proofErr w:type="spellStart"/>
      <w:r w:rsidRPr="00B9580F">
        <w:rPr>
          <w:rFonts w:ascii="Courier New" w:eastAsia="Courier New" w:hAnsi="Courier New" w:cs="Courier New"/>
          <w:b/>
          <w:sz w:val="22"/>
        </w:rPr>
        <w:t>SaveGameAsync</w:t>
      </w:r>
      <w:proofErr w:type="spellEnd"/>
      <w:r>
        <w:t>).</w:t>
      </w:r>
    </w:p>
    <w:p w14:paraId="316E948D" w14:textId="47CE556B" w:rsidR="0061652B" w:rsidRDefault="00B760C1" w:rsidP="00B760C1">
      <w:pPr>
        <w:ind w:left="1425" w:right="42" w:firstLine="0"/>
      </w:pPr>
      <w:r>
        <w:rPr>
          <w:noProof/>
        </w:rPr>
        <w:lastRenderedPageBreak/>
        <w:drawing>
          <wp:inline distT="0" distB="0" distL="0" distR="0" wp14:anchorId="3EA40D40" wp14:editId="7CCC61BC">
            <wp:extent cx="2533650" cy="8858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A223" w14:textId="77777777" w:rsidR="0061652B" w:rsidRDefault="00111537">
      <w:pPr>
        <w:spacing w:after="0" w:line="259" w:lineRule="auto"/>
        <w:ind w:left="0" w:right="0" w:firstLine="0"/>
        <w:jc w:val="right"/>
      </w:pPr>
      <w:r>
        <w:lastRenderedPageBreak/>
        <w:t xml:space="preserve"> </w:t>
      </w:r>
    </w:p>
    <w:p w14:paraId="5C6A0C67" w14:textId="77777777" w:rsidR="0061652B" w:rsidRDefault="00111537">
      <w:pPr>
        <w:spacing w:after="473" w:line="265" w:lineRule="auto"/>
        <w:ind w:left="2432" w:right="0" w:hanging="10"/>
        <w:jc w:val="left"/>
      </w:pPr>
      <w:r>
        <w:rPr>
          <w:b/>
          <w:sz w:val="22"/>
        </w:rPr>
        <w:t xml:space="preserve">4. ábra: A </w:t>
      </w:r>
      <w:proofErr w:type="spellStart"/>
      <w:r>
        <w:rPr>
          <w:b/>
          <w:sz w:val="22"/>
        </w:rPr>
        <w:t>Model</w:t>
      </w:r>
      <w:proofErr w:type="spellEnd"/>
      <w:r>
        <w:rPr>
          <w:b/>
          <w:sz w:val="22"/>
        </w:rPr>
        <w:t xml:space="preserve"> csomag osztálydiagramja</w:t>
      </w:r>
      <w:r>
        <w:rPr>
          <w:sz w:val="22"/>
        </w:rPr>
        <w:t xml:space="preserve"> </w:t>
      </w:r>
    </w:p>
    <w:p w14:paraId="6B6AB6A3" w14:textId="77777777" w:rsidR="0061652B" w:rsidRDefault="00111537">
      <w:pPr>
        <w:numPr>
          <w:ilvl w:val="0"/>
          <w:numId w:val="1"/>
        </w:numPr>
        <w:spacing w:after="1"/>
        <w:ind w:right="42" w:hanging="360"/>
      </w:pPr>
      <w:r>
        <w:t xml:space="preserve">Nézetmodell (5. ábra): </w:t>
      </w:r>
    </w:p>
    <w:p w14:paraId="77ED88A4" w14:textId="77777777" w:rsidR="0061652B" w:rsidRDefault="00111537">
      <w:pPr>
        <w:numPr>
          <w:ilvl w:val="0"/>
          <w:numId w:val="1"/>
        </w:numPr>
        <w:spacing w:after="1" w:line="259" w:lineRule="auto"/>
        <w:ind w:right="42" w:hanging="360"/>
      </w:pPr>
      <w:r>
        <w:t xml:space="preserve">A nézetmodell megvalósításához felhasználunk egy általános utasítás </w:t>
      </w:r>
    </w:p>
    <w:p w14:paraId="6E9FFE7A" w14:textId="77777777" w:rsidR="0061652B" w:rsidRDefault="00111537">
      <w:pPr>
        <w:ind w:left="1440" w:right="42" w:firstLine="0"/>
      </w:pPr>
      <w:r>
        <w:t>(</w:t>
      </w:r>
      <w:proofErr w:type="spellStart"/>
      <w:r>
        <w:rPr>
          <w:rFonts w:ascii="Courier New" w:eastAsia="Courier New" w:hAnsi="Courier New" w:cs="Courier New"/>
          <w:b/>
          <w:sz w:val="22"/>
        </w:rPr>
        <w:t>DelegateCommand</w:t>
      </w:r>
      <w:proofErr w:type="spellEnd"/>
      <w:r>
        <w:t>), valamint egy ős változásjelző (</w:t>
      </w:r>
      <w:proofErr w:type="spellStart"/>
      <w:r>
        <w:rPr>
          <w:rFonts w:ascii="Courier New" w:eastAsia="Courier New" w:hAnsi="Courier New" w:cs="Courier New"/>
          <w:b/>
          <w:sz w:val="22"/>
        </w:rPr>
        <w:t>ViewModelBase</w:t>
      </w:r>
      <w:proofErr w:type="spellEnd"/>
      <w:r>
        <w:t xml:space="preserve">) osztályt. </w:t>
      </w:r>
    </w:p>
    <w:p w14:paraId="0AF274C0" w14:textId="5931FE2A" w:rsidR="0061652B" w:rsidRDefault="00111537">
      <w:pPr>
        <w:numPr>
          <w:ilvl w:val="0"/>
          <w:numId w:val="1"/>
        </w:numPr>
        <w:ind w:right="42" w:hanging="360"/>
      </w:pPr>
      <w:r>
        <w:t xml:space="preserve">A nézetmodell feladatait a </w:t>
      </w:r>
      <w:proofErr w:type="spellStart"/>
      <w:r>
        <w:rPr>
          <w:rFonts w:ascii="Courier New" w:eastAsia="Courier New" w:hAnsi="Courier New" w:cs="Courier New"/>
          <w:b/>
          <w:sz w:val="22"/>
        </w:rPr>
        <w:t>S</w:t>
      </w:r>
      <w:r w:rsidR="00B760C1">
        <w:rPr>
          <w:rFonts w:ascii="Courier New" w:eastAsia="Courier New" w:hAnsi="Courier New" w:cs="Courier New"/>
          <w:b/>
          <w:sz w:val="22"/>
        </w:rPr>
        <w:t>nake</w:t>
      </w:r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</w:t>
      </w:r>
      <w:r>
        <w:t>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</w:t>
      </w:r>
      <w:proofErr w:type="spellStart"/>
      <w:r>
        <w:rPr>
          <w:rFonts w:ascii="Courier New" w:eastAsia="Courier New" w:hAnsi="Courier New" w:cs="Courier New"/>
          <w:b/>
          <w:sz w:val="22"/>
        </w:rPr>
        <w:t>model</w:t>
      </w:r>
      <w:proofErr w:type="spellEnd"/>
      <w:r>
        <w:t xml:space="preserve">), de csupán információkat kér le tőle. Direkt nem avatkozik a játék futtatásába.  </w:t>
      </w:r>
    </w:p>
    <w:p w14:paraId="1275A8EB" w14:textId="28ADBF13" w:rsidR="0061652B" w:rsidRDefault="00111537">
      <w:pPr>
        <w:numPr>
          <w:ilvl w:val="0"/>
          <w:numId w:val="1"/>
        </w:numPr>
        <w:spacing w:after="88"/>
        <w:ind w:right="42" w:hanging="360"/>
      </w:pPr>
      <w:r>
        <w:t>A játékmező számára egy külön mezőt biztosítunk (</w:t>
      </w:r>
      <w:proofErr w:type="spellStart"/>
      <w:r w:rsidR="00B760C1">
        <w:rPr>
          <w:rFonts w:ascii="Courier New" w:eastAsia="Courier New" w:hAnsi="Courier New" w:cs="Courier New"/>
          <w:b/>
          <w:sz w:val="22"/>
        </w:rPr>
        <w:t>buttonGrid</w:t>
      </w:r>
      <w:proofErr w:type="spellEnd"/>
      <w:r>
        <w:t>), amely eltárolja a pozíciót</w:t>
      </w:r>
      <w:r w:rsidR="00AF58AE">
        <w:t xml:space="preserve"> és a mező színét</w:t>
      </w:r>
      <w:r>
        <w:t>. A mezőket egy felügyelt gyűjteménybe helyezzük a nézetmodellbe (</w:t>
      </w:r>
      <w:proofErr w:type="spellStart"/>
      <w:r w:rsidR="00AF58AE">
        <w:rPr>
          <w:rFonts w:ascii="Courier New" w:eastAsia="Courier New" w:hAnsi="Courier New" w:cs="Courier New"/>
          <w:b/>
          <w:sz w:val="22"/>
        </w:rPr>
        <w:t>Buttons</w:t>
      </w:r>
      <w:proofErr w:type="spellEnd"/>
      <w:r>
        <w:t xml:space="preserve">). </w:t>
      </w:r>
    </w:p>
    <w:p w14:paraId="46DDF791" w14:textId="493EAB89" w:rsidR="0061652B" w:rsidRDefault="0061652B">
      <w:pPr>
        <w:spacing w:after="138" w:line="259" w:lineRule="auto"/>
        <w:ind w:left="185" w:right="0" w:firstLine="0"/>
        <w:jc w:val="left"/>
      </w:pPr>
    </w:p>
    <w:p w14:paraId="4C6F585B" w14:textId="77777777" w:rsidR="0061652B" w:rsidRDefault="00111537">
      <w:pPr>
        <w:spacing w:after="162" w:line="259" w:lineRule="auto"/>
        <w:ind w:left="0" w:right="0" w:firstLine="0"/>
        <w:jc w:val="right"/>
      </w:pPr>
      <w:r>
        <w:t xml:space="preserve"> </w:t>
      </w:r>
    </w:p>
    <w:p w14:paraId="669D7D5D" w14:textId="77777777" w:rsidR="0061652B" w:rsidRDefault="00111537">
      <w:pPr>
        <w:spacing w:after="251" w:line="265" w:lineRule="auto"/>
        <w:ind w:left="2506" w:right="0" w:hanging="10"/>
        <w:jc w:val="left"/>
      </w:pPr>
      <w:r>
        <w:rPr>
          <w:b/>
          <w:sz w:val="22"/>
        </w:rPr>
        <w:t>5. ábra: A nézetmodell osztálydiagramja</w:t>
      </w:r>
      <w:r>
        <w:t xml:space="preserve">  </w:t>
      </w:r>
    </w:p>
    <w:p w14:paraId="42DF3E9D" w14:textId="77777777" w:rsidR="0061652B" w:rsidRDefault="00111537">
      <w:pPr>
        <w:numPr>
          <w:ilvl w:val="0"/>
          <w:numId w:val="1"/>
        </w:numPr>
        <w:spacing w:after="6"/>
        <w:ind w:right="42" w:hanging="360"/>
      </w:pPr>
      <w:r>
        <w:t xml:space="preserve">Nézet: </w:t>
      </w:r>
    </w:p>
    <w:p w14:paraId="0971E11C" w14:textId="77777777" w:rsidR="0061652B" w:rsidRDefault="00111537">
      <w:pPr>
        <w:numPr>
          <w:ilvl w:val="0"/>
          <w:numId w:val="1"/>
        </w:numPr>
        <w:ind w:right="42" w:hanging="360"/>
      </w:pPr>
      <w:r>
        <w:t xml:space="preserve">A nézet csak egy képernyőt tartalmaz, a </w:t>
      </w:r>
      <w:proofErr w:type="spellStart"/>
      <w:r>
        <w:rPr>
          <w:rFonts w:ascii="Courier New" w:eastAsia="Courier New" w:hAnsi="Courier New" w:cs="Courier New"/>
          <w:b/>
          <w:sz w:val="22"/>
        </w:rPr>
        <w:t>MainWindow</w:t>
      </w:r>
      <w:proofErr w:type="spellEnd"/>
      <w:r>
        <w:rPr>
          <w:sz w:val="22"/>
        </w:rPr>
        <w:t xml:space="preserve"> </w:t>
      </w:r>
      <w:r>
        <w:t xml:space="preserve">osztályt. A nézet egy rácsban tárolja a játékmezőt, a menüt és a státuszsort. A játékmező egy </w:t>
      </w:r>
      <w:proofErr w:type="spellStart"/>
      <w:r>
        <w:rPr>
          <w:rFonts w:ascii="Courier New" w:eastAsia="Courier New" w:hAnsi="Courier New" w:cs="Courier New"/>
          <w:b/>
          <w:sz w:val="22"/>
        </w:rPr>
        <w:t>ItemsControl</w:t>
      </w:r>
      <w:proofErr w:type="spellEnd"/>
      <w:r>
        <w:rPr>
          <w:sz w:val="22"/>
        </w:rPr>
        <w:t xml:space="preserve"> </w:t>
      </w:r>
      <w:r>
        <w:t>vezérlő, ahol dinamikusan felépítünk egy rácsot (</w:t>
      </w:r>
      <w:proofErr w:type="spellStart"/>
      <w:r>
        <w:rPr>
          <w:rFonts w:ascii="Courier New" w:eastAsia="Courier New" w:hAnsi="Courier New" w:cs="Courier New"/>
          <w:b/>
          <w:sz w:val="22"/>
        </w:rPr>
        <w:t>UniformGrid</w:t>
      </w:r>
      <w:proofErr w:type="spellEnd"/>
      <w:r>
        <w:t xml:space="preserve">), amely gombokból áll. Minden adatot adatkötéssel kapcsolunk a felülethez, továbbá azon keresztül szabályozzuk a gombok színét is. </w:t>
      </w:r>
    </w:p>
    <w:p w14:paraId="70D59B01" w14:textId="77777777" w:rsidR="0061652B" w:rsidRDefault="00111537">
      <w:pPr>
        <w:numPr>
          <w:ilvl w:val="0"/>
          <w:numId w:val="1"/>
        </w:numPr>
        <w:ind w:right="42" w:hanging="360"/>
      </w:pPr>
      <w:r>
        <w:t xml:space="preserve">A fájlnév bekérését betöltéskor és mentéskor, valamint a figyelmeztető üzenetek megjelenését beépített dialógusablakok segítségével végezzük. </w:t>
      </w:r>
    </w:p>
    <w:p w14:paraId="4DA8592B" w14:textId="77777777" w:rsidR="0061652B" w:rsidRDefault="00111537">
      <w:pPr>
        <w:numPr>
          <w:ilvl w:val="0"/>
          <w:numId w:val="1"/>
        </w:numPr>
        <w:spacing w:after="12"/>
        <w:ind w:right="42" w:hanging="360"/>
      </w:pPr>
      <w:r>
        <w:t xml:space="preserve">Környezet (5. ábra): </w:t>
      </w:r>
    </w:p>
    <w:p w14:paraId="4E719E5D" w14:textId="77777777" w:rsidR="0061652B" w:rsidRDefault="00111537">
      <w:pPr>
        <w:numPr>
          <w:ilvl w:val="0"/>
          <w:numId w:val="1"/>
        </w:numPr>
        <w:ind w:right="42" w:hanging="360"/>
      </w:pPr>
      <w:r>
        <w:t xml:space="preserve">Az 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rPr>
          <w:sz w:val="22"/>
        </w:rPr>
        <w:t xml:space="preserve"> </w:t>
      </w:r>
      <w:r>
        <w:t xml:space="preserve">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</w:rPr>
        <w:t>App_Startup</w:t>
      </w:r>
      <w:proofErr w:type="spellEnd"/>
      <w:r>
        <w:t xml:space="preserve">), összekötése, a nézetmodell, valamint a modell eseményeinek lekezelése, és ezáltal a játék, az adatkezelés, valamint a nézetek szabályozása.  </w:t>
      </w:r>
    </w:p>
    <w:p w14:paraId="77D52428" w14:textId="6227E4E2" w:rsidR="0061652B" w:rsidRDefault="00111537">
      <w:pPr>
        <w:numPr>
          <w:ilvl w:val="0"/>
          <w:numId w:val="1"/>
        </w:numPr>
        <w:spacing w:after="135"/>
        <w:ind w:right="42" w:hanging="360"/>
      </w:pPr>
      <w:r>
        <w:t>A játék léptetéséhez tárol egy időzítőt is (</w:t>
      </w:r>
      <w:proofErr w:type="spellStart"/>
      <w:r>
        <w:rPr>
          <w:rFonts w:ascii="Courier New" w:eastAsia="Courier New" w:hAnsi="Courier New" w:cs="Courier New"/>
          <w:b/>
          <w:sz w:val="22"/>
        </w:rPr>
        <w:t>timer</w:t>
      </w:r>
      <w:proofErr w:type="spellEnd"/>
      <w:r>
        <w:t xml:space="preserve">), amelynek állítását is szabályozza az egyes funkciók hatására. </w:t>
      </w:r>
    </w:p>
    <w:p w14:paraId="200A5C77" w14:textId="5F69CB5E" w:rsidR="0061652B" w:rsidRDefault="00081859" w:rsidP="000A5CF6">
      <w:pPr>
        <w:spacing w:after="148" w:line="259" w:lineRule="auto"/>
        <w:ind w:right="0"/>
        <w:jc w:val="left"/>
      </w:pPr>
      <w:r>
        <w:rPr>
          <w:noProof/>
        </w:rPr>
        <w:lastRenderedPageBreak/>
        <w:drawing>
          <wp:inline distT="0" distB="0" distL="0" distR="0" wp14:anchorId="33FC55E3" wp14:editId="278CCB8E">
            <wp:extent cx="5588635" cy="88588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537">
        <w:t xml:space="preserve"> </w:t>
      </w:r>
    </w:p>
    <w:p w14:paraId="488A045E" w14:textId="77777777" w:rsidR="0061652B" w:rsidRDefault="00111537">
      <w:pPr>
        <w:spacing w:after="395" w:line="298" w:lineRule="auto"/>
        <w:ind w:left="10" w:right="53" w:hanging="10"/>
        <w:jc w:val="center"/>
      </w:pPr>
      <w:r>
        <w:rPr>
          <w:b/>
          <w:sz w:val="22"/>
        </w:rPr>
        <w:lastRenderedPageBreak/>
        <w:t>5. ábra: A vezérlés osztálydiagramja</w:t>
      </w:r>
      <w:r>
        <w:rPr>
          <w:sz w:val="22"/>
        </w:rPr>
        <w:t xml:space="preserve"> </w:t>
      </w:r>
    </w:p>
    <w:p w14:paraId="71D65A65" w14:textId="77777777" w:rsidR="0061652B" w:rsidRDefault="00111537">
      <w:pPr>
        <w:spacing w:after="63" w:line="259" w:lineRule="auto"/>
        <w:ind w:left="-5" w:right="0" w:hanging="10"/>
        <w:jc w:val="left"/>
      </w:pPr>
      <w:r>
        <w:rPr>
          <w:b/>
        </w:rPr>
        <w:t xml:space="preserve">Tesztelés: </w:t>
      </w:r>
    </w:p>
    <w:p w14:paraId="19A25106" w14:textId="77777777" w:rsidR="004F6070" w:rsidRDefault="004F6070" w:rsidP="004F6070">
      <w:pPr>
        <w:numPr>
          <w:ilvl w:val="0"/>
          <w:numId w:val="6"/>
        </w:numPr>
        <w:spacing w:after="16" w:line="259" w:lineRule="auto"/>
        <w:ind w:right="0" w:hanging="360"/>
      </w:pPr>
      <w:r>
        <w:t xml:space="preserve">A </w:t>
      </w:r>
      <w:r>
        <w:tab/>
        <w:t xml:space="preserve">modell </w:t>
      </w:r>
      <w:r>
        <w:tab/>
        <w:t xml:space="preserve">funkcionalitása </w:t>
      </w:r>
      <w:r>
        <w:tab/>
        <w:t xml:space="preserve">egységtesztek </w:t>
      </w:r>
      <w:r>
        <w:tab/>
        <w:t xml:space="preserve">segítségével lett </w:t>
      </w:r>
      <w:r>
        <w:tab/>
        <w:t xml:space="preserve">ellenőrizve </w:t>
      </w:r>
      <w:r>
        <w:tab/>
        <w:t xml:space="preserve">a  </w:t>
      </w:r>
      <w:proofErr w:type="spellStart"/>
      <w:r w:rsidRPr="00E033DF">
        <w:rPr>
          <w:rFonts w:ascii="Courier New" w:eastAsia="Courier New" w:hAnsi="Courier New" w:cs="Courier New"/>
          <w:b/>
          <w:sz w:val="22"/>
        </w:rPr>
        <w:t>SnakelTest</w:t>
      </w:r>
      <w:proofErr w:type="spellEnd"/>
      <w:r w:rsidRPr="00E033DF">
        <w:rPr>
          <w:sz w:val="22"/>
        </w:rPr>
        <w:t xml:space="preserve"> </w:t>
      </w:r>
      <w:r>
        <w:t xml:space="preserve">osztályban. </w:t>
      </w:r>
    </w:p>
    <w:p w14:paraId="030B1FD6" w14:textId="77777777" w:rsidR="004F6070" w:rsidRDefault="004F6070" w:rsidP="004F6070">
      <w:pPr>
        <w:numPr>
          <w:ilvl w:val="0"/>
          <w:numId w:val="6"/>
        </w:numPr>
        <w:spacing w:after="31" w:line="284" w:lineRule="auto"/>
        <w:ind w:right="0" w:hanging="360"/>
      </w:pPr>
      <w:r>
        <w:t xml:space="preserve">Az alábbi tesztesetek kerültek megvalósításra: </w:t>
      </w:r>
    </w:p>
    <w:p w14:paraId="5CD10140" w14:textId="77777777" w:rsidR="004F6070" w:rsidRDefault="004F6070" w:rsidP="004F6070">
      <w:pPr>
        <w:numPr>
          <w:ilvl w:val="0"/>
          <w:numId w:val="6"/>
        </w:numPr>
        <w:spacing w:after="38" w:line="259" w:lineRule="auto"/>
        <w:ind w:right="0" w:hanging="360"/>
      </w:pPr>
      <w:r>
        <w:rPr>
          <w:rFonts w:ascii="Courier New" w:eastAsia="Courier New" w:hAnsi="Courier New" w:cs="Courier New"/>
          <w:b/>
          <w:sz w:val="22"/>
        </w:rPr>
        <w:t>TestNewGame10</w:t>
      </w:r>
      <w:r>
        <w:t xml:space="preserve">, </w:t>
      </w:r>
    </w:p>
    <w:p w14:paraId="5929CA0B" w14:textId="77777777" w:rsidR="004F6070" w:rsidRDefault="004F6070" w:rsidP="004F6070">
      <w:pPr>
        <w:spacing w:after="8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sz w:val="22"/>
        </w:rPr>
        <w:t>TestNewGame15</w:t>
      </w:r>
      <w:r>
        <w:t xml:space="preserve">, </w:t>
      </w:r>
    </w:p>
    <w:p w14:paraId="3338F804" w14:textId="77777777" w:rsidR="004F6070" w:rsidRDefault="004F6070" w:rsidP="004F6070">
      <w:pPr>
        <w:spacing w:after="52"/>
        <w:ind w:left="1440" w:firstLine="0"/>
      </w:pPr>
      <w:r>
        <w:rPr>
          <w:rFonts w:ascii="Courier New" w:eastAsia="Courier New" w:hAnsi="Courier New" w:cs="Courier New"/>
          <w:b/>
          <w:sz w:val="22"/>
        </w:rPr>
        <w:t>TestNewGame20</w:t>
      </w:r>
      <w:r>
        <w:t xml:space="preserve">: Új játék indítása, a mezők kitöltése, valamint a kígyó és falak </w:t>
      </w:r>
      <w:proofErr w:type="spellStart"/>
      <w:r>
        <w:t>ellőrzése</w:t>
      </w:r>
      <w:proofErr w:type="spellEnd"/>
      <w:r>
        <w:t xml:space="preserve">. </w:t>
      </w:r>
    </w:p>
    <w:p w14:paraId="3AAAC3E1" w14:textId="77777777" w:rsidR="004F6070" w:rsidRDefault="004F6070" w:rsidP="004F6070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TestMove</w:t>
      </w:r>
      <w:proofErr w:type="spellEnd"/>
      <w:r>
        <w:t xml:space="preserve">: </w:t>
      </w:r>
      <w:proofErr w:type="spellStart"/>
      <w:r>
        <w:t>Játékbeli</w:t>
      </w:r>
      <w:proofErr w:type="spellEnd"/>
      <w:r>
        <w:t xml:space="preserve"> lépés hatásainak ellenőrzése.</w:t>
      </w:r>
    </w:p>
    <w:p w14:paraId="70F027DD" w14:textId="77777777" w:rsidR="004F6070" w:rsidRDefault="004F6070" w:rsidP="004F6070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TestInvalidMove</w:t>
      </w:r>
      <w:proofErr w:type="spellEnd"/>
      <w:r w:rsidRPr="00BA7E44">
        <w:t>:</w:t>
      </w:r>
      <w:r>
        <w:t xml:space="preserve"> Nem megfelelő lépés ellenőrzése.</w:t>
      </w:r>
    </w:p>
    <w:p w14:paraId="48364D3C" w14:textId="77777777" w:rsidR="004F6070" w:rsidRDefault="004F6070" w:rsidP="004F6070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TestCherryGame</w:t>
      </w:r>
      <w:proofErr w:type="spellEnd"/>
      <w:r>
        <w:t>: A cukorka felvételének tesztelése.</w:t>
      </w:r>
      <w:r>
        <w:rPr>
          <w:sz w:val="22"/>
        </w:rPr>
        <w:t xml:space="preserve"> </w:t>
      </w:r>
    </w:p>
    <w:p w14:paraId="663DCBB0" w14:textId="77777777" w:rsidR="004F6070" w:rsidRDefault="004F6070" w:rsidP="004F6070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TestLoadGame</w:t>
      </w:r>
      <w:proofErr w:type="spellEnd"/>
      <w:r>
        <w:t xml:space="preserve">: A játék modell betöltésének tesztelése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 </w:t>
      </w:r>
    </w:p>
    <w:p w14:paraId="5EC0BF6A" w14:textId="752D183C" w:rsidR="0061652B" w:rsidRDefault="004F6070" w:rsidP="004F6070">
      <w:pPr>
        <w:numPr>
          <w:ilvl w:val="0"/>
          <w:numId w:val="6"/>
        </w:numPr>
        <w:spacing w:after="31" w:line="284" w:lineRule="auto"/>
        <w:ind w:right="0" w:hanging="360"/>
      </w:pPr>
      <w:proofErr w:type="spellStart"/>
      <w:r>
        <w:rPr>
          <w:rFonts w:ascii="Courier New" w:eastAsia="Courier New" w:hAnsi="Courier New" w:cs="Courier New"/>
          <w:b/>
          <w:sz w:val="22"/>
        </w:rPr>
        <w:t>TestSaveGame</w:t>
      </w:r>
      <w:proofErr w:type="spellEnd"/>
      <w:r>
        <w:t xml:space="preserve">: A játék modell mentésének tesztelése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  <w:r w:rsidR="00111537">
        <w:t xml:space="preserve"> </w:t>
      </w:r>
    </w:p>
    <w:sectPr w:rsidR="006165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364" w:bottom="1450" w:left="1416" w:header="745" w:footer="6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F38D" w14:textId="77777777" w:rsidR="007B1EF5" w:rsidRDefault="007B1EF5">
      <w:pPr>
        <w:spacing w:after="0" w:line="240" w:lineRule="auto"/>
      </w:pPr>
      <w:r>
        <w:separator/>
      </w:r>
    </w:p>
  </w:endnote>
  <w:endnote w:type="continuationSeparator" w:id="0">
    <w:p w14:paraId="75D51466" w14:textId="77777777" w:rsidR="007B1EF5" w:rsidRDefault="007B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59B6" w14:textId="77777777" w:rsidR="0061652B" w:rsidRDefault="00111537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B60C9C" wp14:editId="220E87D4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1607" name="Group 11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608" name="Shape 1160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07" style="width:453.75pt;height:0.75pt;position:absolute;mso-position-horizontal-relative:page;mso-position-horizontal:absolute;margin-left:69.75pt;mso-position-vertical-relative:page;margin-top:789.754pt;" coordsize="57626,95">
              <v:shape id="Shape 11608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3D610" w14:textId="77777777" w:rsidR="0061652B" w:rsidRDefault="00111537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7D8A9D" wp14:editId="453B5E29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1568" name="Group 1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69" name="Shape 11569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68" style="width:453.75pt;height:0.75pt;position:absolute;mso-position-horizontal-relative:page;mso-position-horizontal:absolute;margin-left:69.75pt;mso-position-vertical-relative:page;margin-top:789.754pt;" coordsize="57626,95">
              <v:shape id="Shape 11569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9E24" w14:textId="77777777" w:rsidR="0061652B" w:rsidRDefault="00111537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24469F" wp14:editId="33B60CC4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1529" name="Group 11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30" name="Shape 11530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9" style="width:453.75pt;height:0.75pt;position:absolute;mso-position-horizontal-relative:page;mso-position-horizontal:absolute;margin-left:69.75pt;mso-position-vertical-relative:page;margin-top:789.754pt;" coordsize="57626,95">
              <v:shape id="Shape 11530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7ABF" w14:textId="77777777" w:rsidR="007B1EF5" w:rsidRDefault="007B1EF5">
      <w:pPr>
        <w:spacing w:after="0" w:line="240" w:lineRule="auto"/>
      </w:pPr>
      <w:r>
        <w:separator/>
      </w:r>
    </w:p>
  </w:footnote>
  <w:footnote w:type="continuationSeparator" w:id="0">
    <w:p w14:paraId="582B77A7" w14:textId="77777777" w:rsidR="007B1EF5" w:rsidRDefault="007B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2C6F" w14:textId="77777777" w:rsidR="0061652B" w:rsidRDefault="00111537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2021/2022 őszi félév </w:t>
    </w:r>
  </w:p>
  <w:p w14:paraId="7A666940" w14:textId="77777777" w:rsidR="0061652B" w:rsidRDefault="00111537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01805B" wp14:editId="38A5DF87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1594" name="Group 11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95" name="Shape 1159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94" style="width:453.75pt;height:0.75pt;position:absolute;mso-position-horizontal-relative:page;mso-position-horizontal:absolute;margin-left:69.75pt;mso-position-vertical-relative:page;margin-top:51pt;" coordsize="57626,95">
              <v:shape id="Shape 11595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7AF" w14:textId="77777777" w:rsidR="0061652B" w:rsidRDefault="00111537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2021/2022 őszi félév </w:t>
    </w:r>
  </w:p>
  <w:p w14:paraId="3A5CEBF1" w14:textId="77777777" w:rsidR="0061652B" w:rsidRDefault="00111537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7D07EC" wp14:editId="2DA5C652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1555" name="Group 1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56" name="Shape 1155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5" style="width:453.75pt;height:0.75pt;position:absolute;mso-position-horizontal-relative:page;mso-position-horizontal:absolute;margin-left:69.75pt;mso-position-vertical-relative:page;margin-top:51pt;" coordsize="57626,95">
              <v:shape id="Shape 11556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E7AF" w14:textId="77777777" w:rsidR="0061652B" w:rsidRDefault="00111537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proofErr w:type="spellStart"/>
    <w:r>
      <w:rPr>
        <w:sz w:val="22"/>
      </w:rPr>
      <w:t>Eseményvezérelt</w:t>
    </w:r>
    <w:proofErr w:type="spellEnd"/>
    <w:r>
      <w:rPr>
        <w:sz w:val="22"/>
      </w:rPr>
      <w:t xml:space="preserve">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2021/2022 őszi félév </w:t>
    </w:r>
  </w:p>
  <w:p w14:paraId="725715CA" w14:textId="77777777" w:rsidR="0061652B" w:rsidRDefault="00111537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981C6B" wp14:editId="13870054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1516" name="Group 1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1517" name="Shape 11517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6" style="width:453.75pt;height:0.75pt;position:absolute;mso-position-horizontal-relative:page;mso-position-horizontal:absolute;margin-left:69.75pt;mso-position-vertical-relative:page;margin-top:51pt;" coordsize="57626,95">
              <v:shape id="Shape 11517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2C7"/>
    <w:multiLevelType w:val="hybridMultilevel"/>
    <w:tmpl w:val="0B32E7D4"/>
    <w:lvl w:ilvl="0" w:tplc="365235D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0A920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67EFA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65612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50876E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4B8C2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A3DF6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8B12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8DEFE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4A6CF0"/>
    <w:multiLevelType w:val="hybridMultilevel"/>
    <w:tmpl w:val="0446409E"/>
    <w:lvl w:ilvl="0" w:tplc="77E8856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689CE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A82A2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506080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4E2CC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C8EAC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2C80E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88DF6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2ABB2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12EFA"/>
    <w:multiLevelType w:val="hybridMultilevel"/>
    <w:tmpl w:val="DDA0D760"/>
    <w:lvl w:ilvl="0" w:tplc="0DEEDC4C">
      <w:start w:val="1"/>
      <w:numFmt w:val="bullet"/>
      <w:lvlText w:val="-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C1A9548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0F4AC26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3087DAA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826CCE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BA046F6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9B2DBA4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986869A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3049F4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B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6E4524"/>
    <w:multiLevelType w:val="hybridMultilevel"/>
    <w:tmpl w:val="956A994E"/>
    <w:lvl w:ilvl="0" w:tplc="B7F85A80">
      <w:start w:val="1"/>
      <w:numFmt w:val="bullet"/>
      <w:lvlText w:val="-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2583506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218ED5E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574716A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5ABEE4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CA02AC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54A5658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50B226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1CE04E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E042E0"/>
    <w:multiLevelType w:val="hybridMultilevel"/>
    <w:tmpl w:val="9282FDA2"/>
    <w:lvl w:ilvl="0" w:tplc="C7883A62">
      <w:start w:val="1"/>
      <w:numFmt w:val="bullet"/>
      <w:lvlText w:val="-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7566F54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93460C2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028A742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1E204DA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0A1F64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55A6A72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280FE4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1742D6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354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513D2A"/>
    <w:multiLevelType w:val="hybridMultilevel"/>
    <w:tmpl w:val="4808E684"/>
    <w:lvl w:ilvl="0" w:tplc="0D8E748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C43BE">
      <w:start w:val="1"/>
      <w:numFmt w:val="decimal"/>
      <w:lvlRestart w:val="0"/>
      <w:lvlText w:val="%2."/>
      <w:lvlJc w:val="left"/>
      <w:pPr>
        <w:ind w:left="20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22322">
      <w:start w:val="1"/>
      <w:numFmt w:val="lowerRoman"/>
      <w:lvlText w:val="%3"/>
      <w:lvlJc w:val="left"/>
      <w:pPr>
        <w:ind w:left="3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76AE">
      <w:start w:val="1"/>
      <w:numFmt w:val="decimal"/>
      <w:lvlText w:val="%4"/>
      <w:lvlJc w:val="left"/>
      <w:pPr>
        <w:ind w:left="4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2C6CC">
      <w:start w:val="1"/>
      <w:numFmt w:val="lowerLetter"/>
      <w:lvlText w:val="%5"/>
      <w:lvlJc w:val="left"/>
      <w:pPr>
        <w:ind w:left="5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23B56">
      <w:start w:val="1"/>
      <w:numFmt w:val="lowerRoman"/>
      <w:lvlText w:val="%6"/>
      <w:lvlJc w:val="left"/>
      <w:pPr>
        <w:ind w:left="5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9685A2">
      <w:start w:val="1"/>
      <w:numFmt w:val="decimal"/>
      <w:lvlText w:val="%7"/>
      <w:lvlJc w:val="left"/>
      <w:pPr>
        <w:ind w:left="65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EE3F0">
      <w:start w:val="1"/>
      <w:numFmt w:val="lowerLetter"/>
      <w:lvlText w:val="%8"/>
      <w:lvlJc w:val="left"/>
      <w:pPr>
        <w:ind w:left="72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2F0E4">
      <w:start w:val="1"/>
      <w:numFmt w:val="lowerRoman"/>
      <w:lvlText w:val="%9"/>
      <w:lvlJc w:val="left"/>
      <w:pPr>
        <w:ind w:left="80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52B"/>
    <w:rsid w:val="00081859"/>
    <w:rsid w:val="000A5CF6"/>
    <w:rsid w:val="00111537"/>
    <w:rsid w:val="001930B5"/>
    <w:rsid w:val="00296689"/>
    <w:rsid w:val="0032308F"/>
    <w:rsid w:val="00476E54"/>
    <w:rsid w:val="004F6070"/>
    <w:rsid w:val="0061652B"/>
    <w:rsid w:val="007B1EF5"/>
    <w:rsid w:val="00927ED5"/>
    <w:rsid w:val="00AA5A58"/>
    <w:rsid w:val="00AF58AE"/>
    <w:rsid w:val="00B760C1"/>
    <w:rsid w:val="00C35126"/>
    <w:rsid w:val="00F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7C07"/>
  <w15:docId w15:val="{5C56E37F-F1DE-43A5-AEE3-F774635D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5" w:line="283" w:lineRule="auto"/>
      <w:ind w:left="723" w:right="50" w:hanging="365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32308F"/>
    <w:pPr>
      <w:spacing w:after="31" w:line="284" w:lineRule="auto"/>
      <w:ind w:left="720" w:right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875</Words>
  <Characters>6040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Giachetta Roberto;Cserép Máté</dc:creator>
  <cp:keywords/>
  <cp:lastModifiedBy>Kőrösi László</cp:lastModifiedBy>
  <cp:revision>5</cp:revision>
  <dcterms:created xsi:type="dcterms:W3CDTF">2021-11-17T00:43:00Z</dcterms:created>
  <dcterms:modified xsi:type="dcterms:W3CDTF">2021-11-25T18:09:00Z</dcterms:modified>
</cp:coreProperties>
</file>