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76E8A" w14:textId="77777777" w:rsidR="00EE3C15" w:rsidRDefault="00000000">
      <w:pPr>
        <w:pStyle w:val="Heading1"/>
      </w:pPr>
      <w:r>
        <w:t>Rapid Recovery Plan (RRP) — Ingenium - App - Japan</w:t>
      </w:r>
    </w:p>
    <w:p w14:paraId="68487D98" w14:textId="77777777" w:rsidR="00EE3C15" w:rsidRDefault="00000000">
      <w:pPr>
        <w:pStyle w:val="Heading2"/>
      </w:pPr>
      <w:r>
        <w:t>Executive Summary</w:t>
      </w:r>
    </w:p>
    <w:p w14:paraId="40072BC7" w14:textId="01528C91" w:rsidR="00EE3C15" w:rsidRDefault="00000000" w:rsidP="0060076F">
      <w:pPr>
        <w:pStyle w:val="ListBullet"/>
        <w:numPr>
          <w:ilvl w:val="0"/>
          <w:numId w:val="0"/>
        </w:numPr>
      </w:pPr>
      <w:r>
        <w:t>Description: INGENIUM is an online, real-time insurance administration system designed to manage individual life and annuity products. It supports a wide range of business functions</w:t>
      </w:r>
      <w:r w:rsidR="000B65FD">
        <w:t>,</w:t>
      </w:r>
      <w:r>
        <w:t xml:space="preserve"> including policy administration, accounting, valuation, tax, claims, agency, and reinsurance. The system enables client-centric data management, allowing multiple policies and roles (e.g., owner, insured, beneficiary) to be linked and updated through a single process. INGENIUM includes automated underwriting capabilities based on configurable decision criteria, with options for manual review. It operates through a series of HTML-based business processes and supports batch processing for ledger updates and reporting. Over time, MLJ has customized the base package to support both traditional and non-traditional insurance products, with a focus on annuities.</w:t>
      </w:r>
    </w:p>
    <w:p w14:paraId="6E2738EC" w14:textId="77777777" w:rsidR="00EE3C15" w:rsidRDefault="00000000">
      <w:pPr>
        <w:pStyle w:val="ListBullet"/>
      </w:pPr>
      <w:r>
        <w:t>Class: Business Application</w:t>
      </w:r>
    </w:p>
    <w:p w14:paraId="71BFA872" w14:textId="77777777" w:rsidR="00EE3C15" w:rsidRDefault="00000000">
      <w:pPr>
        <w:pStyle w:val="ListBullet"/>
      </w:pPr>
      <w:r>
        <w:t>Criticality: 2-Gold</w:t>
      </w:r>
    </w:p>
    <w:p w14:paraId="60AE2136" w14:textId="77777777" w:rsidR="00EE3C15" w:rsidRDefault="00000000">
      <w:pPr>
        <w:pStyle w:val="ListBullet"/>
      </w:pPr>
      <w:r>
        <w:t>Install Status: In Production</w:t>
      </w:r>
    </w:p>
    <w:p w14:paraId="133D01F1" w14:textId="77777777" w:rsidR="00EE3C15" w:rsidRDefault="00000000">
      <w:pPr>
        <w:pStyle w:val="ListBullet"/>
      </w:pPr>
      <w:r>
        <w:t>Location: Hatsudai Head Office</w:t>
      </w:r>
    </w:p>
    <w:p w14:paraId="26802E8E" w14:textId="77777777" w:rsidR="00EE3C15" w:rsidRDefault="00000000">
      <w:pPr>
        <w:pStyle w:val="Heading2"/>
      </w:pPr>
      <w:r>
        <w:t>Application Taxonomy and Integrations</w:t>
      </w:r>
    </w:p>
    <w:p w14:paraId="1E86B350" w14:textId="77777777" w:rsidR="00EE3C15" w:rsidRDefault="00000000">
      <w:r>
        <w:t>CI Identifier: APM0004174</w:t>
      </w:r>
    </w:p>
    <w:p w14:paraId="3099C09B" w14:textId="77777777" w:rsidR="00EE3C15" w:rsidRDefault="00000000">
      <w:r>
        <w:t>Application Code: APP00828</w:t>
      </w:r>
    </w:p>
    <w:p w14:paraId="157ECB29" w14:textId="77777777" w:rsidR="00EE3C15" w:rsidRDefault="00000000">
      <w:r>
        <w:t>Class: Business Application</w:t>
      </w:r>
    </w:p>
    <w:p w14:paraId="3C4496FF" w14:textId="77777777" w:rsidR="00EE3C15" w:rsidRDefault="00000000">
      <w:r>
        <w:t>Criticality: 2-Gold</w:t>
      </w:r>
    </w:p>
    <w:p w14:paraId="2E6189D5" w14:textId="77777777" w:rsidR="00EE3C15" w:rsidRDefault="00000000">
      <w:r>
        <w:t>Known URLs / Endpoints:</w:t>
      </w:r>
    </w:p>
    <w:p w14:paraId="6EF17802" w14:textId="77777777" w:rsidR="00EE3C15" w:rsidRDefault="00000000">
      <w:r>
        <w:t>PROD: http://ingmp1/ingenium/</w:t>
      </w:r>
    </w:p>
    <w:p w14:paraId="4095D771" w14:textId="77777777" w:rsidR="00EE3C15" w:rsidRDefault="00000000">
      <w:r>
        <w:t>UAT: https://web-jhancock.pcontrolfunds.com/pControl/</w:t>
      </w:r>
    </w:p>
    <w:p w14:paraId="4F76E77C" w14:textId="77777777" w:rsidR="00EE3C15" w:rsidRDefault="00000000">
      <w:r>
        <w:t>Source: CMDB + Additional Information</w:t>
      </w:r>
    </w:p>
    <w:p w14:paraId="1F9B6D4B" w14:textId="77777777" w:rsidR="00EE3C15" w:rsidRDefault="00000000">
      <w:pPr>
        <w:pStyle w:val="Heading2"/>
      </w:pPr>
      <w:r>
        <w:t>Tech Stack Support Groups</w:t>
      </w:r>
    </w:p>
    <w:p w14:paraId="28BCA9A5" w14:textId="77777777" w:rsidR="00EE3C15" w:rsidRDefault="00000000">
      <w:r>
        <w:t>Managed By Group: Asia-JP-Ingenium-Owner-A</w:t>
      </w:r>
    </w:p>
    <w:p w14:paraId="68C4D8C9" w14:textId="77777777" w:rsidR="00EE3C15" w:rsidRDefault="00000000">
      <w:r>
        <w:t>Support Group: Asia-JP-PST-PolicyAdmin-IPCRW</w:t>
      </w:r>
    </w:p>
    <w:p w14:paraId="62BD798C" w14:textId="77777777" w:rsidR="00EE3C15" w:rsidRDefault="00000000">
      <w:r>
        <w:t>Owned By: Rosalina Yeung</w:t>
      </w:r>
    </w:p>
    <w:p w14:paraId="19ECEA98" w14:textId="77777777" w:rsidR="00EE3C15" w:rsidRDefault="00000000">
      <w:r>
        <w:t>Assigned To: Senthil Kumar Jaganathan</w:t>
      </w:r>
    </w:p>
    <w:p w14:paraId="30F090ED" w14:textId="77777777" w:rsidR="00EE3C15" w:rsidRDefault="00000000">
      <w:r>
        <w:t>Approver Group(s): —</w:t>
      </w:r>
    </w:p>
    <w:p w14:paraId="17F4A76C" w14:textId="77777777" w:rsidR="00EE3C15" w:rsidRDefault="00000000">
      <w:r>
        <w:lastRenderedPageBreak/>
        <w:t>Notification Group: —</w:t>
      </w:r>
    </w:p>
    <w:p w14:paraId="1FC78D1D" w14:textId="77777777" w:rsidR="00EE3C15" w:rsidRDefault="00000000">
      <w:r>
        <w:t>Data Steward Group: APM-DataStewards-O-Asia</w:t>
      </w:r>
    </w:p>
    <w:p w14:paraId="59BFC2D0" w14:textId="039D9F0D" w:rsidR="003D41E2" w:rsidRPr="003D41E2" w:rsidRDefault="00000000" w:rsidP="00DE0586">
      <w:pPr>
        <w:pStyle w:val="Heading2"/>
      </w:pPr>
      <w:r>
        <w:t>Triage and Recovery Sequence</w:t>
      </w:r>
    </w:p>
    <w:p w14:paraId="71EFAA74" w14:textId="1B61572F" w:rsidR="003D41E2" w:rsidRPr="003D41E2" w:rsidRDefault="00F8661E" w:rsidP="00C25044">
      <w:pPr>
        <w:rPr>
          <w:b/>
          <w:bCs/>
        </w:rPr>
      </w:pPr>
      <w:r>
        <w:rPr>
          <w:b/>
          <w:bCs/>
        </w:rPr>
        <w:t>Scenario 1: Issue that resolves using restart of services</w:t>
      </w:r>
      <w:r w:rsidR="003D41E2">
        <w:rPr>
          <w:b/>
          <w:bCs/>
        </w:rPr>
        <w:t>.</w:t>
      </w:r>
    </w:p>
    <w:p w14:paraId="7C95BB09" w14:textId="7431FD5C" w:rsidR="00C25044" w:rsidRPr="009827FE" w:rsidRDefault="0043610D" w:rsidP="00C25044">
      <w:r>
        <w:rPr>
          <w:b/>
          <w:bCs/>
        </w:rPr>
        <w:t>In case of an issue that resolves with the restart</w:t>
      </w:r>
      <w:r w:rsidR="001D5FDE">
        <w:rPr>
          <w:b/>
          <w:bCs/>
        </w:rPr>
        <w:t xml:space="preserve"> of the services,</w:t>
      </w:r>
      <w:r>
        <w:rPr>
          <w:b/>
          <w:bCs/>
        </w:rPr>
        <w:t xml:space="preserve"> t</w:t>
      </w:r>
      <w:r w:rsidR="00C25044" w:rsidRPr="009827FE">
        <w:rPr>
          <w:b/>
          <w:bCs/>
        </w:rPr>
        <w:t>he following order must be followed when stopping services on the server</w:t>
      </w:r>
      <w:r>
        <w:rPr>
          <w:b/>
          <w:bCs/>
        </w:rPr>
        <w:t>s</w:t>
      </w:r>
    </w:p>
    <w:p w14:paraId="4E337ED5" w14:textId="72F297C9" w:rsidR="0043610D" w:rsidRDefault="0043610D" w:rsidP="0043610D">
      <w:pPr>
        <w:pStyle w:val="ListParagraph"/>
        <w:numPr>
          <w:ilvl w:val="0"/>
          <w:numId w:val="24"/>
        </w:numPr>
      </w:pPr>
      <w:r>
        <w:t xml:space="preserve">Bring down the </w:t>
      </w:r>
      <w:r w:rsidR="00C25044" w:rsidRPr="009827FE">
        <w:t>WebSphere Application Server</w:t>
      </w:r>
      <w:r>
        <w:t xml:space="preserve"> that is running</w:t>
      </w:r>
      <w:r w:rsidR="001D5FDE">
        <w:t xml:space="preserve"> in the Ingenium application server</w:t>
      </w:r>
    </w:p>
    <w:p w14:paraId="6B6DC419" w14:textId="7E166046" w:rsidR="0043610D" w:rsidRDefault="0043610D" w:rsidP="00C25044">
      <w:pPr>
        <w:pStyle w:val="ListParagraph"/>
        <w:numPr>
          <w:ilvl w:val="0"/>
          <w:numId w:val="24"/>
        </w:numPr>
      </w:pPr>
      <w:r>
        <w:t xml:space="preserve">Bring down the CICS services from the </w:t>
      </w:r>
      <w:r w:rsidR="001D5FDE">
        <w:t xml:space="preserve">Ingenium </w:t>
      </w:r>
      <w:r>
        <w:t>DB server</w:t>
      </w:r>
      <w:r w:rsidR="00C25044" w:rsidRPr="009827FE">
        <w:t> </w:t>
      </w:r>
    </w:p>
    <w:p w14:paraId="6C779E99" w14:textId="77777777" w:rsidR="0043610D" w:rsidRDefault="0043610D" w:rsidP="00C25044">
      <w:pPr>
        <w:pStyle w:val="ListParagraph"/>
        <w:numPr>
          <w:ilvl w:val="0"/>
          <w:numId w:val="24"/>
        </w:numPr>
      </w:pPr>
      <w:r>
        <w:t xml:space="preserve">Bring down the Ingenium </w:t>
      </w:r>
      <w:r w:rsidR="00C25044" w:rsidRPr="009827FE">
        <w:t>DB</w:t>
      </w:r>
      <w:r>
        <w:t xml:space="preserve"> instance</w:t>
      </w:r>
    </w:p>
    <w:p w14:paraId="17353C56" w14:textId="78597365" w:rsidR="00C25044" w:rsidRPr="009827FE" w:rsidRDefault="0043610D" w:rsidP="00C25044">
      <w:pPr>
        <w:pStyle w:val="ListParagraph"/>
        <w:numPr>
          <w:ilvl w:val="0"/>
          <w:numId w:val="24"/>
        </w:numPr>
      </w:pPr>
      <w:r>
        <w:t>Verify whether all the services are down</w:t>
      </w:r>
      <w:r w:rsidR="00C25044" w:rsidRPr="009827FE">
        <w:t>           </w:t>
      </w:r>
    </w:p>
    <w:p w14:paraId="0BE6A677" w14:textId="36CD6B6F" w:rsidR="00C25044" w:rsidRPr="009827FE" w:rsidRDefault="00C25044" w:rsidP="00C25044">
      <w:r w:rsidRPr="009827FE">
        <w:t xml:space="preserve"> This will gracefully shut down the </w:t>
      </w:r>
      <w:r w:rsidR="0043610D">
        <w:t>Ingenium application in production</w:t>
      </w:r>
      <w:r w:rsidRPr="009827FE">
        <w:t>. </w:t>
      </w:r>
    </w:p>
    <w:p w14:paraId="5FDF12A8" w14:textId="7BE39B2B" w:rsidR="00C25044" w:rsidRDefault="00C25044" w:rsidP="00C25044">
      <w:r w:rsidRPr="00E42E6A">
        <w:t>Ensure every service should been seen as stopped in both AZLDBPRDINGJP01 and AZLAPPRDINGJP01</w:t>
      </w:r>
      <w:r w:rsidR="001D5FDE">
        <w:t xml:space="preserve"> servers</w:t>
      </w:r>
      <w:r w:rsidRPr="00E42E6A">
        <w:t>. </w:t>
      </w:r>
    </w:p>
    <w:p w14:paraId="623890BD" w14:textId="7777943E" w:rsidR="0043610D" w:rsidRDefault="0043610D" w:rsidP="00C25044">
      <w:r>
        <w:t>Bringing up the services back:</w:t>
      </w:r>
    </w:p>
    <w:p w14:paraId="71871D1D" w14:textId="1EA47565" w:rsidR="0043610D" w:rsidRDefault="0043610D" w:rsidP="0043610D">
      <w:pPr>
        <w:pStyle w:val="ListParagraph"/>
        <w:numPr>
          <w:ilvl w:val="0"/>
          <w:numId w:val="23"/>
        </w:numPr>
      </w:pPr>
      <w:r>
        <w:t xml:space="preserve">Bring </w:t>
      </w:r>
      <w:r>
        <w:t>up the Ingenium db instance</w:t>
      </w:r>
      <w:r w:rsidR="001D5FDE">
        <w:t xml:space="preserve"> from Ingenium db server</w:t>
      </w:r>
    </w:p>
    <w:p w14:paraId="631EE53C" w14:textId="7655884B" w:rsidR="0043610D" w:rsidRDefault="0043610D" w:rsidP="0043610D">
      <w:pPr>
        <w:pStyle w:val="ListParagraph"/>
        <w:numPr>
          <w:ilvl w:val="0"/>
          <w:numId w:val="23"/>
        </w:numPr>
      </w:pPr>
      <w:r>
        <w:t>Bring up the CICS region in the Ingenium db server</w:t>
      </w:r>
    </w:p>
    <w:p w14:paraId="2EEA7E33" w14:textId="191B643F" w:rsidR="0043610D" w:rsidRDefault="0043610D" w:rsidP="0043610D">
      <w:pPr>
        <w:pStyle w:val="ListParagraph"/>
        <w:numPr>
          <w:ilvl w:val="0"/>
          <w:numId w:val="23"/>
        </w:numPr>
      </w:pPr>
      <w:r>
        <w:t xml:space="preserve">Bring up the </w:t>
      </w:r>
      <w:r w:rsidRPr="009827FE">
        <w:t>WebSphere Application Server</w:t>
      </w:r>
      <w:r>
        <w:t xml:space="preserve"> </w:t>
      </w:r>
      <w:r>
        <w:t>in the Ingenium application server</w:t>
      </w:r>
    </w:p>
    <w:p w14:paraId="587465BD" w14:textId="6979D36A" w:rsidR="0043610D" w:rsidRDefault="0043610D" w:rsidP="0043610D">
      <w:pPr>
        <w:pStyle w:val="ListParagraph"/>
        <w:numPr>
          <w:ilvl w:val="0"/>
          <w:numId w:val="23"/>
        </w:numPr>
      </w:pPr>
      <w:r>
        <w:t>Verify all the applications are running</w:t>
      </w:r>
    </w:p>
    <w:p w14:paraId="62541B3A" w14:textId="2FFA26F2" w:rsidR="00C25044" w:rsidRDefault="00C25044" w:rsidP="00C25044">
      <w:r w:rsidRPr="00E42E6A">
        <w:t> </w:t>
      </w:r>
      <w:r w:rsidR="0043610D">
        <w:t>Application validation can be done by logging into the Ingenium online or triggering the Batch process</w:t>
      </w:r>
      <w:r w:rsidR="0043610D" w:rsidRPr="00E42E6A">
        <w:t>. </w:t>
      </w:r>
    </w:p>
    <w:p w14:paraId="4E6719EC" w14:textId="31C711C7" w:rsidR="0043610D" w:rsidRPr="003D41E2" w:rsidRDefault="0043610D" w:rsidP="0043610D">
      <w:pPr>
        <w:rPr>
          <w:b/>
          <w:bCs/>
        </w:rPr>
      </w:pPr>
      <w:r>
        <w:rPr>
          <w:b/>
          <w:bCs/>
        </w:rPr>
        <w:t xml:space="preserve">Scenario </w:t>
      </w:r>
      <w:r>
        <w:rPr>
          <w:b/>
          <w:bCs/>
        </w:rPr>
        <w:t>2</w:t>
      </w:r>
      <w:r>
        <w:rPr>
          <w:b/>
          <w:bCs/>
        </w:rPr>
        <w:t xml:space="preserve">: Issue that resolves </w:t>
      </w:r>
      <w:r>
        <w:rPr>
          <w:b/>
          <w:bCs/>
        </w:rPr>
        <w:t>the batch slowness with work around</w:t>
      </w:r>
      <w:r>
        <w:rPr>
          <w:b/>
          <w:bCs/>
        </w:rPr>
        <w:t>.</w:t>
      </w:r>
    </w:p>
    <w:p w14:paraId="645A5065" w14:textId="40D9ABA5" w:rsidR="0043610D" w:rsidRPr="001D5FDE" w:rsidRDefault="001D5FDE" w:rsidP="0043610D">
      <w:r w:rsidRPr="001D5FDE">
        <w:t>During batch processing window, performance may occasionally slow down. The Production Support team closely monitors these runs to ensure they are progressing within expected timeline and identify any deviations or delays by comparing them with historical batch performance. The recent slowness was caused by non-optimal system settings(swapiness) and limited hardware performance (less IOPS).</w:t>
      </w:r>
      <w:r w:rsidRPr="001D5FDE">
        <w:t xml:space="preserve">  </w:t>
      </w:r>
      <w:r w:rsidR="0043610D" w:rsidRPr="001D5FDE">
        <w:t xml:space="preserve">In case of an issue </w:t>
      </w:r>
      <w:r w:rsidR="0043610D" w:rsidRPr="001D5FDE">
        <w:t xml:space="preserve">during the batch slowness the below steps will be taken care </w:t>
      </w:r>
    </w:p>
    <w:p w14:paraId="14CF0465" w14:textId="3469FB44" w:rsidR="0043610D" w:rsidRDefault="0043610D" w:rsidP="0043610D">
      <w:pPr>
        <w:pStyle w:val="ListParagraph"/>
        <w:numPr>
          <w:ilvl w:val="0"/>
          <w:numId w:val="25"/>
        </w:numPr>
      </w:pPr>
      <w:r>
        <w:t xml:space="preserve">Check the CPU, Memory utilization </w:t>
      </w:r>
      <w:r w:rsidR="001D5FDE">
        <w:t>and IO wait from the server metrics</w:t>
      </w:r>
    </w:p>
    <w:p w14:paraId="7A3CA6D4" w14:textId="7E87D2F2" w:rsidR="0043610D" w:rsidRDefault="0043610D" w:rsidP="0043610D">
      <w:pPr>
        <w:pStyle w:val="ListParagraph"/>
        <w:numPr>
          <w:ilvl w:val="0"/>
          <w:numId w:val="25"/>
        </w:numPr>
      </w:pPr>
      <w:r>
        <w:t xml:space="preserve">Check the DB process and the </w:t>
      </w:r>
      <w:r w:rsidR="001D5FDE">
        <w:t>locks</w:t>
      </w:r>
      <w:r>
        <w:t xml:space="preserve"> from the db2top command</w:t>
      </w:r>
    </w:p>
    <w:p w14:paraId="06A80E8B" w14:textId="505ED3DB" w:rsidR="0043610D" w:rsidRDefault="0043610D" w:rsidP="0043610D">
      <w:pPr>
        <w:pStyle w:val="ListParagraph"/>
        <w:numPr>
          <w:ilvl w:val="0"/>
          <w:numId w:val="25"/>
        </w:numPr>
      </w:pPr>
      <w:r>
        <w:t xml:space="preserve">If there are any stray processes </w:t>
      </w:r>
      <w:r w:rsidR="001D5FDE">
        <w:t xml:space="preserve">like looping transactions </w:t>
      </w:r>
      <w:r>
        <w:t>causing slowness, that can be killed after getting confirmation from the PS teams</w:t>
      </w:r>
    </w:p>
    <w:p w14:paraId="77CB0E7A" w14:textId="2B6117E7" w:rsidR="0043610D" w:rsidRDefault="0043610D" w:rsidP="0043610D">
      <w:pPr>
        <w:pStyle w:val="ListParagraph"/>
        <w:numPr>
          <w:ilvl w:val="0"/>
          <w:numId w:val="25"/>
        </w:numPr>
      </w:pPr>
      <w:r>
        <w:t xml:space="preserve">If the batch is abended, work around will have to be done </w:t>
      </w:r>
      <w:r w:rsidR="001D5FDE">
        <w:t xml:space="preserve">based on the job </w:t>
      </w:r>
      <w:r>
        <w:t xml:space="preserve">to retrigger the </w:t>
      </w:r>
      <w:r w:rsidR="001D5FDE">
        <w:t>impacted batch process</w:t>
      </w:r>
      <w:r>
        <w:t>.</w:t>
      </w:r>
    </w:p>
    <w:p w14:paraId="47FF3FDC" w14:textId="373C1AD7" w:rsidR="0043610D" w:rsidRDefault="0043610D" w:rsidP="0043610D">
      <w:pPr>
        <w:pStyle w:val="ListParagraph"/>
        <w:numPr>
          <w:ilvl w:val="0"/>
          <w:numId w:val="25"/>
        </w:numPr>
      </w:pPr>
      <w:r>
        <w:t xml:space="preserve">Check the </w:t>
      </w:r>
      <w:r w:rsidR="001D5FDE">
        <w:t>Job run, CPU status and Memory status after the retrigger.</w:t>
      </w:r>
    </w:p>
    <w:p w14:paraId="24A3ED52" w14:textId="4F981FA7" w:rsidR="0043610D" w:rsidRPr="00C25044" w:rsidRDefault="0043610D" w:rsidP="0043610D">
      <w:r w:rsidRPr="00E42E6A">
        <w:lastRenderedPageBreak/>
        <w:t> </w:t>
      </w:r>
    </w:p>
    <w:p w14:paraId="2A5D0A76" w14:textId="77777777" w:rsidR="0043610D" w:rsidRPr="00C25044" w:rsidRDefault="0043610D" w:rsidP="00C25044"/>
    <w:p w14:paraId="1668AE89" w14:textId="77777777" w:rsidR="00EE3C15" w:rsidRDefault="00000000">
      <w:pPr>
        <w:pStyle w:val="Heading2"/>
      </w:pPr>
      <w:r>
        <w:t>Recovery Time Objective (RTO) and Impact Analysis</w:t>
      </w:r>
    </w:p>
    <w:p w14:paraId="48FC7F55" w14:textId="77777777" w:rsidR="00EE3C15" w:rsidRPr="000B65FD" w:rsidRDefault="00000000">
      <w:pPr>
        <w:rPr>
          <w:color w:val="C00000"/>
        </w:rPr>
      </w:pPr>
      <w:r w:rsidRPr="000B65FD">
        <w:rPr>
          <w:color w:val="C00000"/>
        </w:rPr>
        <w:t>RTO (Primary): 2 Hours</w:t>
      </w:r>
    </w:p>
    <w:p w14:paraId="19ADB73F" w14:textId="77777777" w:rsidR="00EE3C15" w:rsidRPr="000B65FD" w:rsidRDefault="00000000">
      <w:pPr>
        <w:rPr>
          <w:color w:val="C00000"/>
        </w:rPr>
      </w:pPr>
      <w:r w:rsidRPr="000B65FD">
        <w:rPr>
          <w:color w:val="C00000"/>
        </w:rPr>
        <w:t>RPO (Primary): 2 Hours</w:t>
      </w:r>
    </w:p>
    <w:p w14:paraId="385BBDC9" w14:textId="77777777" w:rsidR="00EE3C15" w:rsidRPr="000B65FD" w:rsidRDefault="00000000">
      <w:pPr>
        <w:rPr>
          <w:color w:val="C00000"/>
        </w:rPr>
      </w:pPr>
      <w:r w:rsidRPr="000B65FD">
        <w:rPr>
          <w:color w:val="C00000"/>
        </w:rPr>
        <w:t>RTO (DR): 4 Hours</w:t>
      </w:r>
    </w:p>
    <w:p w14:paraId="328C8FF4" w14:textId="77777777" w:rsidR="00EE3C15" w:rsidRPr="000B65FD" w:rsidRDefault="00000000">
      <w:pPr>
        <w:rPr>
          <w:color w:val="C00000"/>
        </w:rPr>
      </w:pPr>
      <w:r w:rsidRPr="000B65FD">
        <w:rPr>
          <w:color w:val="C00000"/>
        </w:rPr>
        <w:t>RPO (DR): 4 Hours</w:t>
      </w:r>
    </w:p>
    <w:p w14:paraId="557B4580" w14:textId="77777777" w:rsidR="00EE3C15" w:rsidRPr="000B65FD" w:rsidRDefault="00000000">
      <w:pPr>
        <w:rPr>
          <w:color w:val="C00000"/>
        </w:rPr>
      </w:pPr>
      <w:r w:rsidRPr="000B65FD">
        <w:rPr>
          <w:color w:val="C00000"/>
        </w:rPr>
        <w:t>Local HA: Y</w:t>
      </w:r>
    </w:p>
    <w:p w14:paraId="752632BD" w14:textId="77777777" w:rsidR="00EE3C15" w:rsidRPr="000B65FD" w:rsidRDefault="00000000">
      <w:pPr>
        <w:rPr>
          <w:color w:val="C00000"/>
        </w:rPr>
      </w:pPr>
      <w:r w:rsidRPr="000B65FD">
        <w:rPr>
          <w:color w:val="C00000"/>
        </w:rPr>
        <w:t>Load Balanced: Y</w:t>
      </w:r>
    </w:p>
    <w:p w14:paraId="5575646F" w14:textId="77777777" w:rsidR="00EE3C15" w:rsidRPr="000B65FD" w:rsidRDefault="00000000">
      <w:pPr>
        <w:rPr>
          <w:color w:val="C00000"/>
        </w:rPr>
      </w:pPr>
      <w:r w:rsidRPr="000B65FD">
        <w:rPr>
          <w:color w:val="C00000"/>
        </w:rPr>
        <w:t>DR site matches PROD: Y</w:t>
      </w:r>
    </w:p>
    <w:p w14:paraId="139AE632" w14:textId="77777777" w:rsidR="00EE3C15" w:rsidRPr="000B65FD" w:rsidRDefault="00000000">
      <w:pPr>
        <w:rPr>
          <w:color w:val="C00000"/>
        </w:rPr>
      </w:pPr>
      <w:r w:rsidRPr="000B65FD">
        <w:rPr>
          <w:color w:val="C00000"/>
        </w:rPr>
        <w:t>Source: RTO/RPO values generated from the 2025 Criticality Framework Revision for the Global Application Criticality Framework.</w:t>
      </w:r>
    </w:p>
    <w:p w14:paraId="387DC6E9" w14:textId="77777777" w:rsidR="00EE3C15" w:rsidRDefault="00000000">
      <w:pPr>
        <w:pStyle w:val="Heading2"/>
      </w:pPr>
      <w:r>
        <w:t>Vendor and Third-Party Coordination</w:t>
      </w:r>
    </w:p>
    <w:p w14:paraId="4C449BB4" w14:textId="77777777" w:rsidR="00EE3C15" w:rsidRDefault="00000000">
      <w:r>
        <w:t>(No vendor details available in CMDB export)</w:t>
      </w:r>
    </w:p>
    <w:p w14:paraId="7F163808" w14:textId="77777777" w:rsidR="00EE3C15" w:rsidRDefault="00000000">
      <w:pPr>
        <w:pStyle w:val="Heading2"/>
      </w:pPr>
      <w:r>
        <w:t>Documentation and References</w:t>
      </w:r>
    </w:p>
    <w:p w14:paraId="12707D7A" w14:textId="77777777" w:rsidR="00EE3C15" w:rsidRDefault="00000000">
      <w:r>
        <w:t>Full application name: Ingenium - App - Japan</w:t>
      </w:r>
    </w:p>
    <w:p w14:paraId="008A5A76" w14:textId="77777777" w:rsidR="00EE3C15" w:rsidRDefault="00000000">
      <w:r>
        <w:t>CMDB notes: PROD: http://ingmp1/ingenium/</w:t>
      </w:r>
    </w:p>
    <w:p w14:paraId="56BD09A1" w14:textId="77777777" w:rsidR="00EE3C15" w:rsidRDefault="00000000">
      <w:pPr>
        <w:pStyle w:val="Heading2"/>
      </w:pPr>
      <w:r>
        <w:t>Appendix A — CI Snapshot</w:t>
      </w:r>
    </w:p>
    <w:tbl>
      <w:tblPr>
        <w:tblW w:w="0" w:type="auto"/>
        <w:tblLook w:val="04A0" w:firstRow="1" w:lastRow="0" w:firstColumn="1" w:lastColumn="0" w:noHBand="0" w:noVBand="1"/>
      </w:tblPr>
      <w:tblGrid>
        <w:gridCol w:w="4320"/>
        <w:gridCol w:w="4320"/>
      </w:tblGrid>
      <w:tr w:rsidR="00EE3C15" w14:paraId="4E626089" w14:textId="77777777">
        <w:tc>
          <w:tcPr>
            <w:tcW w:w="4320" w:type="dxa"/>
          </w:tcPr>
          <w:p w14:paraId="2D273823" w14:textId="77777777" w:rsidR="00EE3C15" w:rsidRDefault="00000000">
            <w:r>
              <w:t>Field</w:t>
            </w:r>
          </w:p>
        </w:tc>
        <w:tc>
          <w:tcPr>
            <w:tcW w:w="4320" w:type="dxa"/>
          </w:tcPr>
          <w:p w14:paraId="54A16311" w14:textId="77777777" w:rsidR="00EE3C15" w:rsidRDefault="00000000">
            <w:r>
              <w:t>Value</w:t>
            </w:r>
          </w:p>
        </w:tc>
      </w:tr>
      <w:tr w:rsidR="00EE3C15" w14:paraId="2C12E636" w14:textId="77777777">
        <w:tc>
          <w:tcPr>
            <w:tcW w:w="4320" w:type="dxa"/>
          </w:tcPr>
          <w:p w14:paraId="2F1E4E0C" w14:textId="77777777" w:rsidR="00EE3C15" w:rsidRDefault="00000000">
            <w:r>
              <w:t>Name</w:t>
            </w:r>
          </w:p>
        </w:tc>
        <w:tc>
          <w:tcPr>
            <w:tcW w:w="4320" w:type="dxa"/>
          </w:tcPr>
          <w:p w14:paraId="38A4F9E0" w14:textId="77777777" w:rsidR="00EE3C15" w:rsidRDefault="00000000">
            <w:r>
              <w:t>Ingenium - App - Japan</w:t>
            </w:r>
          </w:p>
        </w:tc>
      </w:tr>
      <w:tr w:rsidR="00EE3C15" w14:paraId="5AE4A4F8" w14:textId="77777777">
        <w:tc>
          <w:tcPr>
            <w:tcW w:w="4320" w:type="dxa"/>
          </w:tcPr>
          <w:p w14:paraId="6C16654E" w14:textId="77777777" w:rsidR="00EE3C15" w:rsidRDefault="00000000">
            <w:r>
              <w:t>CI Identifier</w:t>
            </w:r>
          </w:p>
        </w:tc>
        <w:tc>
          <w:tcPr>
            <w:tcW w:w="4320" w:type="dxa"/>
          </w:tcPr>
          <w:p w14:paraId="32394A50" w14:textId="77777777" w:rsidR="00EE3C15" w:rsidRDefault="00000000">
            <w:r>
              <w:t>APM0004174</w:t>
            </w:r>
          </w:p>
        </w:tc>
      </w:tr>
      <w:tr w:rsidR="00EE3C15" w14:paraId="1A32FA2E" w14:textId="77777777">
        <w:tc>
          <w:tcPr>
            <w:tcW w:w="4320" w:type="dxa"/>
          </w:tcPr>
          <w:p w14:paraId="1099A9FE" w14:textId="77777777" w:rsidR="00EE3C15" w:rsidRDefault="00000000">
            <w:r>
              <w:t>Description</w:t>
            </w:r>
          </w:p>
        </w:tc>
        <w:tc>
          <w:tcPr>
            <w:tcW w:w="4320" w:type="dxa"/>
          </w:tcPr>
          <w:p w14:paraId="721B3E53" w14:textId="77777777" w:rsidR="00EE3C15" w:rsidRDefault="00000000">
            <w:r>
              <w:t>INGENIUM is an online, real-time insurance administration system designed to manage individual life and annuity products.</w:t>
            </w:r>
          </w:p>
        </w:tc>
      </w:tr>
      <w:tr w:rsidR="00EE3C15" w14:paraId="7F64F17F" w14:textId="77777777">
        <w:tc>
          <w:tcPr>
            <w:tcW w:w="4320" w:type="dxa"/>
          </w:tcPr>
          <w:p w14:paraId="30B46C49" w14:textId="77777777" w:rsidR="00EE3C15" w:rsidRDefault="00000000">
            <w:r>
              <w:t>Class</w:t>
            </w:r>
          </w:p>
        </w:tc>
        <w:tc>
          <w:tcPr>
            <w:tcW w:w="4320" w:type="dxa"/>
          </w:tcPr>
          <w:p w14:paraId="14AB017E" w14:textId="77777777" w:rsidR="00EE3C15" w:rsidRDefault="00000000">
            <w:r>
              <w:t>Business Application</w:t>
            </w:r>
          </w:p>
        </w:tc>
      </w:tr>
      <w:tr w:rsidR="00EE3C15" w14:paraId="3A2CD4D3" w14:textId="77777777">
        <w:tc>
          <w:tcPr>
            <w:tcW w:w="4320" w:type="dxa"/>
          </w:tcPr>
          <w:p w14:paraId="5E919437" w14:textId="77777777" w:rsidR="00EE3C15" w:rsidRDefault="00000000">
            <w:r>
              <w:t>Criticality Classification</w:t>
            </w:r>
          </w:p>
        </w:tc>
        <w:tc>
          <w:tcPr>
            <w:tcW w:w="4320" w:type="dxa"/>
          </w:tcPr>
          <w:p w14:paraId="11EFDE38" w14:textId="77777777" w:rsidR="00EE3C15" w:rsidRDefault="00000000">
            <w:r>
              <w:t>2-Gold</w:t>
            </w:r>
          </w:p>
        </w:tc>
      </w:tr>
      <w:tr w:rsidR="00EE3C15" w14:paraId="2DF32EF4" w14:textId="77777777">
        <w:tc>
          <w:tcPr>
            <w:tcW w:w="4320" w:type="dxa"/>
          </w:tcPr>
          <w:p w14:paraId="64ED6B42" w14:textId="77777777" w:rsidR="00EE3C15" w:rsidRDefault="00000000">
            <w:r>
              <w:t>Install Status</w:t>
            </w:r>
          </w:p>
        </w:tc>
        <w:tc>
          <w:tcPr>
            <w:tcW w:w="4320" w:type="dxa"/>
          </w:tcPr>
          <w:p w14:paraId="03389D32" w14:textId="77777777" w:rsidR="00EE3C15" w:rsidRDefault="00000000">
            <w:r>
              <w:t>In Production</w:t>
            </w:r>
          </w:p>
        </w:tc>
      </w:tr>
      <w:tr w:rsidR="00EE3C15" w14:paraId="47DB1978" w14:textId="77777777">
        <w:tc>
          <w:tcPr>
            <w:tcW w:w="4320" w:type="dxa"/>
          </w:tcPr>
          <w:p w14:paraId="655D0B6D" w14:textId="77777777" w:rsidR="00EE3C15" w:rsidRDefault="00000000">
            <w:r>
              <w:t>Location</w:t>
            </w:r>
          </w:p>
        </w:tc>
        <w:tc>
          <w:tcPr>
            <w:tcW w:w="4320" w:type="dxa"/>
          </w:tcPr>
          <w:p w14:paraId="3D8C3BB3" w14:textId="77777777" w:rsidR="00EE3C15" w:rsidRDefault="00000000">
            <w:r>
              <w:t>Hatsudai Head Office</w:t>
            </w:r>
          </w:p>
        </w:tc>
      </w:tr>
      <w:tr w:rsidR="00EE3C15" w14:paraId="61AA3072" w14:textId="77777777">
        <w:tc>
          <w:tcPr>
            <w:tcW w:w="4320" w:type="dxa"/>
          </w:tcPr>
          <w:p w14:paraId="3B6CE976" w14:textId="77777777" w:rsidR="00EE3C15" w:rsidRDefault="00000000">
            <w:r>
              <w:lastRenderedPageBreak/>
              <w:t>Updated</w:t>
            </w:r>
          </w:p>
        </w:tc>
        <w:tc>
          <w:tcPr>
            <w:tcW w:w="4320" w:type="dxa"/>
          </w:tcPr>
          <w:p w14:paraId="5C4517AD" w14:textId="77777777" w:rsidR="00EE3C15" w:rsidRDefault="00000000">
            <w:r>
              <w:t>46091.96234953704</w:t>
            </w:r>
          </w:p>
        </w:tc>
      </w:tr>
    </w:tbl>
    <w:p w14:paraId="59117522" w14:textId="77777777" w:rsidR="00D21A4C" w:rsidRDefault="00D21A4C"/>
    <w:sectPr w:rsidR="00D21A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BC3889"/>
    <w:multiLevelType w:val="multilevel"/>
    <w:tmpl w:val="2C1C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1368F8"/>
    <w:multiLevelType w:val="multilevel"/>
    <w:tmpl w:val="65D8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9F1284"/>
    <w:multiLevelType w:val="multilevel"/>
    <w:tmpl w:val="FB8A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F739F5"/>
    <w:multiLevelType w:val="hybridMultilevel"/>
    <w:tmpl w:val="85466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613C71"/>
    <w:multiLevelType w:val="multilevel"/>
    <w:tmpl w:val="0BA8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8336E2"/>
    <w:multiLevelType w:val="multilevel"/>
    <w:tmpl w:val="594A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4A7A5D"/>
    <w:multiLevelType w:val="multilevel"/>
    <w:tmpl w:val="3E06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EF145A"/>
    <w:multiLevelType w:val="hybridMultilevel"/>
    <w:tmpl w:val="8D2C57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D5145D"/>
    <w:multiLevelType w:val="hybridMultilevel"/>
    <w:tmpl w:val="8D2C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FE781E"/>
    <w:multiLevelType w:val="multilevel"/>
    <w:tmpl w:val="D9AE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9C65E1"/>
    <w:multiLevelType w:val="multilevel"/>
    <w:tmpl w:val="619C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5A68CE"/>
    <w:multiLevelType w:val="multilevel"/>
    <w:tmpl w:val="D1D0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5006F0"/>
    <w:multiLevelType w:val="multilevel"/>
    <w:tmpl w:val="9FBC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2E5F95"/>
    <w:multiLevelType w:val="multilevel"/>
    <w:tmpl w:val="6418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B962CB"/>
    <w:multiLevelType w:val="multilevel"/>
    <w:tmpl w:val="8884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EB1E80"/>
    <w:multiLevelType w:val="multilevel"/>
    <w:tmpl w:val="ACCA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9165245">
    <w:abstractNumId w:val="8"/>
  </w:num>
  <w:num w:numId="2" w16cid:durableId="1482964652">
    <w:abstractNumId w:val="6"/>
  </w:num>
  <w:num w:numId="3" w16cid:durableId="1190410563">
    <w:abstractNumId w:val="5"/>
  </w:num>
  <w:num w:numId="4" w16cid:durableId="1924752745">
    <w:abstractNumId w:val="4"/>
  </w:num>
  <w:num w:numId="5" w16cid:durableId="1899196545">
    <w:abstractNumId w:val="7"/>
  </w:num>
  <w:num w:numId="6" w16cid:durableId="867763299">
    <w:abstractNumId w:val="3"/>
  </w:num>
  <w:num w:numId="7" w16cid:durableId="1687171323">
    <w:abstractNumId w:val="2"/>
  </w:num>
  <w:num w:numId="8" w16cid:durableId="1334525778">
    <w:abstractNumId w:val="1"/>
  </w:num>
  <w:num w:numId="9" w16cid:durableId="1125196902">
    <w:abstractNumId w:val="0"/>
  </w:num>
  <w:num w:numId="10" w16cid:durableId="440223177">
    <w:abstractNumId w:val="20"/>
  </w:num>
  <w:num w:numId="11" w16cid:durableId="496918924">
    <w:abstractNumId w:val="24"/>
  </w:num>
  <w:num w:numId="12" w16cid:durableId="2091341404">
    <w:abstractNumId w:val="9"/>
  </w:num>
  <w:num w:numId="13" w16cid:durableId="2116902525">
    <w:abstractNumId w:val="19"/>
  </w:num>
  <w:num w:numId="14" w16cid:durableId="1836265274">
    <w:abstractNumId w:val="11"/>
  </w:num>
  <w:num w:numId="15" w16cid:durableId="1340695786">
    <w:abstractNumId w:val="23"/>
  </w:num>
  <w:num w:numId="16" w16cid:durableId="1940597619">
    <w:abstractNumId w:val="13"/>
  </w:num>
  <w:num w:numId="17" w16cid:durableId="1457603672">
    <w:abstractNumId w:val="10"/>
  </w:num>
  <w:num w:numId="18" w16cid:durableId="1123495951">
    <w:abstractNumId w:val="15"/>
  </w:num>
  <w:num w:numId="19" w16cid:durableId="1934776998">
    <w:abstractNumId w:val="22"/>
  </w:num>
  <w:num w:numId="20" w16cid:durableId="791821831">
    <w:abstractNumId w:val="21"/>
  </w:num>
  <w:num w:numId="21" w16cid:durableId="1886792860">
    <w:abstractNumId w:val="18"/>
  </w:num>
  <w:num w:numId="22" w16cid:durableId="1161582570">
    <w:abstractNumId w:val="14"/>
  </w:num>
  <w:num w:numId="23" w16cid:durableId="1233929201">
    <w:abstractNumId w:val="12"/>
  </w:num>
  <w:num w:numId="24" w16cid:durableId="159783662">
    <w:abstractNumId w:val="17"/>
  </w:num>
  <w:num w:numId="25" w16cid:durableId="21250747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BA2"/>
    <w:rsid w:val="00034616"/>
    <w:rsid w:val="0006063C"/>
    <w:rsid w:val="0007474D"/>
    <w:rsid w:val="000B65FD"/>
    <w:rsid w:val="0015074B"/>
    <w:rsid w:val="001D5FDE"/>
    <w:rsid w:val="0029639D"/>
    <w:rsid w:val="00326F90"/>
    <w:rsid w:val="00386EE4"/>
    <w:rsid w:val="003D41E2"/>
    <w:rsid w:val="0043610D"/>
    <w:rsid w:val="004D38AB"/>
    <w:rsid w:val="005916B0"/>
    <w:rsid w:val="005F50F4"/>
    <w:rsid w:val="0060076F"/>
    <w:rsid w:val="007117A6"/>
    <w:rsid w:val="008472C3"/>
    <w:rsid w:val="009708E9"/>
    <w:rsid w:val="00AA1D8D"/>
    <w:rsid w:val="00B35F92"/>
    <w:rsid w:val="00B47730"/>
    <w:rsid w:val="00BC26F5"/>
    <w:rsid w:val="00C25044"/>
    <w:rsid w:val="00CA16C8"/>
    <w:rsid w:val="00CB0664"/>
    <w:rsid w:val="00CE5445"/>
    <w:rsid w:val="00D21A4C"/>
    <w:rsid w:val="00DE0586"/>
    <w:rsid w:val="00EE3C15"/>
    <w:rsid w:val="00F866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BE184"/>
  <w14:defaultImageDpi w14:val="300"/>
  <w15:docId w15:val="{3A0E02B9-AB99-4EFC-AFBF-296DF9F15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Prabu Thiagarajan</cp:lastModifiedBy>
  <cp:revision>3</cp:revision>
  <dcterms:created xsi:type="dcterms:W3CDTF">2026-05-28T10:40:00Z</dcterms:created>
  <dcterms:modified xsi:type="dcterms:W3CDTF">2026-05-28T10:57:00Z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a27cab5-59e6-424d-abbb-227cd06504a3_Enabled">
    <vt:lpwstr>true</vt:lpwstr>
  </property>
  <property fmtid="{D5CDD505-2E9C-101B-9397-08002B2CF9AE}" pid="3" name="MSIP_Label_5a27cab5-59e6-424d-abbb-227cd06504a3_SetDate">
    <vt:lpwstr>2026-04-14T19:51:21Z</vt:lpwstr>
  </property>
  <property fmtid="{D5CDD505-2E9C-101B-9397-08002B2CF9AE}" pid="4" name="MSIP_Label_5a27cab5-59e6-424d-abbb-227cd06504a3_Method">
    <vt:lpwstr>Standard</vt:lpwstr>
  </property>
  <property fmtid="{D5CDD505-2E9C-101B-9397-08002B2CF9AE}" pid="5" name="MSIP_Label_5a27cab5-59e6-424d-abbb-227cd06504a3_Name">
    <vt:lpwstr>INTERNAL v2</vt:lpwstr>
  </property>
  <property fmtid="{D5CDD505-2E9C-101B-9397-08002B2CF9AE}" pid="6" name="MSIP_Label_5a27cab5-59e6-424d-abbb-227cd06504a3_SiteId">
    <vt:lpwstr>5d3e2773-e07f-4432-a630-1a0f68a28a05</vt:lpwstr>
  </property>
  <property fmtid="{D5CDD505-2E9C-101B-9397-08002B2CF9AE}" pid="7" name="MSIP_Label_5a27cab5-59e6-424d-abbb-227cd06504a3_ActionId">
    <vt:lpwstr>d9220720-c54c-481a-bc07-b305b81a86ca</vt:lpwstr>
  </property>
  <property fmtid="{D5CDD505-2E9C-101B-9397-08002B2CF9AE}" pid="8" name="MSIP_Label_5a27cab5-59e6-424d-abbb-227cd06504a3_ContentBits">
    <vt:lpwstr>0</vt:lpwstr>
  </property>
  <property fmtid="{D5CDD505-2E9C-101B-9397-08002B2CF9AE}" pid="9" name="GrammarlyDocumentId">
    <vt:lpwstr>b6e705dd-455e-4204-913c-038a4d5d6340</vt:lpwstr>
  </property>
</Properties>
</file>