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0101" w:rsidRDefault="009D0101" w:rsidP="00294F81">
      <w:pPr>
        <w:pStyle w:val="Sinespaciado"/>
        <w:rPr>
          <w:b/>
        </w:rPr>
      </w:pPr>
      <w:r w:rsidRPr="009D0101">
        <w:rPr>
          <w:b/>
        </w:rPr>
        <w:t>OBJETIVO DE LA PROMOCIÓN:</w:t>
      </w:r>
      <w:r>
        <w:rPr>
          <w:b/>
        </w:rPr>
        <w:t xml:space="preserve"> </w:t>
      </w:r>
      <w:r w:rsidRPr="009D0101">
        <w:t>Atraer a potenciales clientes  a través del juego “</w:t>
      </w:r>
      <w:r w:rsidR="00C56032">
        <w:t>M</w:t>
      </w:r>
      <w:r w:rsidRPr="009D0101">
        <w:t>emo</w:t>
      </w:r>
      <w:r w:rsidR="00294F81">
        <w:t>-</w:t>
      </w:r>
      <w:r w:rsidRPr="009D0101">
        <w:t xml:space="preserve">test mundial”.  El </w:t>
      </w:r>
      <w:r w:rsidR="00940B3A">
        <w:t>jugador</w:t>
      </w:r>
      <w:r w:rsidRPr="009D0101">
        <w:t xml:space="preserve"> escaneará el QR que s</w:t>
      </w:r>
      <w:r w:rsidR="00D34034">
        <w:t>e encuentra en la vidriera y ju</w:t>
      </w:r>
      <w:r w:rsidRPr="009D0101">
        <w:t>gará con la posibilidad de ganar un beneficio en su próxima compra</w:t>
      </w:r>
      <w:r w:rsidR="00D34034">
        <w:t>.</w:t>
      </w:r>
    </w:p>
    <w:p w:rsidR="00294F81" w:rsidRDefault="00294F81" w:rsidP="00294F81">
      <w:pPr>
        <w:pStyle w:val="Sinespaciado"/>
        <w:rPr>
          <w:b/>
        </w:rPr>
      </w:pPr>
    </w:p>
    <w:p w:rsidR="009D0101" w:rsidRPr="009D0101" w:rsidRDefault="009D0101" w:rsidP="00294F81">
      <w:pPr>
        <w:pStyle w:val="Sinespaciado"/>
      </w:pPr>
      <w:r w:rsidRPr="002A6EF3">
        <w:rPr>
          <w:b/>
        </w:rPr>
        <w:t>EL COMERCIO SIEMPRE GANA</w:t>
      </w:r>
      <w:r>
        <w:rPr>
          <w:b/>
        </w:rPr>
        <w:t xml:space="preserve">: </w:t>
      </w:r>
      <w:r>
        <w:t>incrementando las ventas a través de diferentes beneficios o premios.</w:t>
      </w:r>
    </w:p>
    <w:p w:rsidR="00294F81" w:rsidRDefault="00294F81" w:rsidP="00294F81">
      <w:pPr>
        <w:pStyle w:val="Sinespaciado"/>
        <w:rPr>
          <w:b/>
        </w:rPr>
      </w:pPr>
    </w:p>
    <w:p w:rsidR="009D0101" w:rsidRPr="003D746C" w:rsidRDefault="009D0101" w:rsidP="00294F81">
      <w:pPr>
        <w:pStyle w:val="Sinespaciado"/>
        <w:rPr>
          <w:b/>
        </w:rPr>
      </w:pPr>
      <w:r>
        <w:rPr>
          <w:b/>
        </w:rPr>
        <w:t>EJEMPLO: El Premio:</w:t>
      </w:r>
      <w:r>
        <w:t xml:space="preserve"> En lugar de "Café Gratis", el cartel dice: </w:t>
      </w:r>
      <w:r>
        <w:rPr>
          <w:i/>
          <w:iCs/>
        </w:rPr>
        <w:t xml:space="preserve">"¡Ganaste! Un café de regalo </w:t>
      </w:r>
      <w:r>
        <w:rPr>
          <w:b/>
          <w:i/>
          <w:iCs/>
        </w:rPr>
        <w:t xml:space="preserve">con la </w:t>
      </w:r>
      <w:r w:rsidRPr="00D34034">
        <w:rPr>
          <w:i/>
          <w:iCs/>
        </w:rPr>
        <w:t>compra de tu porción de torta</w:t>
      </w:r>
      <w:r>
        <w:rPr>
          <w:i/>
          <w:iCs/>
        </w:rPr>
        <w:t>"</w:t>
      </w:r>
      <w:r>
        <w:t xml:space="preserve"> o </w:t>
      </w:r>
      <w:r>
        <w:rPr>
          <w:i/>
          <w:iCs/>
        </w:rPr>
        <w:t>"20% de descuento en tu almuerzo"</w:t>
      </w:r>
      <w:r>
        <w:t>. O un 10% de descuento en la compra de un segundo producto igual, o un porcentaje de descuento en la compra, a partir de determinado valor. La promoción será propuesta por el comercio.</w:t>
      </w:r>
    </w:p>
    <w:p w:rsidR="00294F81" w:rsidRDefault="00294F81" w:rsidP="00294F81">
      <w:pPr>
        <w:pStyle w:val="Sinespaciado"/>
        <w:rPr>
          <w:b/>
        </w:rPr>
      </w:pPr>
    </w:p>
    <w:p w:rsidR="007A6952" w:rsidRDefault="009D0101" w:rsidP="00294F81">
      <w:pPr>
        <w:pStyle w:val="Sinespaciado"/>
      </w:pPr>
      <w:r w:rsidRPr="00A9377B">
        <w:rPr>
          <w:b/>
        </w:rPr>
        <w:t>EN QUE CONSISTE EL JUEGO</w:t>
      </w:r>
      <w:r w:rsidR="00D34034">
        <w:rPr>
          <w:b/>
        </w:rPr>
        <w:t xml:space="preserve">: </w:t>
      </w:r>
      <w:r w:rsidR="00D34034" w:rsidRPr="00D34034">
        <w:t>e</w:t>
      </w:r>
      <w:r w:rsidR="00D34034">
        <w:t>l conocido memo</w:t>
      </w:r>
      <w:r w:rsidR="00294F81">
        <w:t>-</w:t>
      </w:r>
      <w:r w:rsidR="00D34034">
        <w:t>test consta de 15 casilleros donde se esconden 7 jugadores de la selección. El jugador deberá buscar las imágenes gemelas de los 7 jugadores en un tiempo limitado. Dentro de los 15 casilleros estará escondido el casillero trampa que no tiene par y solo es para desconcertar al jugador. Quien logre dar vuelta todos los paneles antes que termine el tiempo ganará el beneficio establecido. El juego no será siempre el mismo, ya que los 7 jugadores se irán alternando con distintos integrantes de la selección argentina cada vez.</w:t>
      </w:r>
    </w:p>
    <w:p w:rsidR="00294F81" w:rsidRDefault="00294F81" w:rsidP="00294F81">
      <w:pPr>
        <w:pStyle w:val="Sinespaciado"/>
        <w:rPr>
          <w:b/>
        </w:rPr>
      </w:pPr>
    </w:p>
    <w:p w:rsidR="00C56032" w:rsidRDefault="007A6952" w:rsidP="00294F81">
      <w:pPr>
        <w:pStyle w:val="Sinespaciado"/>
      </w:pPr>
      <w:r w:rsidRPr="007A6952">
        <w:rPr>
          <w:b/>
        </w:rPr>
        <w:t>IMPORTANTE:</w:t>
      </w:r>
      <w:r>
        <w:t xml:space="preserve"> </w:t>
      </w:r>
      <w:r w:rsidR="009D0101">
        <w:t>La dificultad la elige</w:t>
      </w:r>
      <w:r w:rsidR="00294F81">
        <w:t xml:space="preserve"> el comercio 20</w:t>
      </w:r>
      <w:r w:rsidR="009D0101">
        <w:t xml:space="preserve"> segundos (muy difícil) 30 segundos (moderado) </w:t>
      </w:r>
      <w:proofErr w:type="gramStart"/>
      <w:r w:rsidR="009D0101">
        <w:t>Mas</w:t>
      </w:r>
      <w:proofErr w:type="gramEnd"/>
      <w:r w:rsidR="009D0101">
        <w:t xml:space="preserve"> de 30 (fácil) Dependiendo </w:t>
      </w:r>
      <w:r>
        <w:t>del tipo de descuento sobre la compra, o del stock del</w:t>
      </w:r>
      <w:r w:rsidR="009D0101">
        <w:t xml:space="preserve"> producto </w:t>
      </w:r>
      <w:r w:rsidR="00905CD1">
        <w:t xml:space="preserve">sobre el cual se aplicará el beneficio. En este último caso, de quedarse sin stock del producto </w:t>
      </w:r>
      <w:r w:rsidR="00C56032">
        <w:t>promocionado</w:t>
      </w:r>
      <w:r w:rsidR="00905CD1">
        <w:t>, el comerciante podrá  solicitar un</w:t>
      </w:r>
      <w:r w:rsidR="00C56032">
        <w:t>a renovación de la promoción ofrecida por un valor de $5.000.</w:t>
      </w:r>
    </w:p>
    <w:p w:rsidR="00294F81" w:rsidRDefault="00294F81" w:rsidP="00294F81">
      <w:pPr>
        <w:pStyle w:val="Sinespaciado"/>
        <w:rPr>
          <w:b/>
        </w:rPr>
      </w:pPr>
    </w:p>
    <w:p w:rsidR="009D0101" w:rsidRPr="00905CD1" w:rsidRDefault="009D0101" w:rsidP="00294F81">
      <w:pPr>
        <w:pStyle w:val="Sinespaciado"/>
        <w:rPr>
          <w:b/>
        </w:rPr>
      </w:pPr>
      <w:r w:rsidRPr="00A9377B">
        <w:rPr>
          <w:b/>
        </w:rPr>
        <w:t xml:space="preserve">CUANTO TIEMPO DURA </w:t>
      </w:r>
      <w:r w:rsidR="00905CD1">
        <w:rPr>
          <w:b/>
        </w:rPr>
        <w:t xml:space="preserve">LA PROMOCIÓN: </w:t>
      </w:r>
      <w:r w:rsidR="00905CD1" w:rsidRPr="00905CD1">
        <w:t>de</w:t>
      </w:r>
      <w:r w:rsidR="00905CD1">
        <w:t>sde que se coloca el QR</w:t>
      </w:r>
      <w:r>
        <w:t xml:space="preserve"> hasta que </w:t>
      </w:r>
      <w:r w:rsidR="00294F81">
        <w:t>finalice</w:t>
      </w:r>
      <w:r>
        <w:t xml:space="preserve"> el </w:t>
      </w:r>
      <w:r w:rsidR="00905CD1">
        <w:t>mundial. El comerciante colocará</w:t>
      </w:r>
      <w:r>
        <w:t xml:space="preserve"> el QR donde desee y luego lo retirara al terminar </w:t>
      </w:r>
      <w:r w:rsidR="00905CD1">
        <w:t>dicho</w:t>
      </w:r>
      <w:r>
        <w:t xml:space="preserve"> lapso</w:t>
      </w:r>
      <w:r w:rsidR="00905CD1">
        <w:t xml:space="preserve"> de tiempo</w:t>
      </w:r>
      <w:r>
        <w:t xml:space="preserve">. </w:t>
      </w:r>
    </w:p>
    <w:p w:rsidR="00294F81" w:rsidRDefault="00294F81" w:rsidP="00294F81">
      <w:pPr>
        <w:pStyle w:val="Sinespaciado"/>
        <w:rPr>
          <w:b/>
        </w:rPr>
      </w:pPr>
    </w:p>
    <w:p w:rsidR="009D0101" w:rsidRPr="00A9377B" w:rsidRDefault="009D0101" w:rsidP="00294F81">
      <w:pPr>
        <w:pStyle w:val="Sinespaciado"/>
        <w:rPr>
          <w:b/>
        </w:rPr>
      </w:pPr>
      <w:r w:rsidRPr="00A9377B">
        <w:rPr>
          <w:b/>
        </w:rPr>
        <w:t xml:space="preserve">VALOR </w:t>
      </w:r>
      <w:r w:rsidR="00905CD1">
        <w:rPr>
          <w:b/>
        </w:rPr>
        <w:t>DEL SERVICIO:</w:t>
      </w:r>
    </w:p>
    <w:p w:rsidR="00905CD1" w:rsidRDefault="009D0101" w:rsidP="00294F81">
      <w:pPr>
        <w:pStyle w:val="Sinespaciado"/>
      </w:pPr>
      <w:r>
        <w:t>El total del costo del servicio es de $30.000</w:t>
      </w:r>
      <w:r w:rsidR="00905CD1">
        <w:t>. I</w:t>
      </w:r>
      <w:r>
        <w:t xml:space="preserve">ncluye el juego y su personalización (dificultad, logo, </w:t>
      </w:r>
      <w:r w:rsidR="00905CD1">
        <w:t>promoción establecida por el local y generación de có</w:t>
      </w:r>
      <w:r>
        <w:t xml:space="preserve">digo) y </w:t>
      </w:r>
      <w:r w:rsidR="00905CD1">
        <w:t xml:space="preserve">un </w:t>
      </w:r>
      <w:r>
        <w:t xml:space="preserve"> calco</w:t>
      </w:r>
      <w:r w:rsidR="00905CD1">
        <w:t xml:space="preserve"> con el </w:t>
      </w:r>
      <w:r>
        <w:t>QR</w:t>
      </w:r>
      <w:r w:rsidR="00905CD1">
        <w:t xml:space="preserve"> correspondiente</w:t>
      </w:r>
      <w:r>
        <w:t xml:space="preserve"> (tamaño 29</w:t>
      </w:r>
      <w:r w:rsidR="00905CD1">
        <w:t xml:space="preserve"> </w:t>
      </w:r>
      <w:r>
        <w:t>x</w:t>
      </w:r>
      <w:r w:rsidR="00905CD1">
        <w:t xml:space="preserve"> </w:t>
      </w:r>
      <w:r>
        <w:t>21) o</w:t>
      </w:r>
      <w:r w:rsidR="00905CD1">
        <w:t xml:space="preserve"> 2 calcos</w:t>
      </w:r>
      <w:r>
        <w:t xml:space="preserve"> </w:t>
      </w:r>
      <w:r w:rsidR="00905CD1">
        <w:t xml:space="preserve">de menor tamaño </w:t>
      </w:r>
      <w:r>
        <w:t xml:space="preserve">(15 x 10 </w:t>
      </w:r>
      <w:proofErr w:type="spellStart"/>
      <w:r>
        <w:t>aprox</w:t>
      </w:r>
      <w:proofErr w:type="spellEnd"/>
      <w:r>
        <w:t>)</w:t>
      </w:r>
      <w:r w:rsidR="00905CD1">
        <w:t xml:space="preserve">. Dichos calcos </w:t>
      </w:r>
      <w:r w:rsidR="00294F81">
        <w:t>podrán</w:t>
      </w:r>
      <w:r w:rsidR="00905CD1">
        <w:t xml:space="preserve"> ser colocados por el comerciante</w:t>
      </w:r>
      <w:r>
        <w:t xml:space="preserve"> </w:t>
      </w:r>
      <w:r w:rsidR="00905CD1">
        <w:t>en la vidriera o bien en</w:t>
      </w:r>
      <w:r>
        <w:t xml:space="preserve"> el interior del local</w:t>
      </w:r>
      <w:r w:rsidR="00905CD1">
        <w:t>,</w:t>
      </w:r>
      <w:r>
        <w:t xml:space="preserve"> dependiendo sus intereses (nuevos clientes o habituales)</w:t>
      </w:r>
    </w:p>
    <w:p w:rsidR="00294F81" w:rsidRDefault="00294F81" w:rsidP="00294F81">
      <w:pPr>
        <w:pStyle w:val="Sinespaciado"/>
        <w:rPr>
          <w:b/>
        </w:rPr>
      </w:pPr>
    </w:p>
    <w:p w:rsidR="00294F81" w:rsidRDefault="009D0101" w:rsidP="00294F81">
      <w:pPr>
        <w:pStyle w:val="Sinespaciado"/>
        <w:rPr>
          <w:b/>
        </w:rPr>
      </w:pPr>
      <w:r w:rsidRPr="00A9377B">
        <w:rPr>
          <w:b/>
        </w:rPr>
        <w:t>VALIDACION DEL PREMIO</w:t>
      </w:r>
      <w:r w:rsidR="00905CD1">
        <w:t xml:space="preserve">: </w:t>
      </w:r>
      <w:r w:rsidRPr="00905CD1">
        <w:t xml:space="preserve">Al ganar el juego, el cliente deberá mostrar a un empleado la pantalla de validación donde el empleado apretara un botón </w:t>
      </w:r>
      <w:r w:rsidR="00905CD1">
        <w:t>(</w:t>
      </w:r>
      <w:r w:rsidRPr="00905CD1">
        <w:t>de validación</w:t>
      </w:r>
      <w:r w:rsidR="00905CD1">
        <w:t>),</w:t>
      </w:r>
      <w:r w:rsidRPr="00905CD1">
        <w:t xml:space="preserve"> evitando de este modo que se le presente una captura de pantalla.</w:t>
      </w:r>
      <w:r>
        <w:rPr>
          <w:b/>
        </w:rPr>
        <w:t xml:space="preserve"> </w:t>
      </w:r>
    </w:p>
    <w:p w:rsidR="00294F81" w:rsidRDefault="00294F81" w:rsidP="00294F81">
      <w:pPr>
        <w:pStyle w:val="Sinespaciado"/>
        <w:rPr>
          <w:b/>
        </w:rPr>
      </w:pPr>
    </w:p>
    <w:p w:rsidR="00923ADA" w:rsidRPr="00294F81" w:rsidRDefault="00294F81" w:rsidP="00294F81">
      <w:pPr>
        <w:pStyle w:val="Sinespaciado"/>
        <w:rPr>
          <w:b/>
        </w:rPr>
      </w:pPr>
      <w:r>
        <w:rPr>
          <w:b/>
        </w:rPr>
        <w:t xml:space="preserve">                                                                 </w:t>
      </w:r>
      <w:r w:rsidR="00237E43">
        <w:rPr>
          <w:b/>
          <w:noProof/>
          <w:lang w:eastAsia="es-AR"/>
        </w:rPr>
        <w:drawing>
          <wp:inline distT="0" distB="0" distL="0" distR="0">
            <wp:extent cx="1543619" cy="1543619"/>
            <wp:effectExtent l="19050" t="0" r="0" b="0"/>
            <wp:docPr id="1" name="Imagen 1" descr="C:\k\Kalalo\Juego de mesa\MEMO\df5db0cd-431f-4138-a2ba-ec2e3df5d1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k\Kalalo\Juego de mesa\MEMO\df5db0cd-431f-4138-a2ba-ec2e3df5d1e8.jpg"/>
                    <pic:cNvPicPr>
                      <a:picLocks noChangeAspect="1" noChangeArrowheads="1"/>
                    </pic:cNvPicPr>
                  </pic:nvPicPr>
                  <pic:blipFill>
                    <a:blip r:embed="rId4" cstate="print"/>
                    <a:srcRect/>
                    <a:stretch>
                      <a:fillRect/>
                    </a:stretch>
                  </pic:blipFill>
                  <pic:spPr bwMode="auto">
                    <a:xfrm>
                      <a:off x="0" y="0"/>
                      <a:ext cx="1544975" cy="1544975"/>
                    </a:xfrm>
                    <a:prstGeom prst="rect">
                      <a:avLst/>
                    </a:prstGeom>
                    <a:noFill/>
                    <a:ln w="9525">
                      <a:noFill/>
                      <a:miter lim="800000"/>
                      <a:headEnd/>
                      <a:tailEnd/>
                    </a:ln>
                  </pic:spPr>
                </pic:pic>
              </a:graphicData>
            </a:graphic>
          </wp:inline>
        </w:drawing>
      </w:r>
    </w:p>
    <w:sectPr w:rsidR="00923ADA" w:rsidRPr="00294F81" w:rsidSect="00456B15">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B8265A"/>
    <w:rsid w:val="00237E43"/>
    <w:rsid w:val="00294F81"/>
    <w:rsid w:val="007A6952"/>
    <w:rsid w:val="00905CD1"/>
    <w:rsid w:val="00923ADA"/>
    <w:rsid w:val="00940B3A"/>
    <w:rsid w:val="009D0101"/>
    <w:rsid w:val="00A576F8"/>
    <w:rsid w:val="00B8265A"/>
    <w:rsid w:val="00C56032"/>
    <w:rsid w:val="00D3403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101"/>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9D0101"/>
    <w:pPr>
      <w:spacing w:after="0" w:line="240" w:lineRule="auto"/>
    </w:pPr>
    <w:rPr>
      <w:lang w:val="es-AR"/>
    </w:rPr>
  </w:style>
  <w:style w:type="paragraph" w:styleId="Textodeglobo">
    <w:name w:val="Balloon Text"/>
    <w:basedOn w:val="Normal"/>
    <w:link w:val="TextodegloboCar"/>
    <w:uiPriority w:val="99"/>
    <w:semiHidden/>
    <w:unhideWhenUsed/>
    <w:rsid w:val="00237E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7E43"/>
    <w:rPr>
      <w:rFonts w:ascii="Tahoma" w:hAnsi="Tahoma" w:cs="Tahoma"/>
      <w:sz w:val="16"/>
      <w:szCs w:val="16"/>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396</Words>
  <Characters>2178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2569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Pc</cp:lastModifiedBy>
  <cp:revision>6</cp:revision>
  <dcterms:created xsi:type="dcterms:W3CDTF">2026-06-04T17:30:00Z</dcterms:created>
  <dcterms:modified xsi:type="dcterms:W3CDTF">2026-06-07T03:01:00Z</dcterms:modified>
</cp:coreProperties>
</file>