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0225F" w14:textId="5E7C1CFD" w:rsidR="007431E0" w:rsidRDefault="007431E0" w:rsidP="007431E0">
      <w:pPr>
        <w:pStyle w:val="NoSpacing"/>
        <w:jc w:val="right"/>
        <w:rPr>
          <w:sz w:val="24"/>
          <w:szCs w:val="24"/>
        </w:rPr>
      </w:pPr>
      <w:r w:rsidRPr="007431E0">
        <w:rPr>
          <w:sz w:val="24"/>
          <w:szCs w:val="24"/>
        </w:rPr>
        <w:t>Kenrick Lam, 301357041</w:t>
      </w:r>
    </w:p>
    <w:p w14:paraId="5A710F84" w14:textId="61B1C78E" w:rsidR="00B9775F" w:rsidRPr="007431E0" w:rsidRDefault="00B9775F" w:rsidP="007431E0">
      <w:pPr>
        <w:pStyle w:val="NoSpacing"/>
        <w:jc w:val="right"/>
        <w:rPr>
          <w:sz w:val="24"/>
          <w:szCs w:val="24"/>
        </w:rPr>
      </w:pPr>
      <w:r>
        <w:rPr>
          <w:sz w:val="24"/>
          <w:szCs w:val="24"/>
        </w:rPr>
        <w:t>James Northway, 301303312</w:t>
      </w:r>
    </w:p>
    <w:p w14:paraId="3ADD4BF7" w14:textId="77777777" w:rsidR="007431E0" w:rsidRDefault="007431E0" w:rsidP="007431E0">
      <w:pPr>
        <w:pStyle w:val="NoSpacing"/>
        <w:jc w:val="right"/>
      </w:pPr>
    </w:p>
    <w:p w14:paraId="269FB06D" w14:textId="7E7F113F" w:rsidR="007431E0" w:rsidRDefault="007431E0" w:rsidP="007431E0">
      <w:pPr>
        <w:pStyle w:val="Title"/>
        <w:jc w:val="center"/>
      </w:pPr>
      <w:r>
        <w:t>CMPT 409 assignment 1</w:t>
      </w:r>
    </w:p>
    <w:p w14:paraId="517043F4" w14:textId="5AEBD363" w:rsidR="007431E0" w:rsidRDefault="007431E0" w:rsidP="007431E0"/>
    <w:p w14:paraId="24195E73" w14:textId="7C492150" w:rsidR="007431E0" w:rsidRDefault="007431E0" w:rsidP="007431E0"/>
    <w:p w14:paraId="1C8FFB77" w14:textId="6C41E437" w:rsidR="007431E0" w:rsidRDefault="0060333D" w:rsidP="007431E0">
      <w:r>
        <w:t>K</w:t>
      </w:r>
      <w:r w:rsidR="002348D3">
        <w:t>ey points of two maximally entangled qubits and how they can be utilized in quantum computing and quantum information theory</w:t>
      </w:r>
      <w:r w:rsidR="00551673">
        <w:t>:</w:t>
      </w:r>
    </w:p>
    <w:p w14:paraId="13EF17A3" w14:textId="733025D5" w:rsidR="006A12C5" w:rsidRDefault="00551673" w:rsidP="00ED74DC">
      <w:pPr>
        <w:pStyle w:val="ListParagraph"/>
        <w:numPr>
          <w:ilvl w:val="0"/>
          <w:numId w:val="1"/>
        </w:numPr>
      </w:pPr>
      <w:r>
        <w:t xml:space="preserve">When two qubits are maximally </w:t>
      </w:r>
      <w:r w:rsidR="00195A62">
        <w:t>entangled,</w:t>
      </w:r>
      <w:r>
        <w:t xml:space="preserve"> they can store all possible combinations of </w:t>
      </w:r>
      <w:r w:rsidR="00195A62">
        <w:t xml:space="preserve">their values. (2 qubits can represent 4 different values) Comparatively, two traditional binary bits </w:t>
      </w:r>
      <w:r w:rsidR="00550C96">
        <w:t>together would just store a single value. As you increase the number of entangled q</w:t>
      </w:r>
      <w:r w:rsidR="00C572E0">
        <w:t>ubits, the number of values that can be represented using those qubits grows exponentially.</w:t>
      </w:r>
      <w:r w:rsidR="00AE21C9">
        <w:t xml:space="preserve"> </w:t>
      </w:r>
      <w:r w:rsidR="00AE21C9">
        <w:t>(Slide 188 of pdf 1)</w:t>
      </w:r>
      <w:r w:rsidR="00015868">
        <w:t xml:space="preserve"> </w:t>
      </w:r>
      <w:r w:rsidR="00971B0E">
        <w:t xml:space="preserve">This </w:t>
      </w:r>
      <w:r w:rsidR="00F57667">
        <w:t xml:space="preserve">allows for the ability to use a </w:t>
      </w:r>
      <w:r w:rsidR="00AE21C9">
        <w:t>practical</w:t>
      </w:r>
      <w:r w:rsidR="00F57667">
        <w:t xml:space="preserve"> number of qubits </w:t>
      </w:r>
      <w:r w:rsidR="00AE21C9">
        <w:t>while producing powerful computation functionality.</w:t>
      </w:r>
    </w:p>
    <w:p w14:paraId="2A505179" w14:textId="29AC1CC7" w:rsidR="00CF36C6" w:rsidRDefault="00CF36C6" w:rsidP="00CF36C6">
      <w:pPr>
        <w:pStyle w:val="ListParagraph"/>
        <w:numPr>
          <w:ilvl w:val="0"/>
          <w:numId w:val="1"/>
        </w:numPr>
      </w:pPr>
      <w:r>
        <w:t>Entanglement</w:t>
      </w:r>
      <w:r>
        <w:t>:</w:t>
      </w:r>
      <w:r>
        <w:t xml:space="preserve"> two particles are governed by one wave function</w:t>
      </w:r>
      <w:r w:rsidR="00C06A21">
        <w:t>. (Slide 193 of pdf 1)</w:t>
      </w:r>
    </w:p>
    <w:p w14:paraId="4AD8CC25" w14:textId="18C083D1" w:rsidR="00C06A21" w:rsidRDefault="00ED74DC" w:rsidP="00CF36C6">
      <w:pPr>
        <w:pStyle w:val="ListParagraph"/>
        <w:numPr>
          <w:ilvl w:val="0"/>
          <w:numId w:val="1"/>
        </w:numPr>
      </w:pPr>
      <w:r>
        <w:t>Entanglement violates the principle of locality</w:t>
      </w:r>
      <w:r>
        <w:t xml:space="preserve">. (Slide </w:t>
      </w:r>
      <w:r w:rsidR="00C12D9B">
        <w:t>158 of pdf 1)</w:t>
      </w:r>
    </w:p>
    <w:p w14:paraId="2C8DAAA4" w14:textId="77777777" w:rsidR="00C12D9B" w:rsidRDefault="00C12D9B" w:rsidP="00CF36C6">
      <w:pPr>
        <w:pStyle w:val="ListParagraph"/>
        <w:numPr>
          <w:ilvl w:val="0"/>
          <w:numId w:val="1"/>
        </w:numPr>
      </w:pPr>
    </w:p>
    <w:p w14:paraId="7FC9BE62" w14:textId="0EB8C79F" w:rsidR="007431E0" w:rsidRDefault="0060333D" w:rsidP="007431E0">
      <w:r>
        <w:t>F</w:t>
      </w:r>
      <w:r w:rsidR="00AA4D9D">
        <w:t>undamental limitations</w:t>
      </w:r>
      <w:r w:rsidR="00AA4D9D">
        <w:t>:</w:t>
      </w:r>
    </w:p>
    <w:p w14:paraId="41CAA1AE" w14:textId="15A972F8" w:rsidR="00AA4D9D" w:rsidRDefault="00AA4D9D" w:rsidP="007431E0"/>
    <w:p w14:paraId="20AC5702" w14:textId="61CEE51E" w:rsidR="00AA4D9D" w:rsidRDefault="0060333D" w:rsidP="007431E0">
      <w:r>
        <w:t>W</w:t>
      </w:r>
      <w:r>
        <w:t xml:space="preserve">hy </w:t>
      </w:r>
      <w:proofErr w:type="gramStart"/>
      <w:r>
        <w:t>can’t</w:t>
      </w:r>
      <w:proofErr w:type="gramEnd"/>
      <w:r>
        <w:t xml:space="preserve"> the violation of the Principle of Locality be used for superluminal communication</w:t>
      </w:r>
      <w:r>
        <w:t>:</w:t>
      </w:r>
    </w:p>
    <w:p w14:paraId="176AC266" w14:textId="75B07BC6" w:rsidR="007431E0" w:rsidRDefault="007431E0" w:rsidP="007431E0"/>
    <w:p w14:paraId="0E894807" w14:textId="439CFA00" w:rsidR="007431E0" w:rsidRDefault="007431E0" w:rsidP="007431E0"/>
    <w:p w14:paraId="782FBA72" w14:textId="5A10AF8F" w:rsidR="007431E0" w:rsidRDefault="007431E0" w:rsidP="007431E0"/>
    <w:p w14:paraId="4D2BDC70" w14:textId="26B48636" w:rsidR="007431E0" w:rsidRDefault="007431E0" w:rsidP="007431E0"/>
    <w:p w14:paraId="768D9111" w14:textId="30033602" w:rsidR="007431E0" w:rsidRDefault="007431E0" w:rsidP="007431E0"/>
    <w:p w14:paraId="063BB5E2" w14:textId="3BBD59B2" w:rsidR="007431E0" w:rsidRDefault="007431E0" w:rsidP="007431E0"/>
    <w:p w14:paraId="6A26DD26" w14:textId="6FFEF2B0" w:rsidR="007431E0" w:rsidRDefault="007431E0" w:rsidP="007431E0"/>
    <w:p w14:paraId="22B13BC1" w14:textId="044E31A9" w:rsidR="007431E0" w:rsidRDefault="007431E0" w:rsidP="007431E0"/>
    <w:p w14:paraId="46D3CC01" w14:textId="46461143" w:rsidR="007431E0" w:rsidRDefault="007431E0" w:rsidP="007431E0"/>
    <w:p w14:paraId="09111B73" w14:textId="7056B1AA" w:rsidR="007431E0" w:rsidRDefault="007431E0" w:rsidP="007431E0"/>
    <w:p w14:paraId="7F7A5BD9" w14:textId="36A94BF0" w:rsidR="007431E0" w:rsidRDefault="007431E0" w:rsidP="007431E0"/>
    <w:p w14:paraId="17D302EB" w14:textId="77777777" w:rsidR="005841F4" w:rsidRDefault="005841F4" w:rsidP="007431E0"/>
    <w:p w14:paraId="110AD7F0" w14:textId="680AB999" w:rsidR="007431E0" w:rsidRPr="007431E0" w:rsidRDefault="007431E0" w:rsidP="007431E0">
      <w:pPr>
        <w:pStyle w:val="Heading1"/>
      </w:pPr>
      <w:r>
        <w:lastRenderedPageBreak/>
        <w:t>References:</w:t>
      </w:r>
    </w:p>
    <w:sectPr w:rsidR="007431E0" w:rsidRPr="007431E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6A0BBE"/>
    <w:multiLevelType w:val="hybridMultilevel"/>
    <w:tmpl w:val="0C5A40E4"/>
    <w:lvl w:ilvl="0" w:tplc="7578E3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1E0"/>
    <w:rsid w:val="00015868"/>
    <w:rsid w:val="000E310E"/>
    <w:rsid w:val="00195A62"/>
    <w:rsid w:val="002348D3"/>
    <w:rsid w:val="00550C96"/>
    <w:rsid w:val="00551673"/>
    <w:rsid w:val="005841F4"/>
    <w:rsid w:val="0060333D"/>
    <w:rsid w:val="00655878"/>
    <w:rsid w:val="006A12C5"/>
    <w:rsid w:val="007431E0"/>
    <w:rsid w:val="00971B0E"/>
    <w:rsid w:val="00AA4D9D"/>
    <w:rsid w:val="00AE21C9"/>
    <w:rsid w:val="00B9775F"/>
    <w:rsid w:val="00C06A21"/>
    <w:rsid w:val="00C12D9B"/>
    <w:rsid w:val="00C572E0"/>
    <w:rsid w:val="00CF36C6"/>
    <w:rsid w:val="00ED74DC"/>
    <w:rsid w:val="00F57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D186B"/>
  <w15:chartTrackingRefBased/>
  <w15:docId w15:val="{BFC25498-1A2B-416D-A4E7-710814804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31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E310E"/>
    <w:pPr>
      <w:spacing w:after="0" w:line="240" w:lineRule="auto"/>
    </w:pPr>
    <w:rPr>
      <w:rFonts w:eastAsiaTheme="minorEastAsia"/>
      <w:lang w:val="en-US" w:eastAsia="ja-JP"/>
    </w:rPr>
  </w:style>
  <w:style w:type="paragraph" w:styleId="Title">
    <w:name w:val="Title"/>
    <w:basedOn w:val="Normal"/>
    <w:next w:val="Normal"/>
    <w:link w:val="TitleChar"/>
    <w:uiPriority w:val="10"/>
    <w:qFormat/>
    <w:rsid w:val="007431E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31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431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516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148</Words>
  <Characters>849</Characters>
  <Application>Microsoft Office Word</Application>
  <DocSecurity>0</DocSecurity>
  <Lines>7</Lines>
  <Paragraphs>1</Paragraphs>
  <ScaleCrop>false</ScaleCrop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Kenrick Lam</dc:creator>
  <cp:keywords/>
  <dc:description/>
  <cp:lastModifiedBy>James Northway</cp:lastModifiedBy>
  <cp:revision>20</cp:revision>
  <dcterms:created xsi:type="dcterms:W3CDTF">2021-06-03T22:49:00Z</dcterms:created>
  <dcterms:modified xsi:type="dcterms:W3CDTF">2021-06-04T23:31:00Z</dcterms:modified>
</cp:coreProperties>
</file>