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2874AEB7" w:rsidR="00BE4DD3" w:rsidRDefault="00BE4DD3" w:rsidP="00571B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 w:rsidR="007179AC">
        <w:rPr>
          <w:rFonts w:asciiTheme="majorHAnsi" w:hAnsiTheme="majorHAnsi" w:cstheme="minorHAnsi"/>
          <w:sz w:val="24"/>
          <w:szCs w:val="24"/>
        </w:rPr>
        <w:t>skilled Financial Analyst</w:t>
      </w:r>
      <w:r>
        <w:rPr>
          <w:rFonts w:asciiTheme="majorHAnsi" w:hAnsiTheme="majorHAnsi" w:cstheme="minorHAnsi"/>
          <w:sz w:val="24"/>
          <w:szCs w:val="24"/>
        </w:rPr>
        <w:t xml:space="preserve"> with proven </w:t>
      </w:r>
      <w:r w:rsidR="00B357F6">
        <w:rPr>
          <w:rFonts w:asciiTheme="majorHAnsi" w:hAnsiTheme="majorHAnsi" w:cstheme="minorHAnsi"/>
          <w:sz w:val="24"/>
          <w:szCs w:val="24"/>
        </w:rPr>
        <w:t xml:space="preserve">track record </w:t>
      </w:r>
      <w:r w:rsidR="00B24699">
        <w:rPr>
          <w:rFonts w:asciiTheme="majorHAnsi" w:hAnsiTheme="majorHAnsi" w:cstheme="minorHAnsi"/>
          <w:sz w:val="24"/>
          <w:szCs w:val="24"/>
        </w:rPr>
        <w:t xml:space="preserve">of </w:t>
      </w:r>
      <w:r w:rsidR="00B357F6">
        <w:rPr>
          <w:rFonts w:asciiTheme="majorHAnsi" w:hAnsiTheme="majorHAnsi" w:cstheme="minorHAnsi"/>
          <w:sz w:val="24"/>
          <w:szCs w:val="24"/>
        </w:rPr>
        <w:t xml:space="preserve">delivering useful </w:t>
      </w:r>
      <w:r w:rsidR="009B7338">
        <w:rPr>
          <w:rFonts w:asciiTheme="majorHAnsi" w:hAnsiTheme="majorHAnsi" w:cstheme="minorHAnsi"/>
          <w:sz w:val="24"/>
          <w:szCs w:val="24"/>
        </w:rPr>
        <w:t xml:space="preserve">solutions for a </w:t>
      </w:r>
      <w:r w:rsidR="00890A85">
        <w:rPr>
          <w:rFonts w:asciiTheme="majorHAnsi" w:hAnsiTheme="majorHAnsi" w:cstheme="minorHAnsi"/>
          <w:sz w:val="24"/>
          <w:szCs w:val="24"/>
        </w:rPr>
        <w:t>variety of business</w:t>
      </w:r>
      <w:r w:rsidR="009B7338">
        <w:rPr>
          <w:rFonts w:asciiTheme="majorHAnsi" w:hAnsiTheme="majorHAnsi" w:cstheme="minorHAnsi"/>
          <w:sz w:val="24"/>
          <w:szCs w:val="24"/>
        </w:rPr>
        <w:t xml:space="preserve"> situations. Analyse data to gain </w:t>
      </w:r>
      <w:r w:rsidR="007179AC">
        <w:rPr>
          <w:rFonts w:asciiTheme="majorHAnsi" w:hAnsiTheme="majorHAnsi" w:cstheme="minorHAnsi"/>
          <w:sz w:val="24"/>
          <w:szCs w:val="24"/>
        </w:rPr>
        <w:t>business insight</w:t>
      </w:r>
      <w:r w:rsidR="00890A85">
        <w:rPr>
          <w:rFonts w:asciiTheme="majorHAnsi" w:hAnsiTheme="majorHAnsi" w:cstheme="minorHAnsi"/>
          <w:sz w:val="24"/>
          <w:szCs w:val="24"/>
        </w:rPr>
        <w:t xml:space="preserve">, </w:t>
      </w:r>
      <w:r w:rsidR="007179AC">
        <w:rPr>
          <w:rFonts w:asciiTheme="majorHAnsi" w:hAnsiTheme="majorHAnsi" w:cstheme="minorHAnsi"/>
          <w:sz w:val="24"/>
          <w:szCs w:val="24"/>
        </w:rPr>
        <w:t>organise complex data to operate more efficiently</w:t>
      </w:r>
      <w:r w:rsidR="009B7338">
        <w:rPr>
          <w:rFonts w:asciiTheme="majorHAnsi" w:hAnsiTheme="majorHAnsi" w:cstheme="minorHAnsi"/>
          <w:sz w:val="24"/>
          <w:szCs w:val="24"/>
        </w:rPr>
        <w:t xml:space="preserve">, build </w:t>
      </w:r>
      <w:r w:rsidR="007179AC">
        <w:rPr>
          <w:rFonts w:asciiTheme="majorHAnsi" w:hAnsiTheme="majorHAnsi" w:cstheme="minorHAnsi"/>
          <w:sz w:val="24"/>
          <w:szCs w:val="24"/>
        </w:rPr>
        <w:t xml:space="preserve">financial </w:t>
      </w:r>
      <w:r w:rsidR="009B7338">
        <w:rPr>
          <w:rFonts w:asciiTheme="majorHAnsi" w:hAnsiTheme="majorHAnsi" w:cstheme="minorHAnsi"/>
          <w:sz w:val="24"/>
          <w:szCs w:val="24"/>
        </w:rPr>
        <w:t xml:space="preserve">models </w:t>
      </w:r>
      <w:r w:rsidR="007179AC">
        <w:rPr>
          <w:rFonts w:asciiTheme="majorHAnsi" w:hAnsiTheme="majorHAnsi" w:cstheme="minorHAnsi"/>
          <w:sz w:val="24"/>
          <w:szCs w:val="24"/>
        </w:rPr>
        <w:t>before major decisions</w:t>
      </w:r>
      <w:r w:rsidR="009B7338">
        <w:rPr>
          <w:rFonts w:asciiTheme="majorHAnsi" w:hAnsiTheme="majorHAnsi" w:cstheme="minorHAnsi"/>
          <w:sz w:val="24"/>
          <w:szCs w:val="24"/>
        </w:rPr>
        <w:t xml:space="preserve">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7370B3">
        <w:rPr>
          <w:rFonts w:asciiTheme="majorHAnsi" w:hAnsiTheme="majorHAnsi" w:cstheme="minorHAnsi"/>
          <w:sz w:val="24"/>
          <w:szCs w:val="24"/>
        </w:rPr>
        <w:t xml:space="preserve">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5D101A8C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>Financial Data Analysis and Reporting; Statistical Data Modelling</w:t>
      </w:r>
      <w:r w:rsidR="00002E6D">
        <w:rPr>
          <w:rFonts w:asciiTheme="majorHAnsi" w:hAnsiTheme="majorHAnsi"/>
          <w:bCs/>
          <w:sz w:val="24"/>
          <w:szCs w:val="24"/>
        </w:rPr>
        <w:t>; Data A</w:t>
      </w:r>
      <w:r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</w:t>
      </w:r>
      <w:bookmarkStart w:id="0" w:name="_GoBack"/>
      <w:bookmarkEnd w:id="0"/>
      <w:r w:rsidR="00002E6D">
        <w:rPr>
          <w:rFonts w:asciiTheme="majorHAnsi" w:hAnsiTheme="majorHAnsi"/>
          <w:bCs/>
          <w:sz w:val="24"/>
          <w:szCs w:val="24"/>
        </w:rPr>
        <w:t xml:space="preserve">Accounting;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  <w:r w:rsidR="0069213E">
        <w:rPr>
          <w:rFonts w:asciiTheme="majorHAnsi" w:hAnsiTheme="majorHAnsi"/>
          <w:bCs/>
          <w:sz w:val="24"/>
          <w:szCs w:val="24"/>
        </w:rPr>
        <w:t>; AWS Redshift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0E6DCB39" w14:textId="6354E053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6F6F18A0" w14:textId="426F0B3F" w:rsidR="005052F5" w:rsidRPr="00880158" w:rsidRDefault="006A10B9" w:rsidP="00347B9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Presentation</w:t>
      </w:r>
      <w:r w:rsidR="005052F5" w:rsidRPr="00880158">
        <w:rPr>
          <w:rFonts w:asciiTheme="majorHAnsi" w:hAnsiTheme="majorHAnsi"/>
          <w:bCs/>
        </w:rPr>
        <w:t xml:space="preserve"> on a web portal using </w:t>
      </w:r>
      <w:r w:rsidR="00347B9F">
        <w:rPr>
          <w:rFonts w:asciiTheme="majorHAnsi" w:hAnsiTheme="majorHAnsi"/>
          <w:bCs/>
        </w:rPr>
        <w:t xml:space="preserve">the </w:t>
      </w:r>
      <w:r w:rsidR="005052F5" w:rsidRPr="00880158">
        <w:rPr>
          <w:rFonts w:asciiTheme="majorHAnsi" w:hAnsiTheme="majorHAnsi"/>
          <w:bCs/>
        </w:rPr>
        <w:t xml:space="preserve">Python </w:t>
      </w:r>
      <w:r w:rsidR="00347B9F">
        <w:rPr>
          <w:rFonts w:asciiTheme="majorHAnsi" w:hAnsiTheme="majorHAnsi"/>
          <w:bCs/>
        </w:rPr>
        <w:t>Django Web framework</w:t>
      </w:r>
      <w:r w:rsidR="005052F5" w:rsidRPr="00880158">
        <w:rPr>
          <w:rFonts w:asciiTheme="majorHAnsi" w:hAnsiTheme="majorHAnsi"/>
          <w:bCs/>
        </w:rPr>
        <w:t>.</w:t>
      </w:r>
    </w:p>
    <w:p w14:paraId="1410A5BE" w14:textId="77777777" w:rsidR="005052F5" w:rsidRPr="00880158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risk models to determine optimum values for variables (</w:t>
      </w:r>
      <w:proofErr w:type="spellStart"/>
      <w:proofErr w:type="gramStart"/>
      <w:r w:rsidRPr="00880158">
        <w:rPr>
          <w:rFonts w:asciiTheme="majorHAnsi" w:hAnsiTheme="majorHAnsi"/>
          <w:bCs/>
        </w:rPr>
        <w:t>scipy.optimize</w:t>
      </w:r>
      <w:proofErr w:type="spellEnd"/>
      <w:proofErr w:type="gramEnd"/>
      <w:r w:rsidRPr="00880158">
        <w:rPr>
          <w:rFonts w:asciiTheme="majorHAnsi" w:hAnsiTheme="majorHAnsi"/>
          <w:bCs/>
        </w:rPr>
        <w:t>).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AB184A5" w:rsidR="00EA7650" w:rsidRPr="00880158" w:rsidRDefault="00EA7650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Translated analysis into concrete strategies for trading</w:t>
      </w:r>
      <w:r w:rsidR="0055318D">
        <w:rPr>
          <w:rFonts w:asciiTheme="majorHAnsi" w:hAnsiTheme="majorHAnsi"/>
          <w:bCs/>
        </w:rPr>
        <w:t xml:space="preserve"> based on optimum variables.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27DF7FBC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r w:rsidR="009B7338">
        <w:rPr>
          <w:rFonts w:asciiTheme="majorHAnsi" w:hAnsiTheme="majorHAnsi"/>
          <w:bCs/>
          <w:color w:val="auto"/>
        </w:rPr>
        <w:t>program</w:t>
      </w:r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AFB165B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200F8885" w14:textId="390F4C93" w:rsidR="009B1734" w:rsidRDefault="009B1734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Normalized</w:t>
      </w:r>
      <w:r w:rsidR="00B932B3" w:rsidRPr="00880158">
        <w:rPr>
          <w:rFonts w:asciiTheme="majorHAnsi" w:hAnsiTheme="majorHAnsi" w:cstheme="minorHAnsi"/>
        </w:rPr>
        <w:t xml:space="preserve"> datasets to create</w:t>
      </w:r>
      <w:r w:rsidR="00E936D2" w:rsidRPr="00880158">
        <w:rPr>
          <w:rFonts w:asciiTheme="majorHAnsi" w:hAnsiTheme="majorHAnsi" w:cstheme="minorHAnsi"/>
        </w:rPr>
        <w:t xml:space="preserve"> single golden source of data for consistency over </w:t>
      </w:r>
      <w:r w:rsidR="00571BBD">
        <w:rPr>
          <w:rFonts w:asciiTheme="majorHAnsi" w:hAnsiTheme="majorHAnsi" w:cstheme="minorHAnsi"/>
        </w:rPr>
        <w:t xml:space="preserve">the </w:t>
      </w:r>
      <w:r w:rsidR="00E936D2" w:rsidRPr="00880158">
        <w:rPr>
          <w:rFonts w:asciiTheme="majorHAnsi" w:hAnsiTheme="majorHAnsi" w:cstheme="minorHAnsi"/>
        </w:rPr>
        <w:t>global team.</w:t>
      </w:r>
    </w:p>
    <w:p w14:paraId="1AF97155" w14:textId="6D3AFD2C" w:rsidR="00347B9F" w:rsidRPr="00880158" w:rsidRDefault="00347B9F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Published on web front end using the Python Django Framework for content management. </w:t>
      </w:r>
    </w:p>
    <w:p w14:paraId="0871B400" w14:textId="0D131B73" w:rsidR="009B1812" w:rsidRPr="00880158" w:rsidRDefault="009B1812" w:rsidP="00B378CD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Pr="00880158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3470C46D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77777777" w:rsidR="00E936D2" w:rsidRPr="00EA7650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2C388A35" w14:textId="73EBF857" w:rsidR="009B1734" w:rsidRPr="00EA7650" w:rsidRDefault="009B1734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3D90E00" w14:textId="78F57CCA" w:rsidR="009B1734" w:rsidRPr="00EA7650" w:rsidRDefault="009B1734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Created a framework for analysis of a 1000+ business </w:t>
      </w:r>
      <w:r w:rsidR="00A521AA">
        <w:rPr>
          <w:rFonts w:asciiTheme="majorHAnsi" w:hAnsiTheme="majorHAnsi"/>
          <w:bCs/>
          <w:color w:val="auto"/>
        </w:rPr>
        <w:t xml:space="preserve">within </w:t>
      </w:r>
      <w:r w:rsidRPr="00EA7650">
        <w:rPr>
          <w:rFonts w:asciiTheme="majorHAnsi" w:hAnsiTheme="majorHAnsi"/>
          <w:bCs/>
          <w:color w:val="auto"/>
        </w:rPr>
        <w:t xml:space="preserve">the Vodafone Spring Program. </w:t>
      </w:r>
    </w:p>
    <w:p w14:paraId="08FAD23F" w14:textId="0EB88375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B68D4"/>
    <w:rsid w:val="002E5B9D"/>
    <w:rsid w:val="002F1DA2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4174B"/>
    <w:rsid w:val="0069213E"/>
    <w:rsid w:val="006A10B9"/>
    <w:rsid w:val="006B6B6B"/>
    <w:rsid w:val="006C0C1C"/>
    <w:rsid w:val="007179AC"/>
    <w:rsid w:val="007201A6"/>
    <w:rsid w:val="00727D9A"/>
    <w:rsid w:val="007370B3"/>
    <w:rsid w:val="00787D50"/>
    <w:rsid w:val="007A7BED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2FE6-12B8-48D8-ADC2-711C54FE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27</cp:revision>
  <cp:lastPrinted>2018-03-10T10:25:00Z</cp:lastPrinted>
  <dcterms:created xsi:type="dcterms:W3CDTF">2017-09-27T09:08:00Z</dcterms:created>
  <dcterms:modified xsi:type="dcterms:W3CDTF">2018-07-10T18:01:00Z</dcterms:modified>
</cp:coreProperties>
</file>