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F6" w:rsidRPr="002361F6" w:rsidRDefault="002361F6" w:rsidP="002361F6">
      <w:pPr>
        <w:jc w:val="center"/>
        <w:rPr>
          <w:b/>
          <w:noProof/>
        </w:rPr>
      </w:pPr>
      <w:r w:rsidRPr="002361F6">
        <w:rPr>
          <w:b/>
          <w:noProof/>
        </w:rPr>
        <w:t>Koneksi Report Builder</w:t>
      </w:r>
    </w:p>
    <w:p w:rsidR="002361F6" w:rsidRDefault="002361F6" w:rsidP="002361F6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Buka jendela “Connect” </w:t>
      </w:r>
    </w:p>
    <w:p w:rsidR="002361F6" w:rsidRDefault="002361F6" w:rsidP="002361F6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4099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26860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Isikan user, password, dan SID database yang dipakai. (Contoh: pbb/pbb/sismiop)</w:t>
      </w:r>
    </w:p>
    <w:p w:rsidR="002361F6" w:rsidRDefault="002361F6" w:rsidP="002361F6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Klik tombol Connect. </w:t>
      </w:r>
    </w:p>
    <w:p w:rsidR="002361F6" w:rsidRDefault="002361F6" w:rsidP="002361F6">
      <w:pPr>
        <w:jc w:val="center"/>
        <w:rPr>
          <w:noProof/>
        </w:rPr>
      </w:pPr>
    </w:p>
    <w:p w:rsidR="002361F6" w:rsidRPr="002361F6" w:rsidRDefault="002361F6" w:rsidP="002361F6">
      <w:pPr>
        <w:jc w:val="center"/>
        <w:rPr>
          <w:b/>
          <w:noProof/>
        </w:rPr>
      </w:pPr>
      <w:r w:rsidRPr="002361F6">
        <w:rPr>
          <w:b/>
          <w:noProof/>
        </w:rPr>
        <w:t>Meruba Kompenen Teks</w:t>
      </w:r>
    </w:p>
    <w:p w:rsidR="002361F6" w:rsidRDefault="002361F6" w:rsidP="002361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Buka file report yang akan diubah</w:t>
      </w:r>
    </w:p>
    <w:p w:rsidR="002361F6" w:rsidRDefault="002361F6" w:rsidP="002361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Klik kompenen teks yang akan di ubah:</w:t>
      </w:r>
    </w:p>
    <w:p w:rsidR="002361F6" w:rsidRDefault="002361F6" w:rsidP="002361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59436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Klik satu kali lagi, sampai ada kursor “|” di kompenen teks tersebut</w:t>
      </w:r>
    </w:p>
    <w:p w:rsidR="002361F6" w:rsidRDefault="002361F6" w:rsidP="002361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59436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Setelah kursor berubah, silahkan edit kata tersebut.</w:t>
      </w:r>
    </w:p>
    <w:p w:rsidR="002361F6" w:rsidRDefault="002361F6" w:rsidP="002361F6">
      <w:pPr>
        <w:ind w:left="360"/>
        <w:rPr>
          <w:noProof/>
        </w:rPr>
      </w:pPr>
    </w:p>
    <w:p w:rsidR="002361F6" w:rsidRDefault="002361F6" w:rsidP="002361F6">
      <w:pPr>
        <w:ind w:left="360"/>
        <w:jc w:val="center"/>
        <w:rPr>
          <w:b/>
          <w:noProof/>
        </w:rPr>
      </w:pPr>
      <w:r w:rsidRPr="002361F6">
        <w:rPr>
          <w:b/>
          <w:noProof/>
        </w:rPr>
        <w:t>Me-compile Hasil Edit Report</w:t>
      </w:r>
    </w:p>
    <w:p w:rsidR="002361F6" w:rsidRDefault="002361F6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Pilih menu Program &gt; Compile &gt; All</w:t>
      </w:r>
    </w:p>
    <w:p w:rsidR="002361F6" w:rsidRDefault="002361F6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528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Kemudian pilih menu File &gt; Administration &gt; Conver</w:t>
      </w:r>
    </w:p>
    <w:p w:rsidR="002361F6" w:rsidRDefault="002361F6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84822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4672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F6" w:rsidRDefault="002361F6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Pada Jendela Convert, ada field “Source” isi dengan path source report (.rdf) dengan mengklik tombol “Browse”, dan field “Destination” isi dengan path hasil compile report (.rep) dengan mengklik “Browse”</w:t>
      </w:r>
      <w:r w:rsidR="00650DEF">
        <w:rPr>
          <w:noProof/>
        </w:rPr>
        <w:t>.  Kemudia klik tab “Options”</w:t>
      </w:r>
    </w:p>
    <w:p w:rsidR="00650DEF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4817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EF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Pada field “Destination Unit”, pilih Character.</w:t>
      </w:r>
    </w:p>
    <w:p w:rsidR="00650DEF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Klik tombol “OK”</w:t>
      </w:r>
    </w:p>
    <w:p w:rsidR="00650DEF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Jika ada message berikut:</w:t>
      </w:r>
    </w:p>
    <w:p w:rsidR="00650DEF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82905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EF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Klik tombol “Yes”</w:t>
      </w:r>
    </w:p>
    <w:p w:rsidR="00650DEF" w:rsidRPr="002361F6" w:rsidRDefault="00650DEF" w:rsidP="002361F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Selesai.</w:t>
      </w:r>
      <w:bookmarkStart w:id="0" w:name="_GoBack"/>
      <w:bookmarkEnd w:id="0"/>
    </w:p>
    <w:sectPr w:rsidR="00650DEF" w:rsidRPr="0023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715E"/>
    <w:multiLevelType w:val="hybridMultilevel"/>
    <w:tmpl w:val="D36A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26952"/>
    <w:multiLevelType w:val="hybridMultilevel"/>
    <w:tmpl w:val="7334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4483A"/>
    <w:multiLevelType w:val="hybridMultilevel"/>
    <w:tmpl w:val="EB14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6"/>
    <w:rsid w:val="002361F6"/>
    <w:rsid w:val="00650DEF"/>
    <w:rsid w:val="00B7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</dc:creator>
  <cp:lastModifiedBy>Otong</cp:lastModifiedBy>
  <cp:revision>1</cp:revision>
  <dcterms:created xsi:type="dcterms:W3CDTF">2015-03-09T04:25:00Z</dcterms:created>
  <dcterms:modified xsi:type="dcterms:W3CDTF">2015-03-09T04:40:00Z</dcterms:modified>
</cp:coreProperties>
</file>