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94" w:rsidRPr="007A5A94" w:rsidRDefault="007C2C84" w:rsidP="007A5A94">
      <w:pPr>
        <w:pStyle w:val="Title"/>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17.</w:t>
      </w:r>
      <w:r w:rsidR="007C2C84">
        <w:rPr>
          <w:rFonts w:asciiTheme="majorHAnsi" w:hAnsiTheme="majorHAnsi"/>
        </w:rPr>
        <w:t>4</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val="bg-BG" w:eastAsia="bg-B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rsidR="00F02EC2" w:rsidRDefault="00F02EC2" w:rsidP="00196A4C">
          <w:pPr>
            <w:pStyle w:val="TOCHeading"/>
            <w:numPr>
              <w:ilvl w:val="0"/>
              <w:numId w:val="0"/>
            </w:numPr>
            <w:ind w:left="720"/>
          </w:pPr>
          <w:r>
            <w:t>Table of Contents</w:t>
          </w:r>
        </w:p>
        <w:p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rsidR="00887F7D" w:rsidRDefault="00252DD0">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252DD0">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252DD0">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252DD0">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252DD0">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252DD0">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252DD0">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252DD0">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252DD0">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252DD0">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252DD0">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252DD0">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252DD0">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252DD0">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252DD0">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252DD0">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252DD0">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252DD0">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252DD0">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252DD0">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252DD0">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rsidR="00887F7D" w:rsidRDefault="00252DD0">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80189026"/>
      <w:bookmarkEnd w:id="2"/>
      <w:r>
        <w:lastRenderedPageBreak/>
        <w:t>Summary</w:t>
      </w:r>
      <w:bookmarkEnd w:id="3"/>
    </w:p>
    <w:p w:rsidR="009B67F1" w:rsidRPr="009B67F1" w:rsidRDefault="009B67F1" w:rsidP="009B67F1"/>
    <w:p w:rsidR="00A37437" w:rsidRDefault="00A37437" w:rsidP="00A37437">
      <w:pPr>
        <w:pStyle w:val="Standard1"/>
        <w:ind w:left="360"/>
      </w:pPr>
      <w:r>
        <w:t xml:space="preserve">This cartridge enables a Commerce Cloud store to use the </w:t>
      </w:r>
      <w:proofErr w:type="spellStart"/>
      <w:r>
        <w:t>Klarna</w:t>
      </w:r>
      <w:proofErr w:type="spellEnd"/>
      <w:r>
        <w:t xml:space="preserve"> Payments service.</w:t>
      </w:r>
    </w:p>
    <w:p w:rsidR="00A37437" w:rsidRDefault="00A37437" w:rsidP="00A37437">
      <w:pPr>
        <w:pStyle w:val="Standard1"/>
        <w:ind w:left="360"/>
      </w:pPr>
      <w:r>
        <w:t xml:space="preserve">The developer has to install the cartridge and integrate it into online store following the instructions from this document. It is mandatory that the merchant has to open an account with </w:t>
      </w:r>
      <w:proofErr w:type="spellStart"/>
      <w:r>
        <w:t>Klarna</w:t>
      </w:r>
      <w:proofErr w:type="spellEnd"/>
      <w:r>
        <w:t xml:space="preserve"> and configure some items in Commerce Cloud Business Manager to make the integration working properly.</w:t>
      </w:r>
    </w:p>
    <w:p w:rsidR="00A37437" w:rsidRDefault="00A37437" w:rsidP="00A37437">
      <w:pPr>
        <w:pStyle w:val="Standard1"/>
        <w:ind w:left="360"/>
      </w:pPr>
      <w:proofErr w:type="spellStart"/>
      <w:r>
        <w:t>Klarna</w:t>
      </w:r>
      <w:proofErr w:type="spellEnd"/>
      <w:r>
        <w:t xml:space="preserve"> offers a test environment, so the integration can be tested before switching to the </w:t>
      </w:r>
      <w:proofErr w:type="spellStart"/>
      <w:r>
        <w:t>Klarna</w:t>
      </w:r>
      <w:proofErr w:type="spellEnd"/>
      <w:r>
        <w:t xml:space="preserve"> production environment.</w:t>
      </w:r>
    </w:p>
    <w:p w:rsidR="00A37437" w:rsidRDefault="00A37437" w:rsidP="00A37437">
      <w:pPr>
        <w:pStyle w:val="Standard1"/>
        <w:ind w:left="360"/>
      </w:pPr>
      <w:r>
        <w:t>The integration consists of an archive, which contains the following contents:</w:t>
      </w:r>
    </w:p>
    <w:p w:rsidR="00A37437" w:rsidRDefault="00A37437" w:rsidP="006D11D7">
      <w:pPr>
        <w:pStyle w:val="Standard1"/>
        <w:numPr>
          <w:ilvl w:val="0"/>
          <w:numId w:val="17"/>
        </w:numPr>
      </w:pPr>
      <w:r>
        <w:t>Cartridge called ‘</w:t>
      </w:r>
      <w:proofErr w:type="spellStart"/>
      <w:r>
        <w:t>int_klarna_payments</w:t>
      </w:r>
      <w:proofErr w:type="spellEnd"/>
      <w:r>
        <w:t>’, and optionally either "</w:t>
      </w:r>
      <w:proofErr w:type="spellStart"/>
      <w:r>
        <w:t>int_klarna_payments_pipelines</w:t>
      </w:r>
      <w:proofErr w:type="spellEnd"/>
      <w:r>
        <w:t>" or "</w:t>
      </w:r>
      <w:proofErr w:type="spellStart"/>
      <w:r>
        <w:t>int_klarna_payments_controllers</w:t>
      </w:r>
      <w:proofErr w:type="spellEnd"/>
      <w:r>
        <w:t>" depending on which architecture is to be employed.</w:t>
      </w:r>
    </w:p>
    <w:p w:rsidR="00A37437" w:rsidRDefault="00A37437" w:rsidP="006D11D7">
      <w:pPr>
        <w:pStyle w:val="Standard1"/>
        <w:numPr>
          <w:ilvl w:val="0"/>
          <w:numId w:val="17"/>
        </w:numPr>
      </w:pPr>
      <w:r>
        <w:t>A site-template archive containing new attributes and settings</w:t>
      </w:r>
    </w:p>
    <w:p w:rsidR="00A37437" w:rsidRDefault="00A37437" w:rsidP="006D11D7">
      <w:pPr>
        <w:pStyle w:val="Standard1"/>
        <w:numPr>
          <w:ilvl w:val="0"/>
          <w:numId w:val="17"/>
        </w:numPr>
      </w:pPr>
      <w:r>
        <w:t>This document</w:t>
      </w:r>
    </w:p>
    <w:p w:rsidR="00D76864" w:rsidRDefault="00A37437" w:rsidP="00A37437">
      <w:pPr>
        <w:pStyle w:val="Standard1"/>
        <w:ind w:left="360"/>
      </w:pPr>
      <w:r>
        <w:t>The integration is based on the Site Genesis demo store provided by Commerce Cloud.</w:t>
      </w:r>
    </w:p>
    <w:p w:rsidR="00335F50" w:rsidRDefault="00335F50">
      <w:pPr>
        <w:rPr>
          <w:rFonts w:ascii="Trebuchet MS" w:hAnsi="Trebuchet MS"/>
          <w:sz w:val="20"/>
          <w:szCs w:val="20"/>
        </w:rPr>
      </w:pPr>
      <w:r>
        <w:br w:type="page"/>
      </w:r>
    </w:p>
    <w:p w:rsidR="00D05D2E" w:rsidRDefault="000F175D" w:rsidP="0093572D">
      <w:pPr>
        <w:pStyle w:val="Heading1"/>
      </w:pPr>
      <w:bookmarkStart w:id="4" w:name="_Toc28018902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280189028"/>
      <w:r>
        <w:t>Functional Overview</w:t>
      </w:r>
      <w:bookmarkEnd w:id="6"/>
    </w:p>
    <w:p w:rsidR="00D92B9B" w:rsidRDefault="00D92B9B" w:rsidP="001F5FC3">
      <w:pPr>
        <w:ind w:left="1080"/>
        <w:rPr>
          <w:rStyle w:val="SubtleEmphasis"/>
          <w:rFonts w:ascii="Trebuchet MS" w:hAnsi="Trebuchet MS"/>
          <w:color w:val="808080" w:themeColor="background1" w:themeShade="80"/>
          <w:sz w:val="18"/>
          <w:szCs w:val="18"/>
        </w:rPr>
      </w:pPr>
    </w:p>
    <w:p w:rsidR="00220654" w:rsidRPr="00220654" w:rsidRDefault="00220654" w:rsidP="00220654">
      <w:pPr>
        <w:ind w:left="1080"/>
        <w:rPr>
          <w:rStyle w:val="SubtleEmphasis"/>
          <w:rFonts w:ascii="Trebuchet MS" w:hAnsi="Trebuchet MS"/>
          <w:i w:val="0"/>
          <w:sz w:val="24"/>
          <w:szCs w:val="24"/>
        </w:rPr>
      </w:pPr>
      <w:r w:rsidRPr="00220654">
        <w:rPr>
          <w:rStyle w:val="SubtleEmphasis"/>
          <w:rFonts w:ascii="Trebuchet MS" w:hAnsi="Trebuchet MS"/>
          <w:i w:val="0"/>
          <w:sz w:val="24"/>
          <w:szCs w:val="24"/>
        </w:rPr>
        <w:t xml:space="preserve">Short description of the </w:t>
      </w:r>
      <w:proofErr w:type="spellStart"/>
      <w:r>
        <w:rPr>
          <w:rStyle w:val="SubtleEmphasis"/>
          <w:rFonts w:ascii="Trebuchet MS" w:hAnsi="Trebuchet MS"/>
          <w:i w:val="0"/>
          <w:sz w:val="24"/>
          <w:szCs w:val="24"/>
        </w:rPr>
        <w:t>Klarna</w:t>
      </w:r>
      <w:proofErr w:type="spellEnd"/>
      <w:r w:rsidRPr="00220654">
        <w:rPr>
          <w:rStyle w:val="SubtleEmphasis"/>
          <w:rFonts w:ascii="Trebuchet MS" w:hAnsi="Trebuchet MS"/>
          <w:i w:val="0"/>
          <w:sz w:val="24"/>
          <w:szCs w:val="24"/>
        </w:rPr>
        <w:t xml:space="preserve"> </w:t>
      </w:r>
      <w:r>
        <w:rPr>
          <w:rStyle w:val="SubtleEmphasis"/>
          <w:rFonts w:ascii="Trebuchet MS" w:hAnsi="Trebuchet MS"/>
          <w:i w:val="0"/>
          <w:sz w:val="24"/>
          <w:szCs w:val="24"/>
        </w:rPr>
        <w:t xml:space="preserve">Payments </w:t>
      </w:r>
      <w:r w:rsidRPr="00220654">
        <w:rPr>
          <w:rStyle w:val="SubtleEmphasis"/>
          <w:rFonts w:ascii="Trebuchet MS" w:hAnsi="Trebuchet MS"/>
          <w:i w:val="0"/>
          <w:sz w:val="24"/>
          <w:szCs w:val="24"/>
        </w:rPr>
        <w:t>system</w:t>
      </w:r>
    </w:p>
    <w:p w:rsidR="00671345" w:rsidRDefault="00220654" w:rsidP="00220654">
      <w:pPr>
        <w:ind w:left="1080"/>
        <w:rPr>
          <w:rStyle w:val="SubtleEmphasis"/>
          <w:rFonts w:ascii="Trebuchet MS" w:hAnsi="Trebuchet MS"/>
          <w:i w:val="0"/>
          <w:sz w:val="24"/>
          <w:szCs w:val="24"/>
        </w:rPr>
      </w:pPr>
      <w:proofErr w:type="spellStart"/>
      <w:r>
        <w:rPr>
          <w:rStyle w:val="SubtleEmphasis"/>
          <w:rFonts w:ascii="Trebuchet MS" w:hAnsi="Trebuchet MS"/>
          <w:i w:val="0"/>
          <w:sz w:val="24"/>
          <w:szCs w:val="24"/>
        </w:rPr>
        <w:t>Klarna</w:t>
      </w:r>
      <w:proofErr w:type="spellEnd"/>
      <w:r w:rsidRPr="00220654">
        <w:rPr>
          <w:rStyle w:val="SubtleEmphasis"/>
          <w:rFonts w:ascii="Trebuchet MS" w:hAnsi="Trebuchet MS"/>
          <w:i w:val="0"/>
          <w:sz w:val="24"/>
          <w:szCs w:val="24"/>
        </w:rPr>
        <w:t xml:space="preserve"> </w:t>
      </w:r>
      <w:r>
        <w:rPr>
          <w:rStyle w:val="SubtleEmphasis"/>
          <w:rFonts w:ascii="Trebuchet MS" w:hAnsi="Trebuchet MS"/>
          <w:i w:val="0"/>
          <w:sz w:val="24"/>
          <w:szCs w:val="24"/>
        </w:rPr>
        <w:t>Payments</w:t>
      </w:r>
      <w:r w:rsidRPr="00220654">
        <w:rPr>
          <w:rStyle w:val="SubtleEmphasis"/>
          <w:rFonts w:ascii="Trebuchet MS" w:hAnsi="Trebuchet MS"/>
          <w:i w:val="0"/>
          <w:sz w:val="24"/>
          <w:szCs w:val="24"/>
        </w:rPr>
        <w:t xml:space="preserve"> can receive payments in via the </w:t>
      </w:r>
      <w:proofErr w:type="spellStart"/>
      <w:r>
        <w:rPr>
          <w:rStyle w:val="SubtleEmphasis"/>
          <w:rFonts w:ascii="Trebuchet MS" w:hAnsi="Trebuchet MS"/>
          <w:i w:val="0"/>
          <w:sz w:val="24"/>
          <w:szCs w:val="24"/>
        </w:rPr>
        <w:t>Klarna</w:t>
      </w:r>
      <w:proofErr w:type="spellEnd"/>
      <w:r w:rsidRPr="00220654">
        <w:rPr>
          <w:rStyle w:val="SubtleEmphasis"/>
          <w:rFonts w:ascii="Trebuchet MS" w:hAnsi="Trebuchet MS"/>
          <w:i w:val="0"/>
          <w:sz w:val="24"/>
          <w:szCs w:val="24"/>
        </w:rPr>
        <w:t xml:space="preserve"> </w:t>
      </w:r>
      <w:r>
        <w:rPr>
          <w:rStyle w:val="SubtleEmphasis"/>
          <w:rFonts w:ascii="Trebuchet MS" w:hAnsi="Trebuchet MS"/>
          <w:i w:val="0"/>
          <w:sz w:val="24"/>
          <w:szCs w:val="24"/>
        </w:rPr>
        <w:t>Payments</w:t>
      </w:r>
      <w:r w:rsidRPr="00220654">
        <w:rPr>
          <w:rStyle w:val="SubtleEmphasis"/>
          <w:rFonts w:ascii="Trebuchet MS" w:hAnsi="Trebuchet MS"/>
          <w:i w:val="0"/>
          <w:sz w:val="24"/>
          <w:szCs w:val="24"/>
        </w:rPr>
        <w:t xml:space="preserve"> API using </w:t>
      </w:r>
      <w:r w:rsidR="00671345" w:rsidRPr="00671345">
        <w:rPr>
          <w:rStyle w:val="SubtleEmphasis"/>
          <w:rFonts w:ascii="Trebuchet MS" w:hAnsi="Trebuchet MS"/>
          <w:i w:val="0"/>
          <w:sz w:val="24"/>
          <w:szCs w:val="24"/>
        </w:rPr>
        <w:t>JSON REST API and a JavaScript SDK</w:t>
      </w:r>
      <w:r w:rsidRPr="00220654">
        <w:rPr>
          <w:rStyle w:val="SubtleEmphasis"/>
          <w:rFonts w:ascii="Trebuchet MS" w:hAnsi="Trebuchet MS"/>
          <w:i w:val="0"/>
          <w:sz w:val="24"/>
          <w:szCs w:val="24"/>
        </w:rPr>
        <w:t xml:space="preserve">. A result is returned right away. </w:t>
      </w:r>
      <w:r w:rsidR="00671345">
        <w:rPr>
          <w:rStyle w:val="SubtleEmphasis"/>
          <w:rFonts w:ascii="Trebuchet MS" w:hAnsi="Trebuchet MS"/>
          <w:i w:val="0"/>
          <w:sz w:val="24"/>
          <w:szCs w:val="24"/>
        </w:rPr>
        <w:t xml:space="preserve">Through </w:t>
      </w:r>
      <w:proofErr w:type="spellStart"/>
      <w:r w:rsidR="00671345">
        <w:rPr>
          <w:rStyle w:val="SubtleEmphasis"/>
          <w:rFonts w:ascii="Trebuchet MS" w:hAnsi="Trebuchet MS"/>
          <w:i w:val="0"/>
          <w:sz w:val="24"/>
          <w:szCs w:val="24"/>
        </w:rPr>
        <w:t>Klarna</w:t>
      </w:r>
      <w:proofErr w:type="spellEnd"/>
      <w:r w:rsidR="00671345">
        <w:rPr>
          <w:rStyle w:val="SubtleEmphasis"/>
          <w:rFonts w:ascii="Trebuchet MS" w:hAnsi="Trebuchet MS"/>
          <w:i w:val="0"/>
          <w:sz w:val="24"/>
          <w:szCs w:val="24"/>
        </w:rPr>
        <w:t xml:space="preserve"> Payments </w:t>
      </w:r>
      <w:r w:rsidR="00671345" w:rsidRPr="00671345">
        <w:rPr>
          <w:rStyle w:val="SubtleEmphasis"/>
          <w:rFonts w:ascii="Trebuchet MS" w:hAnsi="Trebuchet MS"/>
          <w:i w:val="0"/>
          <w:sz w:val="24"/>
          <w:szCs w:val="24"/>
        </w:rPr>
        <w:t xml:space="preserve">you enable your consumers to try before they buy, finance purchases on your store via </w:t>
      </w:r>
      <w:proofErr w:type="spellStart"/>
      <w:r w:rsidR="00671345" w:rsidRPr="00671345">
        <w:rPr>
          <w:rStyle w:val="SubtleEmphasis"/>
          <w:rFonts w:ascii="Trebuchet MS" w:hAnsi="Trebuchet MS"/>
          <w:i w:val="0"/>
          <w:sz w:val="24"/>
          <w:szCs w:val="24"/>
        </w:rPr>
        <w:t>Klarna</w:t>
      </w:r>
      <w:proofErr w:type="spellEnd"/>
      <w:r w:rsidR="00671345" w:rsidRPr="00671345">
        <w:rPr>
          <w:rStyle w:val="SubtleEmphasis"/>
          <w:rFonts w:ascii="Trebuchet MS" w:hAnsi="Trebuchet MS"/>
          <w:i w:val="0"/>
          <w:sz w:val="24"/>
          <w:szCs w:val="24"/>
        </w:rPr>
        <w:t xml:space="preserve"> Credit, or make use of other payment methods made available by </w:t>
      </w:r>
      <w:proofErr w:type="spellStart"/>
      <w:r w:rsidR="00671345" w:rsidRPr="00671345">
        <w:rPr>
          <w:rStyle w:val="SubtleEmphasis"/>
          <w:rFonts w:ascii="Trebuchet MS" w:hAnsi="Trebuchet MS"/>
          <w:i w:val="0"/>
          <w:sz w:val="24"/>
          <w:szCs w:val="24"/>
        </w:rPr>
        <w:t>Klarna</w:t>
      </w:r>
      <w:proofErr w:type="spellEnd"/>
      <w:r w:rsidR="00671345" w:rsidRPr="00671345">
        <w:rPr>
          <w:rStyle w:val="SubtleEmphasis"/>
          <w:rFonts w:ascii="Trebuchet MS" w:hAnsi="Trebuchet MS"/>
          <w:i w:val="0"/>
          <w:sz w:val="24"/>
          <w:szCs w:val="24"/>
        </w:rPr>
        <w:t xml:space="preserve">. </w:t>
      </w:r>
      <w:proofErr w:type="spellStart"/>
      <w:r w:rsidR="00671345" w:rsidRPr="00671345">
        <w:rPr>
          <w:rStyle w:val="SubtleEmphasis"/>
          <w:rFonts w:ascii="Trebuchet MS" w:hAnsi="Trebuchet MS"/>
          <w:i w:val="0"/>
          <w:sz w:val="24"/>
          <w:szCs w:val="24"/>
        </w:rPr>
        <w:t>Klarna</w:t>
      </w:r>
      <w:proofErr w:type="spellEnd"/>
      <w:r w:rsidR="00671345" w:rsidRPr="00671345">
        <w:rPr>
          <w:rStyle w:val="SubtleEmphasis"/>
          <w:rFonts w:ascii="Trebuchet MS" w:hAnsi="Trebuchet MS"/>
          <w:i w:val="0"/>
          <w:sz w:val="24"/>
          <w:szCs w:val="24"/>
        </w:rPr>
        <w:t xml:space="preserve"> offers these payment options via a widget, called </w:t>
      </w:r>
      <w:proofErr w:type="spellStart"/>
      <w:r w:rsidR="00671345" w:rsidRPr="00671345">
        <w:rPr>
          <w:rStyle w:val="SubtleEmphasis"/>
          <w:rFonts w:ascii="Trebuchet MS" w:hAnsi="Trebuchet MS"/>
          <w:i w:val="0"/>
          <w:sz w:val="24"/>
          <w:szCs w:val="24"/>
        </w:rPr>
        <w:t>Klarna</w:t>
      </w:r>
      <w:proofErr w:type="spellEnd"/>
      <w:r w:rsidR="00671345" w:rsidRPr="00671345">
        <w:rPr>
          <w:rStyle w:val="SubtleEmphasis"/>
          <w:rFonts w:ascii="Trebuchet MS" w:hAnsi="Trebuchet MS"/>
          <w:i w:val="0"/>
          <w:sz w:val="24"/>
          <w:szCs w:val="24"/>
        </w:rPr>
        <w:t xml:space="preserve"> Payments widget or just "the widget", which you add inline on your checkout page</w:t>
      </w:r>
      <w:r w:rsidR="00671345">
        <w:rPr>
          <w:rStyle w:val="SubtleEmphasis"/>
          <w:rFonts w:ascii="Trebuchet MS" w:hAnsi="Trebuchet MS"/>
          <w:i w:val="0"/>
          <w:sz w:val="24"/>
          <w:szCs w:val="24"/>
        </w:rPr>
        <w:t xml:space="preserve">. </w:t>
      </w:r>
    </w:p>
    <w:p w:rsidR="00220654" w:rsidRPr="00220654" w:rsidRDefault="00671345" w:rsidP="00220654">
      <w:pPr>
        <w:ind w:left="1080"/>
        <w:rPr>
          <w:rStyle w:val="SubtleEmphasis"/>
          <w:rFonts w:ascii="Trebuchet MS" w:hAnsi="Trebuchet MS"/>
          <w:i w:val="0"/>
          <w:sz w:val="24"/>
          <w:szCs w:val="24"/>
        </w:rPr>
      </w:pPr>
      <w:proofErr w:type="spellStart"/>
      <w:r>
        <w:rPr>
          <w:rStyle w:val="SubtleEmphasis"/>
          <w:rFonts w:ascii="Trebuchet MS" w:hAnsi="Trebuchet MS"/>
          <w:i w:val="0"/>
          <w:sz w:val="24"/>
          <w:szCs w:val="24"/>
        </w:rPr>
        <w:t>Klarna</w:t>
      </w:r>
      <w:proofErr w:type="spellEnd"/>
      <w:r>
        <w:rPr>
          <w:rStyle w:val="SubtleEmphasis"/>
          <w:rFonts w:ascii="Trebuchet MS" w:hAnsi="Trebuchet MS"/>
          <w:i w:val="0"/>
          <w:sz w:val="24"/>
          <w:szCs w:val="24"/>
        </w:rPr>
        <w:t xml:space="preserve"> Payments uses the ‘redirect model’, where the </w:t>
      </w:r>
      <w:r w:rsidRPr="00671345">
        <w:rPr>
          <w:rStyle w:val="SubtleEmphasis"/>
          <w:rFonts w:ascii="Trebuchet MS" w:hAnsi="Trebuchet MS"/>
          <w:i w:val="0"/>
          <w:sz w:val="24"/>
          <w:szCs w:val="24"/>
        </w:rPr>
        <w:t>customer</w:t>
      </w:r>
      <w:r>
        <w:rPr>
          <w:rStyle w:val="SubtleEmphasis"/>
          <w:rFonts w:ascii="Trebuchet MS" w:hAnsi="Trebuchet MS"/>
          <w:i w:val="0"/>
          <w:sz w:val="24"/>
          <w:szCs w:val="24"/>
        </w:rPr>
        <w:t xml:space="preserve"> is sent</w:t>
      </w:r>
      <w:r w:rsidRPr="00671345">
        <w:rPr>
          <w:rStyle w:val="SubtleEmphasis"/>
          <w:rFonts w:ascii="Trebuchet MS" w:hAnsi="Trebuchet MS"/>
          <w:i w:val="0"/>
          <w:sz w:val="24"/>
          <w:szCs w:val="24"/>
        </w:rPr>
        <w:t xml:space="preserve"> to the </w:t>
      </w:r>
      <w:proofErr w:type="spellStart"/>
      <w:r w:rsidRPr="00671345">
        <w:rPr>
          <w:rStyle w:val="SubtleEmphasis"/>
          <w:rFonts w:ascii="Trebuchet MS" w:hAnsi="Trebuchet MS"/>
          <w:i w:val="0"/>
          <w:sz w:val="24"/>
          <w:szCs w:val="24"/>
        </w:rPr>
        <w:t>redirect_url</w:t>
      </w:r>
      <w:proofErr w:type="spellEnd"/>
      <w:r>
        <w:rPr>
          <w:rStyle w:val="SubtleEmphasis"/>
          <w:rFonts w:ascii="Trebuchet MS" w:hAnsi="Trebuchet MS"/>
          <w:i w:val="0"/>
          <w:sz w:val="24"/>
          <w:szCs w:val="24"/>
        </w:rPr>
        <w:t xml:space="preserve"> as a last step of the process before showing the confirmation page</w:t>
      </w:r>
      <w:r w:rsidRPr="00671345">
        <w:rPr>
          <w:rStyle w:val="SubtleEmphasis"/>
          <w:rFonts w:ascii="Trebuchet MS" w:hAnsi="Trebuchet MS"/>
          <w:i w:val="0"/>
          <w:sz w:val="24"/>
          <w:szCs w:val="24"/>
        </w:rPr>
        <w:t xml:space="preserve">. The reason for this redirect is to allow </w:t>
      </w:r>
      <w:proofErr w:type="spellStart"/>
      <w:r>
        <w:rPr>
          <w:rStyle w:val="SubtleEmphasis"/>
          <w:rFonts w:ascii="Trebuchet MS" w:hAnsi="Trebuchet MS"/>
          <w:i w:val="0"/>
          <w:sz w:val="24"/>
          <w:szCs w:val="24"/>
        </w:rPr>
        <w:t>Klarna</w:t>
      </w:r>
      <w:proofErr w:type="spellEnd"/>
      <w:r w:rsidRPr="00671345">
        <w:rPr>
          <w:rStyle w:val="SubtleEmphasis"/>
          <w:rFonts w:ascii="Trebuchet MS" w:hAnsi="Trebuchet MS"/>
          <w:i w:val="0"/>
          <w:sz w:val="24"/>
          <w:szCs w:val="24"/>
        </w:rPr>
        <w:t xml:space="preserve"> to recognize the customer's device in future interactions. </w:t>
      </w:r>
      <w:proofErr w:type="spellStart"/>
      <w:r>
        <w:rPr>
          <w:rStyle w:val="SubtleEmphasis"/>
          <w:rFonts w:ascii="Trebuchet MS" w:hAnsi="Trebuchet MS"/>
          <w:i w:val="0"/>
          <w:sz w:val="24"/>
          <w:szCs w:val="24"/>
        </w:rPr>
        <w:t>Klarna</w:t>
      </w:r>
      <w:proofErr w:type="spellEnd"/>
      <w:r w:rsidRPr="00671345">
        <w:rPr>
          <w:rStyle w:val="SubtleEmphasis"/>
          <w:rFonts w:ascii="Trebuchet MS" w:hAnsi="Trebuchet MS"/>
          <w:i w:val="0"/>
          <w:sz w:val="24"/>
          <w:szCs w:val="24"/>
        </w:rPr>
        <w:t xml:space="preserve"> need</w:t>
      </w:r>
      <w:r>
        <w:rPr>
          <w:rStyle w:val="SubtleEmphasis"/>
          <w:rFonts w:ascii="Trebuchet MS" w:hAnsi="Trebuchet MS"/>
          <w:i w:val="0"/>
          <w:sz w:val="24"/>
          <w:szCs w:val="24"/>
        </w:rPr>
        <w:t>s</w:t>
      </w:r>
      <w:r w:rsidRPr="00671345">
        <w:rPr>
          <w:rStyle w:val="SubtleEmphasis"/>
          <w:rFonts w:ascii="Trebuchet MS" w:hAnsi="Trebuchet MS"/>
          <w:i w:val="0"/>
          <w:sz w:val="24"/>
          <w:szCs w:val="24"/>
        </w:rPr>
        <w:t xml:space="preserve"> to interact with the customer's browser as first party (not in an iframe or similar). This is achieved by ‘bouncing’ the browser on a klarna.com page before presenting </w:t>
      </w:r>
      <w:r>
        <w:rPr>
          <w:rStyle w:val="SubtleEmphasis"/>
          <w:rFonts w:ascii="Trebuchet MS" w:hAnsi="Trebuchet MS"/>
          <w:i w:val="0"/>
          <w:sz w:val="24"/>
          <w:szCs w:val="24"/>
        </w:rPr>
        <w:t>the</w:t>
      </w:r>
      <w:r w:rsidRPr="00671345">
        <w:rPr>
          <w:rStyle w:val="SubtleEmphasis"/>
          <w:rFonts w:ascii="Trebuchet MS" w:hAnsi="Trebuchet MS"/>
          <w:i w:val="0"/>
          <w:sz w:val="24"/>
          <w:szCs w:val="24"/>
        </w:rPr>
        <w:t xml:space="preserve"> confirmation page.</w:t>
      </w:r>
    </w:p>
    <w:p w:rsidR="00220654" w:rsidRPr="00220654" w:rsidRDefault="00220654" w:rsidP="00220654">
      <w:pPr>
        <w:ind w:left="1080"/>
        <w:rPr>
          <w:rStyle w:val="SubtleEmphasis"/>
          <w:rFonts w:ascii="Trebuchet MS" w:hAnsi="Trebuchet MS"/>
          <w:i w:val="0"/>
          <w:sz w:val="24"/>
          <w:szCs w:val="24"/>
        </w:rPr>
      </w:pPr>
      <w:r w:rsidRPr="00220654">
        <w:rPr>
          <w:rStyle w:val="SubtleEmphasis"/>
          <w:rFonts w:ascii="Trebuchet MS" w:hAnsi="Trebuchet MS"/>
          <w:i w:val="0"/>
          <w:sz w:val="24"/>
          <w:szCs w:val="24"/>
        </w:rPr>
        <w:t>Payment results are sent asynchronously to a 'notification URL' at the Merchant (SCC) site. Payments can change status over the time</w:t>
      </w:r>
      <w:r>
        <w:rPr>
          <w:rStyle w:val="SubtleEmphasis"/>
          <w:rFonts w:ascii="Trebuchet MS" w:hAnsi="Trebuchet MS"/>
          <w:i w:val="0"/>
          <w:sz w:val="24"/>
          <w:szCs w:val="24"/>
        </w:rPr>
        <w:t xml:space="preserve"> </w:t>
      </w:r>
      <w:r w:rsidRPr="00220654">
        <w:rPr>
          <w:rStyle w:val="SubtleEmphasis"/>
          <w:rFonts w:ascii="Trebuchet MS" w:hAnsi="Trebuchet MS"/>
          <w:i w:val="0"/>
          <w:sz w:val="24"/>
          <w:szCs w:val="24"/>
        </w:rPr>
        <w:t>(</w:t>
      </w:r>
      <w:r w:rsidR="00671345">
        <w:rPr>
          <w:rStyle w:val="SubtleEmphasis"/>
          <w:rFonts w:ascii="Trebuchet MS" w:hAnsi="Trebuchet MS"/>
          <w:i w:val="0"/>
          <w:sz w:val="24"/>
          <w:szCs w:val="24"/>
        </w:rPr>
        <w:t>Accepted</w:t>
      </w:r>
      <w:r w:rsidRPr="00220654">
        <w:rPr>
          <w:rStyle w:val="SubtleEmphasis"/>
          <w:rFonts w:ascii="Trebuchet MS" w:hAnsi="Trebuchet MS"/>
          <w:i w:val="0"/>
          <w:sz w:val="24"/>
          <w:szCs w:val="24"/>
        </w:rPr>
        <w:t xml:space="preserve">, </w:t>
      </w:r>
      <w:r w:rsidR="00671345">
        <w:rPr>
          <w:rStyle w:val="SubtleEmphasis"/>
          <w:rFonts w:ascii="Trebuchet MS" w:hAnsi="Trebuchet MS"/>
          <w:i w:val="0"/>
          <w:sz w:val="24"/>
          <w:szCs w:val="24"/>
        </w:rPr>
        <w:t>Rejected and Pending</w:t>
      </w:r>
      <w:r w:rsidRPr="00220654">
        <w:rPr>
          <w:rStyle w:val="SubtleEmphasis"/>
          <w:rFonts w:ascii="Trebuchet MS" w:hAnsi="Trebuchet MS"/>
          <w:i w:val="0"/>
          <w:sz w:val="24"/>
          <w:szCs w:val="24"/>
        </w:rPr>
        <w:t xml:space="preserve">) on </w:t>
      </w:r>
      <w:proofErr w:type="spellStart"/>
      <w:r w:rsidR="00671345">
        <w:rPr>
          <w:rStyle w:val="SubtleEmphasis"/>
          <w:rFonts w:ascii="Trebuchet MS" w:hAnsi="Trebuchet MS"/>
          <w:i w:val="0"/>
          <w:sz w:val="24"/>
          <w:szCs w:val="24"/>
        </w:rPr>
        <w:t>Klarna</w:t>
      </w:r>
      <w:proofErr w:type="spellEnd"/>
      <w:r w:rsidR="00671345">
        <w:rPr>
          <w:rStyle w:val="SubtleEmphasis"/>
          <w:rFonts w:ascii="Trebuchet MS" w:hAnsi="Trebuchet MS"/>
          <w:i w:val="0"/>
          <w:sz w:val="24"/>
          <w:szCs w:val="24"/>
        </w:rPr>
        <w:t xml:space="preserve"> Payments</w:t>
      </w:r>
      <w:r w:rsidRPr="00220654">
        <w:rPr>
          <w:rStyle w:val="SubtleEmphasis"/>
          <w:rFonts w:ascii="Trebuchet MS" w:hAnsi="Trebuchet MS"/>
          <w:i w:val="0"/>
          <w:sz w:val="24"/>
          <w:szCs w:val="24"/>
        </w:rPr>
        <w:t xml:space="preserve"> side, and these statuses are updated automatically on the Commerce Cloud side through</w:t>
      </w:r>
      <w:r>
        <w:rPr>
          <w:rStyle w:val="SubtleEmphasis"/>
          <w:rFonts w:ascii="Trebuchet MS" w:hAnsi="Trebuchet MS"/>
          <w:i w:val="0"/>
          <w:sz w:val="24"/>
          <w:szCs w:val="24"/>
        </w:rPr>
        <w:t xml:space="preserve"> </w:t>
      </w:r>
      <w:r w:rsidRPr="00220654">
        <w:rPr>
          <w:rStyle w:val="SubtleEmphasis"/>
          <w:rFonts w:ascii="Trebuchet MS" w:hAnsi="Trebuchet MS"/>
          <w:i w:val="0"/>
          <w:sz w:val="24"/>
          <w:szCs w:val="24"/>
        </w:rPr>
        <w:t>sending these notifications.</w:t>
      </w:r>
    </w:p>
    <w:p w:rsidR="00220654" w:rsidRPr="00220654" w:rsidRDefault="00671345" w:rsidP="00220654">
      <w:pPr>
        <w:ind w:left="1080"/>
        <w:rPr>
          <w:rStyle w:val="SubtleEmphasis"/>
          <w:rFonts w:ascii="Trebuchet MS" w:hAnsi="Trebuchet MS"/>
          <w:i w:val="0"/>
          <w:sz w:val="24"/>
          <w:szCs w:val="24"/>
        </w:rPr>
      </w:pPr>
      <w:r>
        <w:rPr>
          <w:rStyle w:val="SubtleEmphasis"/>
          <w:rFonts w:ascii="Trebuchet MS" w:hAnsi="Trebuchet MS"/>
          <w:i w:val="0"/>
          <w:sz w:val="24"/>
          <w:szCs w:val="24"/>
        </w:rPr>
        <w:t xml:space="preserve">In case order is ACCEPTED order creation in SCC proceeds as usual, in case of REJECTED status, order is failed and in case of PENDING status </w:t>
      </w:r>
      <w:r w:rsidR="00220654" w:rsidRPr="00220654">
        <w:rPr>
          <w:rStyle w:val="SubtleEmphasis"/>
          <w:rFonts w:ascii="Trebuchet MS" w:hAnsi="Trebuchet MS"/>
          <w:i w:val="0"/>
          <w:sz w:val="24"/>
          <w:szCs w:val="24"/>
        </w:rPr>
        <w:t>the 'two</w:t>
      </w:r>
      <w:r w:rsidR="00220654" w:rsidRPr="00220654">
        <w:rPr>
          <w:rStyle w:val="SubtleEmphasis"/>
          <w:rFonts w:ascii="Trebuchet MS" w:hAnsi="Trebuchet MS"/>
          <w:color w:val="808080" w:themeColor="background1" w:themeShade="80"/>
          <w:sz w:val="18"/>
          <w:szCs w:val="18"/>
        </w:rPr>
        <w:t xml:space="preserve"> </w:t>
      </w:r>
      <w:r w:rsidR="00220654" w:rsidRPr="00220654">
        <w:rPr>
          <w:rStyle w:val="SubtleEmphasis"/>
          <w:rFonts w:ascii="Trebuchet MS" w:hAnsi="Trebuchet MS"/>
          <w:i w:val="0"/>
          <w:sz w:val="24"/>
          <w:szCs w:val="24"/>
        </w:rPr>
        <w:t xml:space="preserve">phase ordering' approach is used, where the order is first created but only 'placed' after </w:t>
      </w:r>
      <w:r>
        <w:rPr>
          <w:rStyle w:val="SubtleEmphasis"/>
          <w:rFonts w:ascii="Trebuchet MS" w:hAnsi="Trebuchet MS"/>
          <w:i w:val="0"/>
          <w:sz w:val="24"/>
          <w:szCs w:val="24"/>
        </w:rPr>
        <w:t xml:space="preserve">notification for ACCEPTED status is </w:t>
      </w:r>
      <w:r w:rsidRPr="00220654">
        <w:rPr>
          <w:rStyle w:val="SubtleEmphasis"/>
          <w:rFonts w:ascii="Trebuchet MS" w:hAnsi="Trebuchet MS"/>
          <w:i w:val="0"/>
          <w:sz w:val="24"/>
          <w:szCs w:val="24"/>
        </w:rPr>
        <w:t xml:space="preserve">asynchronously </w:t>
      </w:r>
      <w:r>
        <w:rPr>
          <w:rStyle w:val="SubtleEmphasis"/>
          <w:rFonts w:ascii="Trebuchet MS" w:hAnsi="Trebuchet MS"/>
          <w:i w:val="0"/>
          <w:sz w:val="24"/>
          <w:szCs w:val="24"/>
        </w:rPr>
        <w:t>received.</w:t>
      </w:r>
    </w:p>
    <w:p w:rsidR="001F5FC3" w:rsidRDefault="001F5FC3" w:rsidP="001F5FC3">
      <w:pPr>
        <w:ind w:left="1080"/>
        <w:rPr>
          <w:rStyle w:val="SubtleEmphasis"/>
          <w:rFonts w:ascii="Trebuchet MS" w:hAnsi="Trebuchet MS"/>
          <w:color w:val="808080" w:themeColor="background1" w:themeShade="80"/>
          <w:sz w:val="18"/>
          <w:szCs w:val="18"/>
        </w:rPr>
      </w:pPr>
      <w:r w:rsidRPr="001F5FC3">
        <w:rPr>
          <w:rStyle w:val="SubtleEmphasis"/>
          <w:rFonts w:ascii="Trebuchet MS" w:hAnsi="Trebuchet MS"/>
          <w:color w:val="808080" w:themeColor="background1" w:themeShade="80"/>
          <w:sz w:val="18"/>
          <w:szCs w:val="18"/>
        </w:rPr>
        <w:t>&lt;BUSINESS/FUNCTIONAL OVERVIEW OF COMPONENT, INCLUDING FLOW CHARTS, DIAGRAMS WHERE APPLICABLE&gt;</w:t>
      </w:r>
    </w:p>
    <w:p w:rsidR="0001177F" w:rsidRDefault="001F5FC3" w:rsidP="00ED2435">
      <w:pPr>
        <w:pStyle w:val="Heading2"/>
      </w:pPr>
      <w:bookmarkStart w:id="7" w:name="_Toc280189029"/>
      <w:r>
        <w:t>Use Cases</w:t>
      </w:r>
      <w:bookmarkEnd w:id="7"/>
    </w:p>
    <w:p w:rsidR="00BB03F4" w:rsidRPr="00BB03F4" w:rsidRDefault="00BB03F4" w:rsidP="00BB03F4"/>
    <w:p w:rsidR="00ED2435" w:rsidRDefault="006955B4" w:rsidP="006955B4">
      <w:pPr>
        <w:ind w:left="1080"/>
        <w:rPr>
          <w:rStyle w:val="SubtleEmphasis"/>
          <w:rFonts w:ascii="Trebuchet MS" w:hAnsi="Trebuchet MS"/>
          <w:color w:val="808080" w:themeColor="background1" w:themeShade="80"/>
          <w:sz w:val="18"/>
          <w:szCs w:val="18"/>
        </w:rPr>
      </w:pPr>
      <w:bookmarkStart w:id="8" w:name="_Toc245264330"/>
      <w:bookmarkStart w:id="9" w:name="_Toc279703416"/>
      <w:bookmarkStart w:id="10" w:name="_Toc279703509"/>
      <w:r w:rsidRPr="006955B4">
        <w:rPr>
          <w:rStyle w:val="SubtleEmphasis"/>
          <w:rFonts w:ascii="Trebuchet MS" w:hAnsi="Trebuchet MS"/>
          <w:color w:val="808080" w:themeColor="background1" w:themeShade="80"/>
          <w:sz w:val="18"/>
          <w:szCs w:val="18"/>
        </w:rPr>
        <w:t>&lt;USE CASES COVERED BY THE COMPONENT&gt;</w:t>
      </w:r>
    </w:p>
    <w:p w:rsidR="006955B4" w:rsidRPr="006955B4" w:rsidRDefault="006955B4" w:rsidP="006955B4">
      <w:pPr>
        <w:ind w:left="1080"/>
        <w:rPr>
          <w:rFonts w:ascii="Trebuchet MS" w:hAnsi="Trebuchet MS"/>
          <w:color w:val="808080" w:themeColor="background1" w:themeShade="80"/>
          <w:sz w:val="18"/>
          <w:szCs w:val="18"/>
        </w:rPr>
      </w:pPr>
    </w:p>
    <w:p w:rsidR="00F50449" w:rsidRDefault="006955B4" w:rsidP="00ED2435">
      <w:pPr>
        <w:pStyle w:val="Heading2"/>
      </w:pPr>
      <w:bookmarkStart w:id="11" w:name="_Toc280189030"/>
      <w:bookmarkEnd w:id="8"/>
      <w:bookmarkEnd w:id="9"/>
      <w:bookmarkEnd w:id="10"/>
      <w:r>
        <w:t>Limitations, Constraints</w:t>
      </w:r>
      <w:bookmarkEnd w:id="11"/>
    </w:p>
    <w:p w:rsidR="00E51F56" w:rsidRPr="00E51F56" w:rsidRDefault="00E51F56" w:rsidP="00E51F56"/>
    <w:p w:rsidR="00671345" w:rsidRPr="00671345" w:rsidRDefault="00671345" w:rsidP="00671345">
      <w:pPr>
        <w:ind w:left="1080"/>
        <w:rPr>
          <w:rStyle w:val="SubtleEmphasis"/>
          <w:rFonts w:ascii="Trebuchet MS" w:hAnsi="Trebuchet MS"/>
          <w:i w:val="0"/>
          <w:sz w:val="24"/>
          <w:szCs w:val="24"/>
        </w:rPr>
      </w:pPr>
      <w:r w:rsidRPr="00671345">
        <w:rPr>
          <w:rStyle w:val="SubtleEmphasis"/>
          <w:rFonts w:ascii="Trebuchet MS" w:hAnsi="Trebuchet MS"/>
          <w:i w:val="0"/>
          <w:sz w:val="24"/>
          <w:szCs w:val="24"/>
        </w:rPr>
        <w:t xml:space="preserve">The merchant will need a configured </w:t>
      </w:r>
      <w:proofErr w:type="spellStart"/>
      <w:r>
        <w:rPr>
          <w:rStyle w:val="SubtleEmphasis"/>
          <w:rFonts w:ascii="Trebuchet MS" w:hAnsi="Trebuchet MS"/>
          <w:i w:val="0"/>
          <w:sz w:val="24"/>
          <w:szCs w:val="24"/>
        </w:rPr>
        <w:t>Klarna</w:t>
      </w:r>
      <w:proofErr w:type="spellEnd"/>
      <w:r>
        <w:rPr>
          <w:rStyle w:val="SubtleEmphasis"/>
          <w:rFonts w:ascii="Trebuchet MS" w:hAnsi="Trebuchet MS"/>
          <w:i w:val="0"/>
          <w:sz w:val="24"/>
          <w:szCs w:val="24"/>
        </w:rPr>
        <w:t xml:space="preserve"> Payments</w:t>
      </w:r>
      <w:r w:rsidRPr="00671345">
        <w:rPr>
          <w:rStyle w:val="SubtleEmphasis"/>
          <w:rFonts w:ascii="Trebuchet MS" w:hAnsi="Trebuchet MS"/>
          <w:i w:val="0"/>
          <w:sz w:val="24"/>
          <w:szCs w:val="24"/>
        </w:rPr>
        <w:t xml:space="preserve"> account</w:t>
      </w:r>
    </w:p>
    <w:p w:rsidR="00252DD0" w:rsidRPr="00252DD0" w:rsidRDefault="00671345" w:rsidP="00252DD0">
      <w:pPr>
        <w:ind w:left="1080"/>
        <w:rPr>
          <w:rStyle w:val="SubtleEmphasis"/>
          <w:rFonts w:ascii="Trebuchet MS" w:hAnsi="Trebuchet MS"/>
          <w:i w:val="0"/>
          <w:sz w:val="24"/>
          <w:szCs w:val="24"/>
        </w:rPr>
      </w:pPr>
      <w:r w:rsidRPr="00671345">
        <w:rPr>
          <w:rStyle w:val="SubtleEmphasis"/>
          <w:rFonts w:ascii="Trebuchet MS" w:hAnsi="Trebuchet MS"/>
          <w:i w:val="0"/>
          <w:sz w:val="24"/>
          <w:szCs w:val="24"/>
        </w:rPr>
        <w:lastRenderedPageBreak/>
        <w:t xml:space="preserve">The merchant can style the </w:t>
      </w:r>
      <w:proofErr w:type="spellStart"/>
      <w:r>
        <w:rPr>
          <w:rStyle w:val="SubtleEmphasis"/>
          <w:rFonts w:ascii="Trebuchet MS" w:hAnsi="Trebuchet MS"/>
          <w:i w:val="0"/>
          <w:sz w:val="24"/>
          <w:szCs w:val="24"/>
        </w:rPr>
        <w:t>Klarna</w:t>
      </w:r>
      <w:proofErr w:type="spellEnd"/>
      <w:r>
        <w:rPr>
          <w:rStyle w:val="SubtleEmphasis"/>
          <w:rFonts w:ascii="Trebuchet MS" w:hAnsi="Trebuchet MS"/>
          <w:i w:val="0"/>
          <w:sz w:val="24"/>
          <w:szCs w:val="24"/>
        </w:rPr>
        <w:t xml:space="preserve"> Payments widget</w:t>
      </w:r>
      <w:r w:rsidRPr="00671345">
        <w:rPr>
          <w:rStyle w:val="SubtleEmphasis"/>
          <w:rFonts w:ascii="Trebuchet MS" w:hAnsi="Trebuchet MS"/>
          <w:i w:val="0"/>
          <w:sz w:val="24"/>
          <w:szCs w:val="24"/>
        </w:rPr>
        <w:t xml:space="preserve"> (skin), to make it matching the look a</w:t>
      </w:r>
      <w:r w:rsidR="00252DD0">
        <w:rPr>
          <w:rStyle w:val="SubtleEmphasis"/>
          <w:rFonts w:ascii="Trebuchet MS" w:hAnsi="Trebuchet MS"/>
          <w:i w:val="0"/>
          <w:sz w:val="24"/>
          <w:szCs w:val="24"/>
        </w:rPr>
        <w:t>nd feel of their store.</w:t>
      </w:r>
      <w:r w:rsidR="00252DD0">
        <w:t xml:space="preserve"> </w:t>
      </w:r>
      <w:r w:rsidR="00252DD0">
        <w:rPr>
          <w:rStyle w:val="SubtleEmphasis"/>
          <w:rFonts w:ascii="Trebuchet MS" w:hAnsi="Trebuchet MS"/>
          <w:i w:val="0"/>
          <w:sz w:val="24"/>
          <w:szCs w:val="24"/>
        </w:rPr>
        <w:t xml:space="preserve">The </w:t>
      </w:r>
      <w:r w:rsidR="00252DD0" w:rsidRPr="00252DD0">
        <w:rPr>
          <w:rStyle w:val="SubtleEmphasis"/>
          <w:rFonts w:ascii="Trebuchet MS" w:hAnsi="Trebuchet MS"/>
          <w:i w:val="0"/>
          <w:sz w:val="24"/>
          <w:szCs w:val="24"/>
        </w:rPr>
        <w:t xml:space="preserve">list with the graphic elements that can </w:t>
      </w:r>
      <w:r w:rsidR="00252DD0">
        <w:rPr>
          <w:rStyle w:val="SubtleEmphasis"/>
          <w:rFonts w:ascii="Trebuchet MS" w:hAnsi="Trebuchet MS"/>
          <w:i w:val="0"/>
          <w:sz w:val="24"/>
          <w:szCs w:val="24"/>
        </w:rPr>
        <w:t xml:space="preserve">be </w:t>
      </w:r>
      <w:r w:rsidR="00252DD0" w:rsidRPr="00252DD0">
        <w:rPr>
          <w:rStyle w:val="SubtleEmphasis"/>
          <w:rFonts w:ascii="Trebuchet MS" w:hAnsi="Trebuchet MS"/>
          <w:i w:val="0"/>
          <w:sz w:val="24"/>
          <w:szCs w:val="24"/>
        </w:rPr>
        <w:t>customize</w:t>
      </w:r>
      <w:r w:rsidR="00252DD0">
        <w:rPr>
          <w:rStyle w:val="SubtleEmphasis"/>
          <w:rFonts w:ascii="Trebuchet MS" w:hAnsi="Trebuchet MS"/>
          <w:i w:val="0"/>
          <w:sz w:val="24"/>
          <w:szCs w:val="24"/>
        </w:rPr>
        <w:t>d, through site preferences is as follows</w:t>
      </w:r>
      <w:r w:rsidR="00252DD0" w:rsidRPr="00252DD0">
        <w:rPr>
          <w:rStyle w:val="SubtleEmphasis"/>
          <w:rFonts w:ascii="Trebuchet MS" w:hAnsi="Trebuchet MS"/>
          <w:i w:val="0"/>
          <w:sz w:val="24"/>
          <w:szCs w:val="24"/>
        </w:rPr>
        <w:t>:</w:t>
      </w:r>
    </w:p>
    <w:p w:rsidR="00252DD0" w:rsidRPr="00252DD0" w:rsidRDefault="00252DD0" w:rsidP="006D11D7">
      <w:pPr>
        <w:pStyle w:val="ListParagraph"/>
        <w:numPr>
          <w:ilvl w:val="0"/>
          <w:numId w:val="18"/>
        </w:numPr>
        <w:rPr>
          <w:rStyle w:val="SubtleEmphasis"/>
          <w:rFonts w:ascii="Trebuchet MS" w:hAnsi="Trebuchet MS"/>
          <w:i w:val="0"/>
          <w:sz w:val="24"/>
          <w:szCs w:val="24"/>
        </w:rPr>
      </w:pPr>
      <w:r w:rsidRPr="00252DD0">
        <w:rPr>
          <w:rStyle w:val="SubtleEmphasis"/>
          <w:rFonts w:ascii="Trebuchet MS" w:hAnsi="Trebuchet MS"/>
          <w:i w:val="0"/>
          <w:sz w:val="24"/>
          <w:szCs w:val="24"/>
        </w:rPr>
        <w:t>"</w:t>
      </w:r>
      <w:proofErr w:type="spellStart"/>
      <w:r w:rsidRPr="00252DD0">
        <w:rPr>
          <w:rStyle w:val="SubtleEmphasis"/>
          <w:rFonts w:ascii="Trebuchet MS" w:hAnsi="Trebuchet MS"/>
          <w:i w:val="0"/>
          <w:sz w:val="24"/>
          <w:szCs w:val="24"/>
        </w:rPr>
        <w:t>color_details</w:t>
      </w:r>
      <w:proofErr w:type="spellEnd"/>
      <w:r w:rsidRPr="00252DD0">
        <w:rPr>
          <w:rStyle w:val="SubtleEmphasis"/>
          <w:rFonts w:ascii="Trebuchet MS" w:hAnsi="Trebuchet MS"/>
          <w:i w:val="0"/>
          <w:sz w:val="24"/>
          <w:szCs w:val="24"/>
        </w:rPr>
        <w:t>"</w:t>
      </w:r>
      <w:r>
        <w:rPr>
          <w:rStyle w:val="SubtleEmphasis"/>
          <w:rFonts w:ascii="Trebuchet MS" w:hAnsi="Trebuchet MS"/>
          <w:i w:val="0"/>
          <w:sz w:val="24"/>
          <w:szCs w:val="24"/>
        </w:rPr>
        <w:t xml:space="preserve"> (site preference </w:t>
      </w:r>
      <w:proofErr w:type="spellStart"/>
      <w:r>
        <w:rPr>
          <w:rStyle w:val="SubtleEmphasis"/>
          <w:rFonts w:ascii="Trebuchet MS" w:hAnsi="Trebuchet MS"/>
          <w:i w:val="0"/>
          <w:sz w:val="24"/>
          <w:szCs w:val="24"/>
        </w:rPr>
        <w:t>kpColorDetails</w:t>
      </w:r>
      <w:proofErr w:type="spellEnd"/>
      <w:r>
        <w:rPr>
          <w:rStyle w:val="SubtleEmphasis"/>
          <w:rFonts w:ascii="Trebuchet MS" w:hAnsi="Trebuchet MS"/>
          <w:i w:val="0"/>
          <w:sz w:val="24"/>
          <w:szCs w:val="24"/>
        </w:rPr>
        <w:t>)</w:t>
      </w:r>
      <w:r w:rsidRPr="00252DD0">
        <w:rPr>
          <w:rStyle w:val="SubtleEmphasis"/>
          <w:rFonts w:ascii="Trebuchet MS" w:hAnsi="Trebuchet MS"/>
          <w:i w:val="0"/>
          <w:sz w:val="24"/>
          <w:szCs w:val="24"/>
        </w:rPr>
        <w:t>: "#C0FFEE"</w:t>
      </w:r>
    </w:p>
    <w:p w:rsidR="00252DD0" w:rsidRPr="00252DD0" w:rsidRDefault="00252DD0" w:rsidP="006D11D7">
      <w:pPr>
        <w:pStyle w:val="ListParagraph"/>
        <w:numPr>
          <w:ilvl w:val="0"/>
          <w:numId w:val="18"/>
        </w:numPr>
        <w:rPr>
          <w:rStyle w:val="SubtleEmphasis"/>
          <w:rFonts w:ascii="Trebuchet MS" w:hAnsi="Trebuchet MS"/>
          <w:i w:val="0"/>
          <w:sz w:val="24"/>
          <w:szCs w:val="24"/>
        </w:rPr>
      </w:pPr>
      <w:r w:rsidRPr="00252DD0">
        <w:rPr>
          <w:rStyle w:val="SubtleEmphasis"/>
          <w:rFonts w:ascii="Trebuchet MS" w:hAnsi="Trebuchet MS"/>
          <w:i w:val="0"/>
          <w:sz w:val="24"/>
          <w:szCs w:val="24"/>
        </w:rPr>
        <w:t>"</w:t>
      </w:r>
      <w:proofErr w:type="spellStart"/>
      <w:r w:rsidRPr="00252DD0">
        <w:rPr>
          <w:rStyle w:val="SubtleEmphasis"/>
          <w:rFonts w:ascii="Trebuchet MS" w:hAnsi="Trebuchet MS"/>
          <w:i w:val="0"/>
          <w:sz w:val="24"/>
          <w:szCs w:val="24"/>
        </w:rPr>
        <w:t>color_button</w:t>
      </w:r>
      <w:proofErr w:type="spellEnd"/>
      <w:r w:rsidRPr="00252DD0">
        <w:rPr>
          <w:rStyle w:val="SubtleEmphasis"/>
          <w:rFonts w:ascii="Trebuchet MS" w:hAnsi="Trebuchet MS"/>
          <w:i w:val="0"/>
          <w:sz w:val="24"/>
          <w:szCs w:val="24"/>
        </w:rPr>
        <w:t>"</w:t>
      </w:r>
      <w:r>
        <w:rPr>
          <w:rStyle w:val="SubtleEmphasis"/>
          <w:rFonts w:ascii="Trebuchet MS" w:hAnsi="Trebuchet MS"/>
          <w:i w:val="0"/>
          <w:sz w:val="24"/>
          <w:szCs w:val="24"/>
        </w:rPr>
        <w:t xml:space="preserve"> (site preference </w:t>
      </w:r>
      <w:proofErr w:type="spellStart"/>
      <w:r>
        <w:rPr>
          <w:rStyle w:val="SubtleEmphasis"/>
          <w:rFonts w:ascii="Trebuchet MS" w:hAnsi="Trebuchet MS"/>
          <w:i w:val="0"/>
          <w:sz w:val="24"/>
          <w:szCs w:val="24"/>
        </w:rPr>
        <w:t>kpColorButton</w:t>
      </w:r>
      <w:proofErr w:type="spellEnd"/>
      <w:r>
        <w:rPr>
          <w:rStyle w:val="SubtleEmphasis"/>
          <w:rFonts w:ascii="Trebuchet MS" w:hAnsi="Trebuchet MS"/>
          <w:i w:val="0"/>
          <w:sz w:val="24"/>
          <w:szCs w:val="24"/>
        </w:rPr>
        <w:t>)</w:t>
      </w:r>
      <w:r w:rsidRPr="00252DD0">
        <w:rPr>
          <w:rStyle w:val="SubtleEmphasis"/>
          <w:rFonts w:ascii="Trebuchet MS" w:hAnsi="Trebuchet MS"/>
          <w:i w:val="0"/>
          <w:sz w:val="24"/>
          <w:szCs w:val="24"/>
        </w:rPr>
        <w:t>: "#C0FFEE"</w:t>
      </w:r>
    </w:p>
    <w:p w:rsidR="00252DD0" w:rsidRPr="00252DD0" w:rsidRDefault="00252DD0" w:rsidP="006D11D7">
      <w:pPr>
        <w:pStyle w:val="ListParagraph"/>
        <w:numPr>
          <w:ilvl w:val="0"/>
          <w:numId w:val="18"/>
        </w:numPr>
        <w:rPr>
          <w:rStyle w:val="SubtleEmphasis"/>
          <w:rFonts w:ascii="Trebuchet MS" w:hAnsi="Trebuchet MS"/>
          <w:i w:val="0"/>
          <w:sz w:val="24"/>
          <w:szCs w:val="24"/>
        </w:rPr>
      </w:pPr>
      <w:r w:rsidRPr="00252DD0">
        <w:rPr>
          <w:rStyle w:val="SubtleEmphasis"/>
          <w:rFonts w:ascii="Trebuchet MS" w:hAnsi="Trebuchet MS"/>
          <w:i w:val="0"/>
          <w:sz w:val="24"/>
          <w:szCs w:val="24"/>
        </w:rPr>
        <w:t>"</w:t>
      </w:r>
      <w:proofErr w:type="spellStart"/>
      <w:r w:rsidRPr="00252DD0">
        <w:rPr>
          <w:rStyle w:val="SubtleEmphasis"/>
          <w:rFonts w:ascii="Trebuchet MS" w:hAnsi="Trebuchet MS"/>
          <w:i w:val="0"/>
          <w:sz w:val="24"/>
          <w:szCs w:val="24"/>
        </w:rPr>
        <w:t>color_button_text</w:t>
      </w:r>
      <w:proofErr w:type="spellEnd"/>
      <w:r w:rsidRPr="00252DD0">
        <w:rPr>
          <w:rStyle w:val="SubtleEmphasis"/>
          <w:rFonts w:ascii="Trebuchet MS" w:hAnsi="Trebuchet MS"/>
          <w:i w:val="0"/>
          <w:sz w:val="24"/>
          <w:szCs w:val="24"/>
        </w:rPr>
        <w:t>"</w:t>
      </w:r>
      <w:r>
        <w:rPr>
          <w:rStyle w:val="SubtleEmphasis"/>
          <w:rFonts w:ascii="Trebuchet MS" w:hAnsi="Trebuchet MS"/>
          <w:i w:val="0"/>
          <w:sz w:val="24"/>
          <w:szCs w:val="24"/>
        </w:rPr>
        <w:t xml:space="preserve"> (site preference </w:t>
      </w:r>
      <w:proofErr w:type="spellStart"/>
      <w:r>
        <w:rPr>
          <w:rStyle w:val="SubtleEmphasis"/>
          <w:rFonts w:ascii="Trebuchet MS" w:hAnsi="Trebuchet MS"/>
          <w:i w:val="0"/>
          <w:sz w:val="24"/>
          <w:szCs w:val="24"/>
        </w:rPr>
        <w:t>kpColorButtonText</w:t>
      </w:r>
      <w:proofErr w:type="spellEnd"/>
      <w:r>
        <w:rPr>
          <w:rStyle w:val="SubtleEmphasis"/>
          <w:rFonts w:ascii="Trebuchet MS" w:hAnsi="Trebuchet MS"/>
          <w:i w:val="0"/>
          <w:sz w:val="24"/>
          <w:szCs w:val="24"/>
        </w:rPr>
        <w:t>)</w:t>
      </w:r>
      <w:r w:rsidRPr="00252DD0">
        <w:rPr>
          <w:rStyle w:val="SubtleEmphasis"/>
          <w:rFonts w:ascii="Trebuchet MS" w:hAnsi="Trebuchet MS"/>
          <w:i w:val="0"/>
          <w:sz w:val="24"/>
          <w:szCs w:val="24"/>
        </w:rPr>
        <w:t>: "#C0FFEE"</w:t>
      </w:r>
    </w:p>
    <w:p w:rsidR="00252DD0" w:rsidRPr="00252DD0" w:rsidRDefault="00252DD0" w:rsidP="006D11D7">
      <w:pPr>
        <w:pStyle w:val="ListParagraph"/>
        <w:numPr>
          <w:ilvl w:val="0"/>
          <w:numId w:val="18"/>
        </w:numPr>
        <w:rPr>
          <w:rStyle w:val="SubtleEmphasis"/>
          <w:rFonts w:ascii="Trebuchet MS" w:hAnsi="Trebuchet MS"/>
          <w:i w:val="0"/>
          <w:sz w:val="24"/>
          <w:szCs w:val="24"/>
        </w:rPr>
      </w:pPr>
      <w:r w:rsidRPr="00252DD0">
        <w:rPr>
          <w:rStyle w:val="SubtleEmphasis"/>
          <w:rFonts w:ascii="Trebuchet MS" w:hAnsi="Trebuchet MS"/>
          <w:i w:val="0"/>
          <w:sz w:val="24"/>
          <w:szCs w:val="24"/>
        </w:rPr>
        <w:t>"</w:t>
      </w:r>
      <w:proofErr w:type="spellStart"/>
      <w:r w:rsidRPr="00252DD0">
        <w:rPr>
          <w:rStyle w:val="SubtleEmphasis"/>
          <w:rFonts w:ascii="Trebuchet MS" w:hAnsi="Trebuchet MS"/>
          <w:i w:val="0"/>
          <w:sz w:val="24"/>
          <w:szCs w:val="24"/>
        </w:rPr>
        <w:t>color_checkbox</w:t>
      </w:r>
      <w:proofErr w:type="spellEnd"/>
      <w:r w:rsidRPr="00252DD0">
        <w:rPr>
          <w:rStyle w:val="SubtleEmphasis"/>
          <w:rFonts w:ascii="Trebuchet MS" w:hAnsi="Trebuchet MS"/>
          <w:i w:val="0"/>
          <w:sz w:val="24"/>
          <w:szCs w:val="24"/>
        </w:rPr>
        <w:t>"</w:t>
      </w:r>
      <w:r>
        <w:rPr>
          <w:rStyle w:val="SubtleEmphasis"/>
          <w:rFonts w:ascii="Trebuchet MS" w:hAnsi="Trebuchet MS"/>
          <w:i w:val="0"/>
          <w:sz w:val="24"/>
          <w:szCs w:val="24"/>
        </w:rPr>
        <w:t xml:space="preserve"> (site preference </w:t>
      </w:r>
      <w:proofErr w:type="spellStart"/>
      <w:r>
        <w:rPr>
          <w:rStyle w:val="SubtleEmphasis"/>
          <w:rFonts w:ascii="Trebuchet MS" w:hAnsi="Trebuchet MS"/>
          <w:i w:val="0"/>
          <w:sz w:val="24"/>
          <w:szCs w:val="24"/>
        </w:rPr>
        <w:t>kpColorCheckbox</w:t>
      </w:r>
      <w:proofErr w:type="spellEnd"/>
      <w:r>
        <w:rPr>
          <w:rStyle w:val="SubtleEmphasis"/>
          <w:rFonts w:ascii="Trebuchet MS" w:hAnsi="Trebuchet MS"/>
          <w:i w:val="0"/>
          <w:sz w:val="24"/>
          <w:szCs w:val="24"/>
        </w:rPr>
        <w:t>)</w:t>
      </w:r>
      <w:r w:rsidRPr="00252DD0">
        <w:rPr>
          <w:rStyle w:val="SubtleEmphasis"/>
          <w:rFonts w:ascii="Trebuchet MS" w:hAnsi="Trebuchet MS"/>
          <w:i w:val="0"/>
          <w:sz w:val="24"/>
          <w:szCs w:val="24"/>
        </w:rPr>
        <w:t>: "#C0FFEE"</w:t>
      </w:r>
    </w:p>
    <w:p w:rsidR="00252DD0" w:rsidRPr="00252DD0" w:rsidRDefault="00252DD0" w:rsidP="006D11D7">
      <w:pPr>
        <w:pStyle w:val="ListParagraph"/>
        <w:numPr>
          <w:ilvl w:val="0"/>
          <w:numId w:val="18"/>
        </w:numPr>
        <w:rPr>
          <w:rStyle w:val="SubtleEmphasis"/>
          <w:rFonts w:ascii="Trebuchet MS" w:hAnsi="Trebuchet MS"/>
          <w:i w:val="0"/>
          <w:sz w:val="24"/>
          <w:szCs w:val="24"/>
        </w:rPr>
      </w:pPr>
      <w:r w:rsidRPr="00252DD0">
        <w:rPr>
          <w:rStyle w:val="SubtleEmphasis"/>
          <w:rFonts w:ascii="Trebuchet MS" w:hAnsi="Trebuchet MS"/>
          <w:i w:val="0"/>
          <w:sz w:val="24"/>
          <w:szCs w:val="24"/>
        </w:rPr>
        <w:t>"</w:t>
      </w:r>
      <w:proofErr w:type="spellStart"/>
      <w:r w:rsidRPr="00252DD0">
        <w:rPr>
          <w:rStyle w:val="SubtleEmphasis"/>
          <w:rFonts w:ascii="Trebuchet MS" w:hAnsi="Trebuchet MS"/>
          <w:i w:val="0"/>
          <w:sz w:val="24"/>
          <w:szCs w:val="24"/>
        </w:rPr>
        <w:t>color_checkbox_checkmark</w:t>
      </w:r>
      <w:proofErr w:type="spellEnd"/>
      <w:r w:rsidRPr="00252DD0">
        <w:rPr>
          <w:rStyle w:val="SubtleEmphasis"/>
          <w:rFonts w:ascii="Trebuchet MS" w:hAnsi="Trebuchet MS"/>
          <w:i w:val="0"/>
          <w:sz w:val="24"/>
          <w:szCs w:val="24"/>
        </w:rPr>
        <w:t>"</w:t>
      </w:r>
      <w:r>
        <w:rPr>
          <w:rStyle w:val="SubtleEmphasis"/>
          <w:rFonts w:ascii="Trebuchet MS" w:hAnsi="Trebuchet MS"/>
          <w:i w:val="0"/>
          <w:sz w:val="24"/>
          <w:szCs w:val="24"/>
        </w:rPr>
        <w:t xml:space="preserve"> (site preference </w:t>
      </w:r>
      <w:proofErr w:type="spellStart"/>
      <w:r>
        <w:rPr>
          <w:rStyle w:val="SubtleEmphasis"/>
          <w:rFonts w:ascii="Trebuchet MS" w:hAnsi="Trebuchet MS"/>
          <w:i w:val="0"/>
          <w:sz w:val="24"/>
          <w:szCs w:val="24"/>
        </w:rPr>
        <w:t>kpCheckboxCheckmark</w:t>
      </w:r>
      <w:proofErr w:type="spellEnd"/>
      <w:r>
        <w:rPr>
          <w:rStyle w:val="SubtleEmphasis"/>
          <w:rFonts w:ascii="Trebuchet MS" w:hAnsi="Trebuchet MS"/>
          <w:i w:val="0"/>
          <w:sz w:val="24"/>
          <w:szCs w:val="24"/>
        </w:rPr>
        <w:t>)</w:t>
      </w:r>
      <w:r w:rsidRPr="00252DD0">
        <w:rPr>
          <w:rStyle w:val="SubtleEmphasis"/>
          <w:rFonts w:ascii="Trebuchet MS" w:hAnsi="Trebuchet MS"/>
          <w:i w:val="0"/>
          <w:sz w:val="24"/>
          <w:szCs w:val="24"/>
        </w:rPr>
        <w:t>: "#C0FFEE"</w:t>
      </w:r>
    </w:p>
    <w:p w:rsidR="00252DD0" w:rsidRPr="00252DD0" w:rsidRDefault="00252DD0" w:rsidP="006D11D7">
      <w:pPr>
        <w:pStyle w:val="ListParagraph"/>
        <w:numPr>
          <w:ilvl w:val="0"/>
          <w:numId w:val="18"/>
        </w:numPr>
        <w:rPr>
          <w:rStyle w:val="SubtleEmphasis"/>
          <w:rFonts w:ascii="Trebuchet MS" w:hAnsi="Trebuchet MS"/>
          <w:i w:val="0"/>
          <w:sz w:val="24"/>
          <w:szCs w:val="24"/>
        </w:rPr>
      </w:pPr>
      <w:r w:rsidRPr="00252DD0">
        <w:rPr>
          <w:rStyle w:val="SubtleEmphasis"/>
          <w:rFonts w:ascii="Trebuchet MS" w:hAnsi="Trebuchet MS"/>
          <w:i w:val="0"/>
          <w:sz w:val="24"/>
          <w:szCs w:val="24"/>
        </w:rPr>
        <w:t>"</w:t>
      </w:r>
      <w:proofErr w:type="spellStart"/>
      <w:r w:rsidRPr="00252DD0">
        <w:rPr>
          <w:rStyle w:val="SubtleEmphasis"/>
          <w:rFonts w:ascii="Trebuchet MS" w:hAnsi="Trebuchet MS"/>
          <w:i w:val="0"/>
          <w:sz w:val="24"/>
          <w:szCs w:val="24"/>
        </w:rPr>
        <w:t>color_header</w:t>
      </w:r>
      <w:proofErr w:type="spellEnd"/>
      <w:r w:rsidRPr="00252DD0">
        <w:rPr>
          <w:rStyle w:val="SubtleEmphasis"/>
          <w:rFonts w:ascii="Trebuchet MS" w:hAnsi="Trebuchet MS"/>
          <w:i w:val="0"/>
          <w:sz w:val="24"/>
          <w:szCs w:val="24"/>
        </w:rPr>
        <w:t>"</w:t>
      </w:r>
      <w:r>
        <w:rPr>
          <w:rStyle w:val="SubtleEmphasis"/>
          <w:rFonts w:ascii="Trebuchet MS" w:hAnsi="Trebuchet MS"/>
          <w:i w:val="0"/>
          <w:sz w:val="24"/>
          <w:szCs w:val="24"/>
        </w:rPr>
        <w:t xml:space="preserve">(site preference </w:t>
      </w:r>
      <w:proofErr w:type="spellStart"/>
      <w:r>
        <w:rPr>
          <w:rStyle w:val="SubtleEmphasis"/>
          <w:rFonts w:ascii="Trebuchet MS" w:hAnsi="Trebuchet MS"/>
          <w:i w:val="0"/>
          <w:sz w:val="24"/>
          <w:szCs w:val="24"/>
        </w:rPr>
        <w:t>kpColorHeader</w:t>
      </w:r>
      <w:proofErr w:type="spellEnd"/>
      <w:r>
        <w:rPr>
          <w:rStyle w:val="SubtleEmphasis"/>
          <w:rFonts w:ascii="Trebuchet MS" w:hAnsi="Trebuchet MS"/>
          <w:i w:val="0"/>
          <w:sz w:val="24"/>
          <w:szCs w:val="24"/>
        </w:rPr>
        <w:t>)</w:t>
      </w:r>
      <w:r w:rsidRPr="00252DD0">
        <w:rPr>
          <w:rStyle w:val="SubtleEmphasis"/>
          <w:rFonts w:ascii="Trebuchet MS" w:hAnsi="Trebuchet MS"/>
          <w:i w:val="0"/>
          <w:sz w:val="24"/>
          <w:szCs w:val="24"/>
        </w:rPr>
        <w:t>: "#C0FFEE"</w:t>
      </w:r>
    </w:p>
    <w:p w:rsidR="00252DD0" w:rsidRPr="00252DD0" w:rsidRDefault="00252DD0" w:rsidP="006D11D7">
      <w:pPr>
        <w:pStyle w:val="ListParagraph"/>
        <w:numPr>
          <w:ilvl w:val="0"/>
          <w:numId w:val="18"/>
        </w:numPr>
        <w:rPr>
          <w:rStyle w:val="SubtleEmphasis"/>
          <w:rFonts w:ascii="Trebuchet MS" w:hAnsi="Trebuchet MS"/>
          <w:i w:val="0"/>
          <w:sz w:val="24"/>
          <w:szCs w:val="24"/>
        </w:rPr>
      </w:pPr>
      <w:r w:rsidRPr="00252DD0">
        <w:rPr>
          <w:rStyle w:val="SubtleEmphasis"/>
          <w:rFonts w:ascii="Trebuchet MS" w:hAnsi="Trebuchet MS"/>
          <w:i w:val="0"/>
          <w:sz w:val="24"/>
          <w:szCs w:val="24"/>
        </w:rPr>
        <w:t>"</w:t>
      </w:r>
      <w:proofErr w:type="spellStart"/>
      <w:r w:rsidRPr="00252DD0">
        <w:rPr>
          <w:rStyle w:val="SubtleEmphasis"/>
          <w:rFonts w:ascii="Trebuchet MS" w:hAnsi="Trebuchet MS"/>
          <w:i w:val="0"/>
          <w:sz w:val="24"/>
          <w:szCs w:val="24"/>
        </w:rPr>
        <w:t>color_link</w:t>
      </w:r>
      <w:proofErr w:type="spellEnd"/>
      <w:r w:rsidRPr="00252DD0">
        <w:rPr>
          <w:rStyle w:val="SubtleEmphasis"/>
          <w:rFonts w:ascii="Trebuchet MS" w:hAnsi="Trebuchet MS"/>
          <w:i w:val="0"/>
          <w:sz w:val="24"/>
          <w:szCs w:val="24"/>
        </w:rPr>
        <w:t>"</w:t>
      </w:r>
      <w:r>
        <w:rPr>
          <w:rStyle w:val="SubtleEmphasis"/>
          <w:rFonts w:ascii="Trebuchet MS" w:hAnsi="Trebuchet MS"/>
          <w:i w:val="0"/>
          <w:sz w:val="24"/>
          <w:szCs w:val="24"/>
        </w:rPr>
        <w:t xml:space="preserve">(site preference </w:t>
      </w:r>
      <w:proofErr w:type="spellStart"/>
      <w:r>
        <w:rPr>
          <w:rStyle w:val="SubtleEmphasis"/>
          <w:rFonts w:ascii="Trebuchet MS" w:hAnsi="Trebuchet MS"/>
          <w:i w:val="0"/>
          <w:sz w:val="24"/>
          <w:szCs w:val="24"/>
        </w:rPr>
        <w:t>kpColorLink</w:t>
      </w:r>
      <w:proofErr w:type="spellEnd"/>
      <w:r>
        <w:rPr>
          <w:rStyle w:val="SubtleEmphasis"/>
          <w:rFonts w:ascii="Trebuchet MS" w:hAnsi="Trebuchet MS"/>
          <w:i w:val="0"/>
          <w:sz w:val="24"/>
          <w:szCs w:val="24"/>
        </w:rPr>
        <w:t>)</w:t>
      </w:r>
      <w:r w:rsidRPr="00252DD0">
        <w:rPr>
          <w:rStyle w:val="SubtleEmphasis"/>
          <w:rFonts w:ascii="Trebuchet MS" w:hAnsi="Trebuchet MS"/>
          <w:i w:val="0"/>
          <w:sz w:val="24"/>
          <w:szCs w:val="24"/>
        </w:rPr>
        <w:t>: "#C0FFEE"</w:t>
      </w:r>
    </w:p>
    <w:p w:rsidR="00252DD0" w:rsidRPr="00252DD0" w:rsidRDefault="00252DD0" w:rsidP="006D11D7">
      <w:pPr>
        <w:pStyle w:val="ListParagraph"/>
        <w:numPr>
          <w:ilvl w:val="0"/>
          <w:numId w:val="18"/>
        </w:numPr>
        <w:rPr>
          <w:rStyle w:val="SubtleEmphasis"/>
          <w:rFonts w:ascii="Trebuchet MS" w:hAnsi="Trebuchet MS"/>
          <w:i w:val="0"/>
          <w:sz w:val="24"/>
          <w:szCs w:val="24"/>
        </w:rPr>
      </w:pPr>
      <w:r w:rsidRPr="00252DD0">
        <w:rPr>
          <w:rStyle w:val="SubtleEmphasis"/>
          <w:rFonts w:ascii="Trebuchet MS" w:hAnsi="Trebuchet MS"/>
          <w:i w:val="0"/>
          <w:sz w:val="24"/>
          <w:szCs w:val="24"/>
        </w:rPr>
        <w:t>"</w:t>
      </w:r>
      <w:proofErr w:type="spellStart"/>
      <w:r w:rsidRPr="00252DD0">
        <w:rPr>
          <w:rStyle w:val="SubtleEmphasis"/>
          <w:rFonts w:ascii="Trebuchet MS" w:hAnsi="Trebuchet MS"/>
          <w:i w:val="0"/>
          <w:sz w:val="24"/>
          <w:szCs w:val="24"/>
        </w:rPr>
        <w:t>color_border</w:t>
      </w:r>
      <w:proofErr w:type="spellEnd"/>
      <w:r w:rsidRPr="00252DD0">
        <w:rPr>
          <w:rStyle w:val="SubtleEmphasis"/>
          <w:rFonts w:ascii="Trebuchet MS" w:hAnsi="Trebuchet MS"/>
          <w:i w:val="0"/>
          <w:sz w:val="24"/>
          <w:szCs w:val="24"/>
        </w:rPr>
        <w:t>"</w:t>
      </w:r>
      <w:r>
        <w:rPr>
          <w:rStyle w:val="SubtleEmphasis"/>
          <w:rFonts w:ascii="Trebuchet MS" w:hAnsi="Trebuchet MS"/>
          <w:i w:val="0"/>
          <w:sz w:val="24"/>
          <w:szCs w:val="24"/>
        </w:rPr>
        <w:t xml:space="preserve">(site preference </w:t>
      </w:r>
      <w:proofErr w:type="spellStart"/>
      <w:r>
        <w:rPr>
          <w:rStyle w:val="SubtleEmphasis"/>
          <w:rFonts w:ascii="Trebuchet MS" w:hAnsi="Trebuchet MS"/>
          <w:i w:val="0"/>
          <w:sz w:val="24"/>
          <w:szCs w:val="24"/>
        </w:rPr>
        <w:t>kpColorBorder</w:t>
      </w:r>
      <w:proofErr w:type="spellEnd"/>
      <w:r>
        <w:rPr>
          <w:rStyle w:val="SubtleEmphasis"/>
          <w:rFonts w:ascii="Trebuchet MS" w:hAnsi="Trebuchet MS"/>
          <w:i w:val="0"/>
          <w:sz w:val="24"/>
          <w:szCs w:val="24"/>
        </w:rPr>
        <w:t>)</w:t>
      </w:r>
      <w:r w:rsidRPr="00252DD0">
        <w:rPr>
          <w:rStyle w:val="SubtleEmphasis"/>
          <w:rFonts w:ascii="Trebuchet MS" w:hAnsi="Trebuchet MS"/>
          <w:i w:val="0"/>
          <w:sz w:val="24"/>
          <w:szCs w:val="24"/>
        </w:rPr>
        <w:t>: "#C0FFEE"</w:t>
      </w:r>
    </w:p>
    <w:p w:rsidR="00252DD0" w:rsidRPr="00252DD0" w:rsidRDefault="00252DD0" w:rsidP="006D11D7">
      <w:pPr>
        <w:pStyle w:val="ListParagraph"/>
        <w:numPr>
          <w:ilvl w:val="0"/>
          <w:numId w:val="18"/>
        </w:numPr>
        <w:rPr>
          <w:rStyle w:val="SubtleEmphasis"/>
          <w:rFonts w:ascii="Trebuchet MS" w:hAnsi="Trebuchet MS"/>
          <w:i w:val="0"/>
          <w:sz w:val="24"/>
          <w:szCs w:val="24"/>
        </w:rPr>
      </w:pPr>
      <w:r w:rsidRPr="00252DD0">
        <w:rPr>
          <w:rStyle w:val="SubtleEmphasis"/>
          <w:rFonts w:ascii="Trebuchet MS" w:hAnsi="Trebuchet MS"/>
          <w:i w:val="0"/>
          <w:sz w:val="24"/>
          <w:szCs w:val="24"/>
        </w:rPr>
        <w:t>"</w:t>
      </w:r>
      <w:proofErr w:type="spellStart"/>
      <w:r w:rsidRPr="00252DD0">
        <w:rPr>
          <w:rStyle w:val="SubtleEmphasis"/>
          <w:rFonts w:ascii="Trebuchet MS" w:hAnsi="Trebuchet MS"/>
          <w:i w:val="0"/>
          <w:sz w:val="24"/>
          <w:szCs w:val="24"/>
        </w:rPr>
        <w:t>color_border_selected</w:t>
      </w:r>
      <w:proofErr w:type="spellEnd"/>
      <w:r w:rsidRPr="00252DD0">
        <w:rPr>
          <w:rStyle w:val="SubtleEmphasis"/>
          <w:rFonts w:ascii="Trebuchet MS" w:hAnsi="Trebuchet MS"/>
          <w:i w:val="0"/>
          <w:sz w:val="24"/>
          <w:szCs w:val="24"/>
        </w:rPr>
        <w:t>"</w:t>
      </w:r>
      <w:r>
        <w:rPr>
          <w:rStyle w:val="SubtleEmphasis"/>
          <w:rFonts w:ascii="Trebuchet MS" w:hAnsi="Trebuchet MS"/>
          <w:i w:val="0"/>
          <w:sz w:val="24"/>
          <w:szCs w:val="24"/>
        </w:rPr>
        <w:t xml:space="preserve">(site preference </w:t>
      </w:r>
      <w:proofErr w:type="spellStart"/>
      <w:r>
        <w:rPr>
          <w:rStyle w:val="SubtleEmphasis"/>
          <w:rFonts w:ascii="Trebuchet MS" w:hAnsi="Trebuchet MS"/>
          <w:i w:val="0"/>
          <w:sz w:val="24"/>
          <w:szCs w:val="24"/>
        </w:rPr>
        <w:t>kpBorderSelected</w:t>
      </w:r>
      <w:proofErr w:type="spellEnd"/>
      <w:r>
        <w:rPr>
          <w:rStyle w:val="SubtleEmphasis"/>
          <w:rFonts w:ascii="Trebuchet MS" w:hAnsi="Trebuchet MS"/>
          <w:i w:val="0"/>
          <w:sz w:val="24"/>
          <w:szCs w:val="24"/>
        </w:rPr>
        <w:t>)</w:t>
      </w:r>
      <w:r w:rsidRPr="00252DD0">
        <w:rPr>
          <w:rStyle w:val="SubtleEmphasis"/>
          <w:rFonts w:ascii="Trebuchet MS" w:hAnsi="Trebuchet MS"/>
          <w:i w:val="0"/>
          <w:sz w:val="24"/>
          <w:szCs w:val="24"/>
        </w:rPr>
        <w:t>: "#C0FFEE"</w:t>
      </w:r>
    </w:p>
    <w:p w:rsidR="00252DD0" w:rsidRPr="00252DD0" w:rsidRDefault="00252DD0" w:rsidP="006D11D7">
      <w:pPr>
        <w:pStyle w:val="ListParagraph"/>
        <w:numPr>
          <w:ilvl w:val="0"/>
          <w:numId w:val="18"/>
        </w:numPr>
        <w:rPr>
          <w:rStyle w:val="SubtleEmphasis"/>
          <w:rFonts w:ascii="Trebuchet MS" w:hAnsi="Trebuchet MS"/>
          <w:i w:val="0"/>
          <w:sz w:val="24"/>
          <w:szCs w:val="24"/>
        </w:rPr>
      </w:pPr>
      <w:r w:rsidRPr="00252DD0">
        <w:rPr>
          <w:rStyle w:val="SubtleEmphasis"/>
          <w:rFonts w:ascii="Trebuchet MS" w:hAnsi="Trebuchet MS"/>
          <w:i w:val="0"/>
          <w:sz w:val="24"/>
          <w:szCs w:val="24"/>
        </w:rPr>
        <w:t>"</w:t>
      </w:r>
      <w:proofErr w:type="spellStart"/>
      <w:r w:rsidRPr="00252DD0">
        <w:rPr>
          <w:rStyle w:val="SubtleEmphasis"/>
          <w:rFonts w:ascii="Trebuchet MS" w:hAnsi="Trebuchet MS"/>
          <w:i w:val="0"/>
          <w:sz w:val="24"/>
          <w:szCs w:val="24"/>
        </w:rPr>
        <w:t>color_text</w:t>
      </w:r>
      <w:proofErr w:type="spellEnd"/>
      <w:r w:rsidRPr="00252DD0">
        <w:rPr>
          <w:rStyle w:val="SubtleEmphasis"/>
          <w:rFonts w:ascii="Trebuchet MS" w:hAnsi="Trebuchet MS"/>
          <w:i w:val="0"/>
          <w:sz w:val="24"/>
          <w:szCs w:val="24"/>
        </w:rPr>
        <w:t>"</w:t>
      </w:r>
      <w:r>
        <w:rPr>
          <w:rStyle w:val="SubtleEmphasis"/>
          <w:rFonts w:ascii="Trebuchet MS" w:hAnsi="Trebuchet MS"/>
          <w:i w:val="0"/>
          <w:sz w:val="24"/>
          <w:szCs w:val="24"/>
        </w:rPr>
        <w:t xml:space="preserve">(site preference </w:t>
      </w:r>
      <w:proofErr w:type="spellStart"/>
      <w:r>
        <w:rPr>
          <w:rStyle w:val="SubtleEmphasis"/>
          <w:rFonts w:ascii="Trebuchet MS" w:hAnsi="Trebuchet MS"/>
          <w:i w:val="0"/>
          <w:sz w:val="24"/>
          <w:szCs w:val="24"/>
        </w:rPr>
        <w:t>kpColorText</w:t>
      </w:r>
      <w:proofErr w:type="spellEnd"/>
      <w:r>
        <w:rPr>
          <w:rStyle w:val="SubtleEmphasis"/>
          <w:rFonts w:ascii="Trebuchet MS" w:hAnsi="Trebuchet MS"/>
          <w:i w:val="0"/>
          <w:sz w:val="24"/>
          <w:szCs w:val="24"/>
        </w:rPr>
        <w:t>)</w:t>
      </w:r>
      <w:r w:rsidRPr="00252DD0">
        <w:rPr>
          <w:rStyle w:val="SubtleEmphasis"/>
          <w:rFonts w:ascii="Trebuchet MS" w:hAnsi="Trebuchet MS"/>
          <w:i w:val="0"/>
          <w:sz w:val="24"/>
          <w:szCs w:val="24"/>
        </w:rPr>
        <w:t>: "#C0FFEE"</w:t>
      </w:r>
    </w:p>
    <w:p w:rsidR="00252DD0" w:rsidRPr="00252DD0" w:rsidRDefault="00252DD0" w:rsidP="006D11D7">
      <w:pPr>
        <w:pStyle w:val="ListParagraph"/>
        <w:numPr>
          <w:ilvl w:val="0"/>
          <w:numId w:val="18"/>
        </w:numPr>
        <w:rPr>
          <w:rStyle w:val="SubtleEmphasis"/>
          <w:rFonts w:ascii="Trebuchet MS" w:hAnsi="Trebuchet MS"/>
          <w:i w:val="0"/>
          <w:sz w:val="24"/>
          <w:szCs w:val="24"/>
        </w:rPr>
      </w:pPr>
      <w:r w:rsidRPr="00252DD0">
        <w:rPr>
          <w:rStyle w:val="SubtleEmphasis"/>
          <w:rFonts w:ascii="Trebuchet MS" w:hAnsi="Trebuchet MS"/>
          <w:i w:val="0"/>
          <w:sz w:val="24"/>
          <w:szCs w:val="24"/>
        </w:rPr>
        <w:t>"</w:t>
      </w:r>
      <w:proofErr w:type="spellStart"/>
      <w:r w:rsidRPr="00252DD0">
        <w:rPr>
          <w:rStyle w:val="SubtleEmphasis"/>
          <w:rFonts w:ascii="Trebuchet MS" w:hAnsi="Trebuchet MS"/>
          <w:i w:val="0"/>
          <w:sz w:val="24"/>
          <w:szCs w:val="24"/>
        </w:rPr>
        <w:t>color_text_secondary</w:t>
      </w:r>
      <w:proofErr w:type="spellEnd"/>
      <w:r w:rsidRPr="00252DD0">
        <w:rPr>
          <w:rStyle w:val="SubtleEmphasis"/>
          <w:rFonts w:ascii="Trebuchet MS" w:hAnsi="Trebuchet MS"/>
          <w:i w:val="0"/>
          <w:sz w:val="24"/>
          <w:szCs w:val="24"/>
        </w:rPr>
        <w:t>"</w:t>
      </w:r>
      <w:r>
        <w:rPr>
          <w:rStyle w:val="SubtleEmphasis"/>
          <w:rFonts w:ascii="Trebuchet MS" w:hAnsi="Trebuchet MS"/>
          <w:i w:val="0"/>
          <w:sz w:val="24"/>
          <w:szCs w:val="24"/>
        </w:rPr>
        <w:t xml:space="preserve">(site preference </w:t>
      </w:r>
      <w:proofErr w:type="spellStart"/>
      <w:r>
        <w:rPr>
          <w:rStyle w:val="SubtleEmphasis"/>
          <w:rFonts w:ascii="Trebuchet MS" w:hAnsi="Trebuchet MS"/>
          <w:i w:val="0"/>
          <w:sz w:val="24"/>
          <w:szCs w:val="24"/>
        </w:rPr>
        <w:t>kpColorTextSecondary</w:t>
      </w:r>
      <w:proofErr w:type="spellEnd"/>
      <w:r>
        <w:rPr>
          <w:rStyle w:val="SubtleEmphasis"/>
          <w:rFonts w:ascii="Trebuchet MS" w:hAnsi="Trebuchet MS"/>
          <w:i w:val="0"/>
          <w:sz w:val="24"/>
          <w:szCs w:val="24"/>
        </w:rPr>
        <w:t>)</w:t>
      </w:r>
      <w:r w:rsidRPr="00252DD0">
        <w:rPr>
          <w:rStyle w:val="SubtleEmphasis"/>
          <w:rFonts w:ascii="Trebuchet MS" w:hAnsi="Trebuchet MS"/>
          <w:i w:val="0"/>
          <w:sz w:val="24"/>
          <w:szCs w:val="24"/>
        </w:rPr>
        <w:t>: "#C0FFEE"</w:t>
      </w:r>
    </w:p>
    <w:p w:rsidR="00671345" w:rsidRPr="00252DD0" w:rsidRDefault="00252DD0" w:rsidP="006D11D7">
      <w:pPr>
        <w:pStyle w:val="ListParagraph"/>
        <w:numPr>
          <w:ilvl w:val="0"/>
          <w:numId w:val="18"/>
        </w:numPr>
        <w:rPr>
          <w:rStyle w:val="SubtleEmphasis"/>
          <w:rFonts w:ascii="Trebuchet MS" w:hAnsi="Trebuchet MS"/>
          <w:i w:val="0"/>
          <w:sz w:val="24"/>
          <w:szCs w:val="24"/>
        </w:rPr>
      </w:pPr>
      <w:r w:rsidRPr="00252DD0">
        <w:rPr>
          <w:rStyle w:val="SubtleEmphasis"/>
          <w:rFonts w:ascii="Trebuchet MS" w:hAnsi="Trebuchet MS"/>
          <w:i w:val="0"/>
          <w:sz w:val="24"/>
          <w:szCs w:val="24"/>
        </w:rPr>
        <w:t>"</w:t>
      </w:r>
      <w:proofErr w:type="spellStart"/>
      <w:r w:rsidRPr="00252DD0">
        <w:rPr>
          <w:rStyle w:val="SubtleEmphasis"/>
          <w:rFonts w:ascii="Trebuchet MS" w:hAnsi="Trebuchet MS"/>
          <w:i w:val="0"/>
          <w:sz w:val="24"/>
          <w:szCs w:val="24"/>
        </w:rPr>
        <w:t>radius_border</w:t>
      </w:r>
      <w:proofErr w:type="spellEnd"/>
      <w:r w:rsidRPr="00252DD0">
        <w:rPr>
          <w:rStyle w:val="SubtleEmphasis"/>
          <w:rFonts w:ascii="Trebuchet MS" w:hAnsi="Trebuchet MS"/>
          <w:i w:val="0"/>
          <w:sz w:val="24"/>
          <w:szCs w:val="24"/>
        </w:rPr>
        <w:t>"</w:t>
      </w:r>
      <w:r>
        <w:rPr>
          <w:rStyle w:val="SubtleEmphasis"/>
          <w:rFonts w:ascii="Trebuchet MS" w:hAnsi="Trebuchet MS"/>
          <w:i w:val="0"/>
          <w:sz w:val="24"/>
          <w:szCs w:val="24"/>
        </w:rPr>
        <w:t xml:space="preserve">(site preference </w:t>
      </w:r>
      <w:proofErr w:type="spellStart"/>
      <w:r>
        <w:rPr>
          <w:rStyle w:val="SubtleEmphasis"/>
          <w:rFonts w:ascii="Trebuchet MS" w:hAnsi="Trebuchet MS"/>
          <w:i w:val="0"/>
          <w:sz w:val="24"/>
          <w:szCs w:val="24"/>
        </w:rPr>
        <w:t>kpRadiusBorder</w:t>
      </w:r>
      <w:proofErr w:type="spellEnd"/>
      <w:r>
        <w:rPr>
          <w:rStyle w:val="SubtleEmphasis"/>
          <w:rFonts w:ascii="Trebuchet MS" w:hAnsi="Trebuchet MS"/>
          <w:i w:val="0"/>
          <w:sz w:val="24"/>
          <w:szCs w:val="24"/>
        </w:rPr>
        <w:t>)</w:t>
      </w:r>
      <w:r w:rsidRPr="00252DD0">
        <w:rPr>
          <w:rStyle w:val="SubtleEmphasis"/>
          <w:rFonts w:ascii="Trebuchet MS" w:hAnsi="Trebuchet MS"/>
          <w:i w:val="0"/>
          <w:sz w:val="24"/>
          <w:szCs w:val="24"/>
        </w:rPr>
        <w:t>: "0px"</w:t>
      </w:r>
    </w:p>
    <w:p w:rsidR="00252DD0" w:rsidRPr="00671345" w:rsidRDefault="00252DD0" w:rsidP="00252DD0">
      <w:pPr>
        <w:ind w:left="1080"/>
        <w:rPr>
          <w:rStyle w:val="SubtleEmphasis"/>
          <w:rFonts w:ascii="Trebuchet MS" w:hAnsi="Trebuchet MS"/>
          <w:i w:val="0"/>
          <w:sz w:val="24"/>
          <w:szCs w:val="24"/>
        </w:rPr>
      </w:pPr>
      <w:r>
        <w:rPr>
          <w:noProof/>
          <w:lang w:val="bg-BG" w:eastAsia="bg-BG" w:bidi="ar-SA"/>
        </w:rPr>
        <w:drawing>
          <wp:inline distT="0" distB="0" distL="0" distR="0">
            <wp:extent cx="6188710" cy="3130831"/>
            <wp:effectExtent l="0" t="0" r="0" b="0"/>
            <wp:docPr id="13" name="Picture 13" descr="https://developers.klarna.com/uploads/media/57dfcc928139d/KC_color_cust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klarna.com/uploads/media/57dfcc928139d/KC_color_customiz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130831"/>
                    </a:xfrm>
                    <a:prstGeom prst="rect">
                      <a:avLst/>
                    </a:prstGeom>
                    <a:noFill/>
                    <a:ln>
                      <a:noFill/>
                    </a:ln>
                  </pic:spPr>
                </pic:pic>
              </a:graphicData>
            </a:graphic>
          </wp:inline>
        </w:drawing>
      </w:r>
    </w:p>
    <w:p w:rsidR="00671345" w:rsidRPr="00671345" w:rsidRDefault="00671345" w:rsidP="00671345">
      <w:pPr>
        <w:ind w:left="1080"/>
        <w:rPr>
          <w:rStyle w:val="SubtleEmphasis"/>
          <w:rFonts w:ascii="Trebuchet MS" w:hAnsi="Trebuchet MS"/>
          <w:i w:val="0"/>
          <w:sz w:val="24"/>
          <w:szCs w:val="24"/>
        </w:rPr>
      </w:pPr>
      <w:r w:rsidRPr="00671345">
        <w:rPr>
          <w:rStyle w:val="SubtleEmphasis"/>
          <w:rFonts w:ascii="Trebuchet MS" w:hAnsi="Trebuchet MS"/>
          <w:i w:val="0"/>
          <w:sz w:val="24"/>
          <w:szCs w:val="24"/>
        </w:rPr>
        <w:t>Successful payment authorizations</w:t>
      </w:r>
      <w:r w:rsidR="00252DD0">
        <w:rPr>
          <w:rStyle w:val="SubtleEmphasis"/>
          <w:rFonts w:ascii="Trebuchet MS" w:hAnsi="Trebuchet MS"/>
          <w:i w:val="0"/>
          <w:sz w:val="24"/>
          <w:szCs w:val="24"/>
        </w:rPr>
        <w:t xml:space="preserve"> (</w:t>
      </w:r>
      <w:proofErr w:type="spellStart"/>
      <w:r w:rsidR="00252DD0">
        <w:rPr>
          <w:rStyle w:val="SubtleEmphasis"/>
          <w:rFonts w:ascii="Trebuchet MS" w:hAnsi="Trebuchet MS"/>
          <w:i w:val="0"/>
          <w:sz w:val="24"/>
          <w:szCs w:val="24"/>
        </w:rPr>
        <w:t>Klarna</w:t>
      </w:r>
      <w:proofErr w:type="spellEnd"/>
      <w:r w:rsidR="00252DD0">
        <w:rPr>
          <w:rStyle w:val="SubtleEmphasis"/>
          <w:rFonts w:ascii="Trebuchet MS" w:hAnsi="Trebuchet MS"/>
          <w:i w:val="0"/>
          <w:sz w:val="24"/>
          <w:szCs w:val="24"/>
        </w:rPr>
        <w:t xml:space="preserve"> Payments status APPROVED)</w:t>
      </w:r>
      <w:r w:rsidRPr="00671345">
        <w:rPr>
          <w:rStyle w:val="SubtleEmphasis"/>
          <w:rFonts w:ascii="Trebuchet MS" w:hAnsi="Trebuchet MS"/>
          <w:i w:val="0"/>
          <w:sz w:val="24"/>
          <w:szCs w:val="24"/>
        </w:rPr>
        <w:t xml:space="preserve"> lead to a 'Paid' order payment status and ‘Ready for Export’ export status</w:t>
      </w:r>
    </w:p>
    <w:p w:rsidR="00671345" w:rsidRPr="00671345" w:rsidRDefault="00671345" w:rsidP="00671345">
      <w:pPr>
        <w:ind w:left="1080"/>
        <w:rPr>
          <w:rStyle w:val="SubtleEmphasis"/>
          <w:rFonts w:ascii="Trebuchet MS" w:hAnsi="Trebuchet MS"/>
          <w:i w:val="0"/>
          <w:sz w:val="24"/>
          <w:szCs w:val="24"/>
        </w:rPr>
      </w:pPr>
      <w:r w:rsidRPr="00671345">
        <w:rPr>
          <w:rStyle w:val="SubtleEmphasis"/>
          <w:rFonts w:ascii="Trebuchet MS" w:hAnsi="Trebuchet MS"/>
          <w:i w:val="0"/>
          <w:sz w:val="24"/>
          <w:szCs w:val="24"/>
        </w:rPr>
        <w:t xml:space="preserve">Refused </w:t>
      </w:r>
      <w:r w:rsidR="00252DD0">
        <w:rPr>
          <w:rStyle w:val="SubtleEmphasis"/>
          <w:rFonts w:ascii="Trebuchet MS" w:hAnsi="Trebuchet MS"/>
          <w:i w:val="0"/>
          <w:sz w:val="24"/>
          <w:szCs w:val="24"/>
        </w:rPr>
        <w:t xml:space="preserve">and pending </w:t>
      </w:r>
      <w:r w:rsidRPr="00671345">
        <w:rPr>
          <w:rStyle w:val="SubtleEmphasis"/>
          <w:rFonts w:ascii="Trebuchet MS" w:hAnsi="Trebuchet MS"/>
          <w:i w:val="0"/>
          <w:sz w:val="24"/>
          <w:szCs w:val="24"/>
        </w:rPr>
        <w:t>payment authorizations</w:t>
      </w:r>
      <w:r w:rsidR="00252DD0">
        <w:rPr>
          <w:rStyle w:val="SubtleEmphasis"/>
          <w:rFonts w:ascii="Trebuchet MS" w:hAnsi="Trebuchet MS"/>
          <w:i w:val="0"/>
          <w:sz w:val="24"/>
          <w:szCs w:val="24"/>
        </w:rPr>
        <w:t xml:space="preserve"> </w:t>
      </w:r>
      <w:proofErr w:type="gramStart"/>
      <w:r w:rsidR="00252DD0">
        <w:rPr>
          <w:rStyle w:val="SubtleEmphasis"/>
          <w:rFonts w:ascii="Trebuchet MS" w:hAnsi="Trebuchet MS"/>
          <w:i w:val="0"/>
          <w:sz w:val="24"/>
          <w:szCs w:val="24"/>
        </w:rPr>
        <w:t xml:space="preserve">( </w:t>
      </w:r>
      <w:proofErr w:type="spellStart"/>
      <w:r w:rsidR="00252DD0">
        <w:rPr>
          <w:rStyle w:val="SubtleEmphasis"/>
          <w:rFonts w:ascii="Trebuchet MS" w:hAnsi="Trebuchet MS"/>
          <w:i w:val="0"/>
          <w:sz w:val="24"/>
          <w:szCs w:val="24"/>
        </w:rPr>
        <w:t>Klarna</w:t>
      </w:r>
      <w:proofErr w:type="spellEnd"/>
      <w:proofErr w:type="gramEnd"/>
      <w:r w:rsidR="00252DD0">
        <w:rPr>
          <w:rStyle w:val="SubtleEmphasis"/>
          <w:rFonts w:ascii="Trebuchet MS" w:hAnsi="Trebuchet MS"/>
          <w:i w:val="0"/>
          <w:sz w:val="24"/>
          <w:szCs w:val="24"/>
        </w:rPr>
        <w:t xml:space="preserve"> Payments statuses REJECTED and PENDING)</w:t>
      </w:r>
      <w:r w:rsidRPr="00671345">
        <w:rPr>
          <w:rStyle w:val="SubtleEmphasis"/>
          <w:rFonts w:ascii="Trebuchet MS" w:hAnsi="Trebuchet MS"/>
          <w:i w:val="0"/>
          <w:sz w:val="24"/>
          <w:szCs w:val="24"/>
        </w:rPr>
        <w:t xml:space="preserve"> lead to a 'Not Paid' order payment status, and ‘Not Exported’ export status</w:t>
      </w:r>
    </w:p>
    <w:p w:rsidR="00671345" w:rsidRPr="00671345" w:rsidRDefault="00671345" w:rsidP="00671345">
      <w:pPr>
        <w:ind w:left="1080"/>
        <w:rPr>
          <w:rStyle w:val="SubtleEmphasis"/>
          <w:rFonts w:ascii="Trebuchet MS" w:hAnsi="Trebuchet MS"/>
          <w:i w:val="0"/>
          <w:sz w:val="24"/>
          <w:szCs w:val="24"/>
        </w:rPr>
      </w:pPr>
      <w:r w:rsidRPr="00671345">
        <w:rPr>
          <w:rStyle w:val="SubtleEmphasis"/>
          <w:rFonts w:ascii="Trebuchet MS" w:hAnsi="Trebuchet MS"/>
          <w:i w:val="0"/>
          <w:sz w:val="24"/>
          <w:szCs w:val="24"/>
        </w:rPr>
        <w:t>Cancels and refunds lead to a 'Not Paid' order payment status (even if the status was 'Paid' before), and ‘Not Exported’ export status</w:t>
      </w:r>
    </w:p>
    <w:p w:rsidR="00671345" w:rsidRPr="00671345" w:rsidRDefault="00671345" w:rsidP="00671345">
      <w:pPr>
        <w:ind w:left="1080"/>
        <w:rPr>
          <w:rStyle w:val="SubtleEmphasis"/>
          <w:rFonts w:ascii="Trebuchet MS" w:hAnsi="Trebuchet MS"/>
          <w:i w:val="0"/>
          <w:sz w:val="24"/>
          <w:szCs w:val="24"/>
        </w:rPr>
      </w:pPr>
      <w:r w:rsidRPr="00671345">
        <w:rPr>
          <w:rStyle w:val="SubtleEmphasis"/>
          <w:rFonts w:ascii="Trebuchet MS" w:hAnsi="Trebuchet MS"/>
          <w:i w:val="0"/>
          <w:sz w:val="24"/>
          <w:szCs w:val="24"/>
        </w:rPr>
        <w:lastRenderedPageBreak/>
        <w:t xml:space="preserve">The cartridge makes use of the </w:t>
      </w:r>
      <w:proofErr w:type="spellStart"/>
      <w:r w:rsidR="00252DD0">
        <w:rPr>
          <w:rStyle w:val="SubtleEmphasis"/>
          <w:rFonts w:ascii="Trebuchet MS" w:hAnsi="Trebuchet MS"/>
          <w:i w:val="0"/>
          <w:sz w:val="24"/>
          <w:szCs w:val="24"/>
        </w:rPr>
        <w:t>Klarna</w:t>
      </w:r>
      <w:proofErr w:type="spellEnd"/>
      <w:r w:rsidR="00252DD0">
        <w:rPr>
          <w:rStyle w:val="SubtleEmphasis"/>
          <w:rFonts w:ascii="Trebuchet MS" w:hAnsi="Trebuchet MS"/>
          <w:i w:val="0"/>
          <w:sz w:val="24"/>
          <w:szCs w:val="24"/>
        </w:rPr>
        <w:t xml:space="preserve"> Payments </w:t>
      </w:r>
      <w:r w:rsidR="00252DD0" w:rsidRPr="00671345">
        <w:rPr>
          <w:rStyle w:val="SubtleEmphasis"/>
          <w:rFonts w:ascii="Trebuchet MS" w:hAnsi="Trebuchet MS"/>
          <w:i w:val="0"/>
          <w:sz w:val="24"/>
          <w:szCs w:val="24"/>
        </w:rPr>
        <w:t>JSON REST API and a JavaScript SDK</w:t>
      </w:r>
      <w:r w:rsidRPr="00671345">
        <w:rPr>
          <w:rStyle w:val="SubtleEmphasis"/>
          <w:rFonts w:ascii="Trebuchet MS" w:hAnsi="Trebuchet MS"/>
          <w:i w:val="0"/>
          <w:sz w:val="24"/>
          <w:szCs w:val="24"/>
        </w:rPr>
        <w:t>.</w:t>
      </w:r>
    </w:p>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PARTS OF THE 3RD PARTY OFFERING ARE NOT SUPPORTED&gt;</w:t>
      </w:r>
    </w:p>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DEMANDWARE FEATURES OR CONFIGURATIONS ARE NOT SUPPORTED, E.G. MULTIPLE LOCALES, NON-US SHIPPING ADDRESSES, ORDERS WITH MORE THAN ONE SHIPPING ADDRESS, CATALOG SIZE LARGER THAN 500K&gt;</w:t>
      </w:r>
    </w:p>
    <w:p w:rsidR="00AA3205" w:rsidRDefault="003E7E5E" w:rsidP="003E7E5E">
      <w:pPr>
        <w:pStyle w:val="Standard1"/>
        <w:ind w:left="1080"/>
        <w:rPr>
          <w:rStyle w:val="SubtleEmphasis"/>
          <w:color w:val="808080" w:themeColor="background1" w:themeShade="80"/>
          <w:sz w:val="18"/>
          <w:szCs w:val="18"/>
        </w:rPr>
      </w:pPr>
      <w:r w:rsidRPr="003E7E5E">
        <w:rPr>
          <w:rStyle w:val="SubtleEmphasis"/>
          <w:color w:val="808080" w:themeColor="background1" w:themeShade="80"/>
          <w:sz w:val="18"/>
          <w:szCs w:val="18"/>
        </w:rPr>
        <w:t>&lt;IF YOUR INTEGRATION REQUIRES A CUSTOM CATALOG FEED, DESCRIBE ANY LIMITATIONS ON PRODUCT ATTRIBUTES, SUCH AS NON-SUPPORTED HTML ATTRIBUTES, 0.00$ PRICES, ONLY ORDERABLE PRODUCTS EXCLUDING BACKORDER&gt;</w:t>
      </w:r>
    </w:p>
    <w:p w:rsidR="003E7E5E" w:rsidRPr="003E7E5E" w:rsidRDefault="003E7E5E" w:rsidP="003E7E5E">
      <w:pPr>
        <w:pStyle w:val="Standard1"/>
        <w:ind w:left="1080"/>
        <w:rPr>
          <w:color w:val="808080" w:themeColor="background1" w:themeShade="80"/>
          <w:sz w:val="18"/>
          <w:szCs w:val="18"/>
        </w:rPr>
      </w:pPr>
    </w:p>
    <w:p w:rsidR="00F638C7" w:rsidRDefault="003E7E5E" w:rsidP="00F638C7">
      <w:pPr>
        <w:pStyle w:val="Heading2"/>
      </w:pPr>
      <w:bookmarkStart w:id="12" w:name="_Toc280189031"/>
      <w:bookmarkStart w:id="13" w:name="_Toc78862413"/>
      <w:bookmarkStart w:id="14" w:name="_Toc245264334"/>
      <w:bookmarkStart w:id="15" w:name="_Toc279703420"/>
      <w:bookmarkStart w:id="16" w:name="_Toc279703513"/>
      <w:bookmarkEnd w:id="5"/>
      <w:r>
        <w:t>Compatibility</w:t>
      </w:r>
      <w:bookmarkEnd w:id="12"/>
    </w:p>
    <w:p w:rsidR="006B0946" w:rsidRPr="00252DD0" w:rsidRDefault="006B0946" w:rsidP="006B0946">
      <w:pPr>
        <w:rPr>
          <w:rStyle w:val="SubtleEmphasis"/>
          <w:rFonts w:ascii="Trebuchet MS" w:hAnsi="Trebuchet MS"/>
          <w:i w:val="0"/>
          <w:sz w:val="24"/>
          <w:szCs w:val="24"/>
        </w:rPr>
      </w:pPr>
    </w:p>
    <w:p w:rsidR="00252DD0" w:rsidRPr="00252DD0" w:rsidRDefault="00252DD0" w:rsidP="003E7E5E">
      <w:pPr>
        <w:pStyle w:val="BodyText"/>
        <w:ind w:left="1080"/>
        <w:rPr>
          <w:rStyle w:val="SubtleEmphasis"/>
          <w:rFonts w:ascii="Trebuchet MS" w:hAnsi="Trebuchet MS"/>
          <w:i w:val="0"/>
          <w:sz w:val="24"/>
          <w:szCs w:val="24"/>
        </w:rPr>
      </w:pPr>
      <w:r w:rsidRPr="00252DD0">
        <w:rPr>
          <w:rStyle w:val="SubtleEmphasis"/>
          <w:rFonts w:ascii="Trebuchet MS" w:hAnsi="Trebuchet MS"/>
          <w:i w:val="0"/>
          <w:sz w:val="24"/>
          <w:szCs w:val="24"/>
        </w:rPr>
        <w:t>Based on Commerce Cloud 17.1.0 and SiteGenesis 103.1.3</w:t>
      </w:r>
    </w:p>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&lt;AVAILABLE SINCE DEMANDWARE X.Y.Z&gt;</w:t>
      </w:r>
    </w:p>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&lt;DEMANDWARE VERSION REFERENCED FOR INTEGRATION INTO STOREFRONT (REFERENCE APPLICATION) AND USED IN SCREENSHOTS&gt;</w:t>
      </w:r>
    </w:p>
    <w:bookmarkEnd w:id="13"/>
    <w:bookmarkEnd w:id="14"/>
    <w:bookmarkEnd w:id="15"/>
    <w:bookmarkEnd w:id="16"/>
    <w:p w:rsidR="00852FD7" w:rsidRPr="00F10C2D" w:rsidRDefault="00852FD7" w:rsidP="00E95CCD">
      <w:pPr>
        <w:pStyle w:val="Standard1"/>
      </w:pPr>
    </w:p>
    <w:p w:rsidR="0001177F" w:rsidRPr="0001177F" w:rsidRDefault="003E7E5E" w:rsidP="00F11A41">
      <w:pPr>
        <w:pStyle w:val="Heading2"/>
      </w:pPr>
      <w:bookmarkStart w:id="17" w:name="_Toc280189032"/>
      <w:bookmarkStart w:id="18" w:name="_Toc78862414"/>
      <w:r>
        <w:t>Privacy, Payment</w:t>
      </w:r>
      <w:bookmarkEnd w:id="17"/>
    </w:p>
    <w:p w:rsidR="00F11A41" w:rsidRDefault="00F11A41" w:rsidP="00E95CCD">
      <w:pPr>
        <w:pStyle w:val="Standard1"/>
      </w:pPr>
    </w:p>
    <w:p w:rsidR="008548B5" w:rsidRPr="003E7E5E" w:rsidRDefault="003E7E5E" w:rsidP="003E7E5E">
      <w:pPr>
        <w:pStyle w:val="dmcFlietext"/>
        <w:ind w:left="1080"/>
        <w:rPr>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&lt;INDICATE IF CUSTOMER PROFILE DATA IS BEING ACCESSED, IF CREDIT CARD DATA IS BEING PROCESSED OR STORED WITHIN DEMANDWARE&gt;</w:t>
      </w:r>
    </w:p>
    <w:p w:rsidR="00E23F86" w:rsidRPr="00F10C2D" w:rsidRDefault="00E23F86" w:rsidP="00132CF4">
      <w:pPr>
        <w:pStyle w:val="dmcFlietext"/>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Toc280189033"/>
      <w:bookmarkEnd w:id="19"/>
      <w:bookmarkEnd w:id="20"/>
      <w:bookmarkEnd w:id="21"/>
      <w:r>
        <w:lastRenderedPageBreak/>
        <w:t>Implementation Guide</w:t>
      </w:r>
      <w:bookmarkEnd w:id="22"/>
    </w:p>
    <w:p w:rsidR="00125094" w:rsidRDefault="00125094" w:rsidP="00125094"/>
    <w:p w:rsidR="00675AF5" w:rsidRPr="00125094" w:rsidRDefault="00675AF5" w:rsidP="00125094">
      <w:r>
        <w:t xml:space="preserve">To setup and implement </w:t>
      </w:r>
      <w:proofErr w:type="spellStart"/>
      <w:r>
        <w:t>Klarna</w:t>
      </w:r>
      <w:proofErr w:type="spellEnd"/>
      <w:r>
        <w:t xml:space="preserve"> Payments Salesforce Commerce Cloud Cartridge, the below steps must be followed:</w:t>
      </w:r>
    </w:p>
    <w:p w:rsidR="00AB44D8" w:rsidRPr="00AB44D8" w:rsidRDefault="00686B3C" w:rsidP="00125094">
      <w:pPr>
        <w:pStyle w:val="Heading2"/>
      </w:pPr>
      <w:bookmarkStart w:id="23" w:name="_Toc280189034"/>
      <w:r>
        <w:t>Setup</w:t>
      </w:r>
      <w:bookmarkEnd w:id="23"/>
    </w:p>
    <w:p w:rsidR="00125094" w:rsidRDefault="00125094" w:rsidP="00E95CCD">
      <w:pPr>
        <w:pStyle w:val="Standard1"/>
      </w:pP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&lt;LIST CARTRIDGES THAT ARE PART OF THE COMPONENT AND ENTRY POINTS/PARAMETERS (API) IN DETAIL&gt;</w:t>
      </w: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&lt;HIGHLIGHT WHAT CARTRIDGES NEED TO BE DEPLOYED TO PRODUCTION, WHAT ARE FOR TESTING, WHAT SHOW CUSTOM CODE EXAMPLES (E.G. FOR STOREFRONT INTEGRATION</w:t>
      </w:r>
      <w:r w:rsidR="00D47581">
        <w:rPr>
          <w:rStyle w:val="SubtleEmphasis"/>
          <w:rFonts w:ascii="Trebuchet MS" w:hAnsi="Trebuchet MS"/>
          <w:color w:val="808080" w:themeColor="background1" w:themeShade="80"/>
          <w:sz w:val="18"/>
          <w:szCs w:val="18"/>
        </w:rPr>
        <w:t>)</w:t>
      </w:r>
      <w:r w:rsidRPr="00686B3C">
        <w:rPr>
          <w:rStyle w:val="SubtleEmphasis"/>
          <w:rFonts w:ascii="Trebuchet MS" w:hAnsi="Trebuchet MS"/>
          <w:color w:val="808080" w:themeColor="background1" w:themeShade="80"/>
          <w:sz w:val="18"/>
          <w:szCs w:val="18"/>
        </w:rPr>
        <w:t>&gt;</w:t>
      </w:r>
    </w:p>
    <w:p w:rsidR="008F4A43" w:rsidRPr="00A04B3B" w:rsidRDefault="008F4A43" w:rsidP="008F4A43">
      <w:pPr>
        <w:spacing w:line="360" w:lineRule="auto"/>
        <w:ind w:firstLine="720"/>
        <w:rPr>
          <w:rStyle w:val="SubtleEmphasis"/>
          <w:rFonts w:ascii="Trebuchet MS" w:hAnsi="Trebuchet MS"/>
          <w:sz w:val="18"/>
          <w:szCs w:val="18"/>
        </w:rPr>
      </w:pPr>
      <w:proofErr w:type="spellStart"/>
      <w:r w:rsidRPr="00A04B3B">
        <w:rPr>
          <w:rStyle w:val="SubtleEmphasis"/>
          <w:rFonts w:ascii="Trebuchet MS" w:hAnsi="Trebuchet MS"/>
          <w:sz w:val="18"/>
          <w:szCs w:val="18"/>
        </w:rPr>
        <w:t>Klarna</w:t>
      </w:r>
      <w:proofErr w:type="spellEnd"/>
      <w:r w:rsidRPr="00A04B3B">
        <w:rPr>
          <w:rStyle w:val="SubtleEmphasis"/>
          <w:rFonts w:ascii="Trebuchet MS" w:hAnsi="Trebuchet MS"/>
          <w:sz w:val="18"/>
          <w:szCs w:val="18"/>
        </w:rPr>
        <w:t xml:space="preserve"> Payments integration has three cartridges:</w:t>
      </w:r>
    </w:p>
    <w:p w:rsidR="008F4A43" w:rsidRPr="00A04B3B" w:rsidRDefault="008F4A43" w:rsidP="006D11D7">
      <w:pPr>
        <w:pStyle w:val="ListParagraph"/>
        <w:numPr>
          <w:ilvl w:val="0"/>
          <w:numId w:val="16"/>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w:t>
      </w:r>
      <w:proofErr w:type="spellEnd"/>
      <w:r w:rsidRPr="00A04B3B">
        <w:rPr>
          <w:rStyle w:val="SubtleEmphasis"/>
          <w:rFonts w:ascii="Trebuchet MS" w:hAnsi="Trebuchet MS"/>
          <w:sz w:val="18"/>
          <w:szCs w:val="18"/>
        </w:rPr>
        <w:t xml:space="preserve"> which implements the core storefront functionality;</w:t>
      </w:r>
    </w:p>
    <w:p w:rsidR="008F4A43" w:rsidRPr="00A04B3B" w:rsidRDefault="008F4A43" w:rsidP="006D11D7">
      <w:pPr>
        <w:pStyle w:val="ListParagraph"/>
        <w:numPr>
          <w:ilvl w:val="0"/>
          <w:numId w:val="16"/>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int_klarna_payments_pipelines</w:t>
      </w:r>
      <w:proofErr w:type="spellEnd"/>
      <w:r w:rsidRPr="00A04B3B">
        <w:rPr>
          <w:rStyle w:val="SubtleEmphasis"/>
          <w:rFonts w:ascii="Trebuchet MS" w:hAnsi="Trebuchet MS"/>
          <w:sz w:val="18"/>
          <w:szCs w:val="18"/>
        </w:rPr>
        <w:t xml:space="preserve">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pipeline based approach;</w:t>
      </w:r>
    </w:p>
    <w:p w:rsidR="008F4A43" w:rsidRPr="00A04B3B" w:rsidRDefault="008F4A43" w:rsidP="006D11D7">
      <w:pPr>
        <w:pStyle w:val="ListParagraph"/>
        <w:numPr>
          <w:ilvl w:val="0"/>
          <w:numId w:val="16"/>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int_klarna_payments_controllers</w:t>
      </w:r>
      <w:proofErr w:type="spellEnd"/>
      <w:r w:rsidRPr="00A04B3B">
        <w:rPr>
          <w:rStyle w:val="SubtleEmphasis"/>
          <w:rFonts w:ascii="Trebuchet MS" w:hAnsi="Trebuchet MS"/>
          <w:sz w:val="18"/>
          <w:szCs w:val="18"/>
        </w:rPr>
        <w:t xml:space="preserve">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controllers based approach;</w:t>
      </w:r>
    </w:p>
    <w:p w:rsidR="008F4A43" w:rsidRPr="00A04B3B" w:rsidRDefault="008F4A43" w:rsidP="008F4A43">
      <w:pPr>
        <w:pStyle w:val="Heading3"/>
        <w:rPr>
          <w:rStyle w:val="SubtleEmphasis"/>
          <w:rFonts w:cstheme="minorBidi"/>
          <w:color w:val="auto"/>
          <w:sz w:val="18"/>
          <w:szCs w:val="18"/>
        </w:rPr>
      </w:pPr>
      <w:bookmarkStart w:id="24" w:name="_Toc392504540"/>
      <w:proofErr w:type="spellStart"/>
      <w:r w:rsidRPr="00A04B3B">
        <w:rPr>
          <w:rStyle w:val="SubtleEmphasis"/>
          <w:rFonts w:cstheme="minorBidi"/>
          <w:color w:val="auto"/>
          <w:sz w:val="18"/>
          <w:szCs w:val="18"/>
        </w:rPr>
        <w:t>int_klarna_payments</w:t>
      </w:r>
      <w:bookmarkEnd w:id="24"/>
      <w:proofErr w:type="spellEnd"/>
    </w:p>
    <w:p w:rsidR="008F4A43" w:rsidRDefault="008F4A43" w:rsidP="008F4A43">
      <w:pPr>
        <w:ind w:firstLine="720"/>
        <w:rPr>
          <w:rFonts w:ascii="Tahoma" w:hAnsi="Tahoma" w:cs="Tahoma"/>
          <w:iCs/>
          <w:lang w:val="en-GB"/>
        </w:rPr>
      </w:pPr>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Cs/>
          <w:lang w:val="en-GB"/>
        </w:rPr>
        <w:t>int_klarna_payments</w:t>
      </w:r>
      <w:proofErr w:type="spellEnd"/>
      <w:r w:rsidRPr="002C7189">
        <w:rPr>
          <w:rFonts w:ascii="Tahoma" w:hAnsi="Tahoma" w:cs="Tahoma"/>
          <w:iCs/>
          <w:lang w:val="en-GB"/>
        </w:rPr>
        <w:t xml:space="preserve"> 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Pr="006165DA" w:rsidRDefault="008F4A43" w:rsidP="006D11D7">
      <w:pPr>
        <w:pStyle w:val="ListParagraph"/>
        <w:numPr>
          <w:ilvl w:val="0"/>
          <w:numId w:val="15"/>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p>
    <w:p w:rsidR="008F4A43" w:rsidRPr="008F5619"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56EDE" w:rsidRDefault="008F4A43" w:rsidP="006D11D7">
      <w:pPr>
        <w:pStyle w:val="ListParagraph"/>
        <w:numPr>
          <w:ilvl w:val="0"/>
          <w:numId w:val="15"/>
        </w:numPr>
        <w:autoSpaceDE w:val="0"/>
        <w:autoSpaceDN w:val="0"/>
        <w:adjustRightInd w:val="0"/>
        <w:spacing w:after="0" w:line="240" w:lineRule="auto"/>
        <w:ind w:hanging="357"/>
        <w:rPr>
          <w:rFonts w:ascii="Tahoma" w:hAnsi="Tahoma" w:cs="Tahoma"/>
          <w:i/>
          <w:color w:val="000000"/>
          <w:szCs w:val="24"/>
        </w:rPr>
      </w:pP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t>Webreferences</w:t>
      </w:r>
      <w:proofErr w:type="spellEnd"/>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Default="008F4A43" w:rsidP="008F4A43">
      <w:pPr>
        <w:autoSpaceDE w:val="0"/>
        <w:autoSpaceDN w:val="0"/>
        <w:adjustRightInd w:val="0"/>
        <w:spacing w:after="0" w:line="240" w:lineRule="auto"/>
        <w:rPr>
          <w:rFonts w:ascii="Tahoma" w:hAnsi="Tahoma" w:cs="Tahoma"/>
          <w:iCs/>
          <w:szCs w:val="24"/>
          <w:lang w:val="en-GB"/>
        </w:rPr>
      </w:pPr>
    </w:p>
    <w:p w:rsidR="008F4A43" w:rsidRPr="00A04B3B" w:rsidRDefault="008F4A43" w:rsidP="008F4A43">
      <w:pPr>
        <w:pStyle w:val="Heading3"/>
        <w:rPr>
          <w:rStyle w:val="SubtleEmphasis"/>
          <w:rFonts w:cstheme="minorBidi"/>
          <w:color w:val="auto"/>
          <w:sz w:val="18"/>
          <w:szCs w:val="18"/>
        </w:rPr>
      </w:pPr>
      <w:bookmarkStart w:id="25" w:name="_Toc392504541"/>
      <w:proofErr w:type="spellStart"/>
      <w:r w:rsidRPr="00A04B3B">
        <w:rPr>
          <w:rStyle w:val="SubtleEmphasis"/>
          <w:rFonts w:cstheme="minorBidi"/>
          <w:color w:val="auto"/>
          <w:sz w:val="18"/>
          <w:szCs w:val="18"/>
        </w:rPr>
        <w:t>int_klarna_payments_pipelines</w:t>
      </w:r>
      <w:bookmarkEnd w:id="25"/>
      <w:proofErr w:type="spellEnd"/>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
          <w:lang w:val="en-GB"/>
        </w:rPr>
        <w:t>int_klarna_payments_pipelines</w:t>
      </w:r>
      <w:proofErr w:type="spellEnd"/>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6D11D7">
      <w:pPr>
        <w:pStyle w:val="ListParagraph"/>
        <w:numPr>
          <w:ilvl w:val="0"/>
          <w:numId w:val="15"/>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int_klarna_payments_pipelines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lastRenderedPageBreak/>
        <w:t>Webreferences</w:t>
      </w:r>
      <w:proofErr w:type="spellEnd"/>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Pr="00A04B3B" w:rsidRDefault="008F4A43" w:rsidP="008F4A43">
      <w:pPr>
        <w:pStyle w:val="Heading3"/>
        <w:rPr>
          <w:rStyle w:val="SubtleEmphasis"/>
          <w:rFonts w:cstheme="minorBidi"/>
          <w:color w:val="auto"/>
          <w:sz w:val="18"/>
          <w:szCs w:val="18"/>
        </w:rPr>
      </w:pPr>
      <w:proofErr w:type="spellStart"/>
      <w:r w:rsidRPr="00A04B3B">
        <w:rPr>
          <w:rStyle w:val="SubtleEmphasis"/>
          <w:rFonts w:cstheme="minorBidi"/>
          <w:color w:val="auto"/>
          <w:sz w:val="18"/>
          <w:szCs w:val="18"/>
        </w:rPr>
        <w:t>int_klarna_payments_</w:t>
      </w:r>
      <w:r>
        <w:rPr>
          <w:rStyle w:val="SubtleEmphasis"/>
          <w:rFonts w:cstheme="minorBidi"/>
          <w:color w:val="auto"/>
          <w:sz w:val="18"/>
          <w:szCs w:val="18"/>
        </w:rPr>
        <w:t>controllers</w:t>
      </w:r>
      <w:proofErr w:type="spellEnd"/>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
          <w:lang w:val="en-GB"/>
        </w:rPr>
        <w:t>int_klarna_payments_</w:t>
      </w:r>
      <w:r>
        <w:rPr>
          <w:rFonts w:ascii="Tahoma" w:hAnsi="Tahoma" w:cs="Tahoma"/>
          <w:i/>
          <w:lang w:val="en-GB"/>
        </w:rPr>
        <w:t>controllers</w:t>
      </w:r>
      <w:proofErr w:type="spellEnd"/>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6D11D7">
      <w:pPr>
        <w:pStyle w:val="ListParagraph"/>
        <w:numPr>
          <w:ilvl w:val="0"/>
          <w:numId w:val="15"/>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int_klarna_payments_</w:t>
      </w:r>
      <w:r>
        <w:rPr>
          <w:rFonts w:ascii="Tahoma" w:hAnsi="Tahoma" w:cs="Tahoma"/>
          <w:i/>
          <w:iCs/>
          <w:color w:val="000000"/>
          <w:szCs w:val="24"/>
        </w:rPr>
        <w:t>controllers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t>Webreferences</w:t>
      </w:r>
      <w:proofErr w:type="spellEnd"/>
    </w:p>
    <w:p w:rsidR="000709D5" w:rsidRPr="00F10C2D" w:rsidRDefault="008F4A43" w:rsidP="008F4A43">
      <w:pPr>
        <w:pStyle w:val="Standard1"/>
        <w:ind w:left="1080"/>
      </w:pPr>
      <w:r w:rsidRPr="00AA49C9">
        <w:rPr>
          <w:rFonts w:ascii="Tahoma" w:hAnsi="Tahoma" w:cs="Tahoma"/>
          <w:b/>
          <w:color w:val="000000"/>
          <w:szCs w:val="24"/>
          <w:lang w:val="en-GB"/>
        </w:rPr>
        <w:t>Metadata</w:t>
      </w:r>
    </w:p>
    <w:p w:rsidR="000709D5" w:rsidRPr="000709D5" w:rsidRDefault="00242885" w:rsidP="00A153B9">
      <w:pPr>
        <w:pStyle w:val="Heading2"/>
      </w:pPr>
      <w:bookmarkStart w:id="26" w:name="_Toc280189035"/>
      <w:r>
        <w:t>Configuration</w:t>
      </w:r>
      <w:bookmarkEnd w:id="26"/>
    </w:p>
    <w:p w:rsidR="00A153B9" w:rsidRDefault="00A153B9" w:rsidP="00A153B9">
      <w:pPr>
        <w:pStyle w:val="Standard1"/>
        <w:ind w:left="1080"/>
      </w:pPr>
    </w:p>
    <w:p w:rsidR="00380C71" w:rsidRDefault="00380C71" w:rsidP="00380C71">
      <w:pPr>
        <w:pStyle w:val="BodyText"/>
        <w:ind w:left="1080"/>
        <w:rPr>
          <w:rFonts w:ascii="Trebuchet MS" w:hAnsi="Trebuchet MS"/>
          <w:i/>
          <w:iCs/>
          <w:color w:val="808080" w:themeColor="text1" w:themeTint="7F"/>
          <w:sz w:val="18"/>
          <w:szCs w:val="18"/>
        </w:rPr>
      </w:pPr>
      <w:r w:rsidRPr="00380C71">
        <w:rPr>
          <w:rFonts w:ascii="Trebuchet MS" w:hAnsi="Trebuchet MS"/>
          <w:i/>
          <w:iCs/>
          <w:color w:val="808080" w:themeColor="text1" w:themeTint="7F"/>
          <w:sz w:val="18"/>
          <w:szCs w:val="18"/>
        </w:rPr>
        <w:t>&lt;CONFIGURATION STEPS INCLUDING ASSIGNMENT OF CARTRIDGES TO SITE, CUSTOM PREFERENCES, SET UP OF JOB SCHEDULES, CONFIGURATION DIFFERENCES FOR DIFFERENT INSTANCE TYPES, IMPORT OF METADATA&gt;</w:t>
      </w:r>
    </w:p>
    <w:p w:rsidR="0087182B" w:rsidRPr="000709D5" w:rsidRDefault="0087182B" w:rsidP="0087182B">
      <w:pPr>
        <w:pStyle w:val="Heading3"/>
      </w:pPr>
      <w:r>
        <w:t>Cartridge Path</w:t>
      </w:r>
    </w:p>
    <w:p w:rsidR="00C971BA" w:rsidRDefault="00C971BA" w:rsidP="00C971BA">
      <w:pPr>
        <w:pStyle w:val="BodyText"/>
        <w:ind w:left="1080"/>
        <w:rPr>
          <w:rFonts w:ascii="Trebuchet MS" w:hAnsi="Trebuchet MS"/>
          <w:i/>
          <w:iCs/>
          <w:color w:val="808080" w:themeColor="text1" w:themeTint="7F"/>
          <w:sz w:val="18"/>
          <w:szCs w:val="18"/>
        </w:rPr>
      </w:pPr>
    </w:p>
    <w:p w:rsidR="00C971BA" w:rsidRPr="00C971BA" w:rsidRDefault="00C971BA" w:rsidP="00C971BA">
      <w:pPr>
        <w:pStyle w:val="BodyText"/>
        <w:ind w:left="1080"/>
        <w:rPr>
          <w:rFonts w:ascii="Tahoma" w:hAnsi="Tahoma" w:cs="Tahoma"/>
          <w:sz w:val="18"/>
          <w:szCs w:val="18"/>
        </w:rPr>
      </w:pPr>
      <w:r w:rsidRPr="00C971BA">
        <w:rPr>
          <w:rFonts w:ascii="Tahoma" w:hAnsi="Tahoma" w:cs="Tahoma"/>
          <w:sz w:val="18"/>
          <w:szCs w:val="18"/>
        </w:rPr>
        <w:t>If using the controller based integration, cartridge path should be setup as such under Sites / Manage Sites /</w:t>
      </w:r>
    </w:p>
    <w:p w:rsidR="0087182B" w:rsidRDefault="00C971BA" w:rsidP="00C971BA">
      <w:pPr>
        <w:pStyle w:val="BodyText"/>
        <w:ind w:left="1080"/>
        <w:rPr>
          <w:rFonts w:ascii="Tahoma" w:hAnsi="Tahoma" w:cs="Tahoma"/>
          <w:sz w:val="18"/>
          <w:szCs w:val="18"/>
        </w:rPr>
      </w:pPr>
      <w:r w:rsidRPr="00C971BA">
        <w:rPr>
          <w:rFonts w:ascii="Tahoma" w:hAnsi="Tahoma" w:cs="Tahoma"/>
          <w:sz w:val="18"/>
          <w:szCs w:val="18"/>
        </w:rPr>
        <w:t>app_storefront_controllers:app_storefront_core:int_</w:t>
      </w:r>
      <w:r>
        <w:rPr>
          <w:rFonts w:ascii="Tahoma" w:hAnsi="Tahoma" w:cs="Tahoma"/>
          <w:sz w:val="18"/>
          <w:szCs w:val="18"/>
        </w:rPr>
        <w:t>klarna</w:t>
      </w:r>
      <w:r w:rsidRPr="00C971BA">
        <w:rPr>
          <w:rFonts w:ascii="Tahoma" w:hAnsi="Tahoma" w:cs="Tahoma"/>
          <w:sz w:val="18"/>
          <w:szCs w:val="18"/>
        </w:rPr>
        <w:t>_</w:t>
      </w:r>
      <w:r>
        <w:rPr>
          <w:rFonts w:ascii="Tahoma" w:hAnsi="Tahoma" w:cs="Tahoma"/>
          <w:sz w:val="18"/>
          <w:szCs w:val="18"/>
        </w:rPr>
        <w:t>payments_</w:t>
      </w:r>
      <w:r w:rsidRPr="00C971BA">
        <w:rPr>
          <w:rFonts w:ascii="Tahoma" w:hAnsi="Tahoma" w:cs="Tahoma"/>
          <w:sz w:val="18"/>
          <w:szCs w:val="18"/>
        </w:rPr>
        <w:t>controllers:int_</w:t>
      </w:r>
      <w:r>
        <w:rPr>
          <w:rFonts w:ascii="Tahoma" w:hAnsi="Tahoma" w:cs="Tahoma"/>
          <w:sz w:val="18"/>
          <w:szCs w:val="18"/>
        </w:rPr>
        <w:t>klarna_payments</w:t>
      </w:r>
    </w:p>
    <w:p w:rsidR="00C971BA" w:rsidRDefault="00C971BA" w:rsidP="00C971BA">
      <w:pPr>
        <w:pStyle w:val="BodyText"/>
        <w:ind w:left="1080"/>
        <w:rPr>
          <w:rFonts w:ascii="Tahoma" w:hAnsi="Tahoma" w:cs="Tahoma"/>
          <w:sz w:val="18"/>
          <w:szCs w:val="18"/>
        </w:rPr>
      </w:pPr>
      <w:r>
        <w:rPr>
          <w:noProof/>
          <w:lang w:val="bg-BG" w:eastAsia="bg-BG" w:bidi="ar-SA"/>
        </w:rPr>
        <w:drawing>
          <wp:inline distT="0" distB="0" distL="0" distR="0" wp14:anchorId="7C990330" wp14:editId="75D31B91">
            <wp:extent cx="5558790" cy="1022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9427" cy="1031983"/>
                    </a:xfrm>
                    <a:prstGeom prst="rect">
                      <a:avLst/>
                    </a:prstGeom>
                  </pic:spPr>
                </pic:pic>
              </a:graphicData>
            </a:graphic>
          </wp:inline>
        </w:drawing>
      </w:r>
    </w:p>
    <w:p w:rsidR="00C971BA" w:rsidRPr="00C971BA" w:rsidRDefault="00C971BA" w:rsidP="00C971BA">
      <w:pPr>
        <w:pStyle w:val="BodyText"/>
        <w:ind w:left="1080"/>
        <w:rPr>
          <w:rFonts w:ascii="Tahoma" w:hAnsi="Tahoma" w:cs="Tahoma"/>
          <w:sz w:val="18"/>
          <w:szCs w:val="18"/>
        </w:rPr>
      </w:pPr>
      <w:r w:rsidRPr="00C971BA">
        <w:rPr>
          <w:rFonts w:ascii="Tahoma" w:hAnsi="Tahoma" w:cs="Tahoma"/>
          <w:sz w:val="18"/>
          <w:szCs w:val="18"/>
        </w:rPr>
        <w:t>If using pipelines, the cartridge path should be similar to:</w:t>
      </w:r>
    </w:p>
    <w:p w:rsidR="0036700C" w:rsidRDefault="00C971BA" w:rsidP="00C971BA">
      <w:pPr>
        <w:pStyle w:val="BodyText"/>
        <w:ind w:left="1080"/>
        <w:rPr>
          <w:rFonts w:ascii="Tahoma" w:hAnsi="Tahoma" w:cs="Tahoma"/>
          <w:sz w:val="18"/>
          <w:szCs w:val="18"/>
        </w:rPr>
      </w:pPr>
      <w:r w:rsidRPr="00C971BA">
        <w:rPr>
          <w:rFonts w:ascii="Tahoma" w:hAnsi="Tahoma" w:cs="Tahoma"/>
          <w:sz w:val="18"/>
          <w:szCs w:val="18"/>
        </w:rPr>
        <w:t>app_storefront_</w:t>
      </w:r>
      <w:r>
        <w:rPr>
          <w:rFonts w:ascii="Tahoma" w:hAnsi="Tahoma" w:cs="Tahoma"/>
          <w:sz w:val="18"/>
          <w:szCs w:val="18"/>
        </w:rPr>
        <w:t>pipelines</w:t>
      </w:r>
      <w:r w:rsidRPr="00C971BA">
        <w:rPr>
          <w:rFonts w:ascii="Tahoma" w:hAnsi="Tahoma" w:cs="Tahoma"/>
          <w:sz w:val="18"/>
          <w:szCs w:val="18"/>
        </w:rPr>
        <w:t>:app_storefront_core:int_</w:t>
      </w:r>
      <w:r>
        <w:rPr>
          <w:rFonts w:ascii="Tahoma" w:hAnsi="Tahoma" w:cs="Tahoma"/>
          <w:sz w:val="18"/>
          <w:szCs w:val="18"/>
        </w:rPr>
        <w:t>klarna</w:t>
      </w:r>
      <w:r w:rsidRPr="00C971BA">
        <w:rPr>
          <w:rFonts w:ascii="Tahoma" w:hAnsi="Tahoma" w:cs="Tahoma"/>
          <w:sz w:val="18"/>
          <w:szCs w:val="18"/>
        </w:rPr>
        <w:t>_</w:t>
      </w:r>
      <w:r>
        <w:rPr>
          <w:rFonts w:ascii="Tahoma" w:hAnsi="Tahoma" w:cs="Tahoma"/>
          <w:sz w:val="18"/>
          <w:szCs w:val="18"/>
        </w:rPr>
        <w:t>payments_pipelines</w:t>
      </w:r>
      <w:r w:rsidRPr="00C971BA">
        <w:rPr>
          <w:rFonts w:ascii="Tahoma" w:hAnsi="Tahoma" w:cs="Tahoma"/>
          <w:sz w:val="18"/>
          <w:szCs w:val="18"/>
        </w:rPr>
        <w:t>:int_</w:t>
      </w:r>
      <w:r>
        <w:rPr>
          <w:rFonts w:ascii="Tahoma" w:hAnsi="Tahoma" w:cs="Tahoma"/>
          <w:sz w:val="18"/>
          <w:szCs w:val="18"/>
        </w:rPr>
        <w:t>klarna_payments</w:t>
      </w:r>
    </w:p>
    <w:p w:rsidR="00C971BA" w:rsidRDefault="00C971BA" w:rsidP="00C971BA">
      <w:pPr>
        <w:pStyle w:val="BodyText"/>
        <w:ind w:left="1080"/>
        <w:rPr>
          <w:rFonts w:ascii="Tahoma" w:hAnsi="Tahoma" w:cs="Tahoma"/>
          <w:sz w:val="18"/>
          <w:szCs w:val="18"/>
        </w:rPr>
      </w:pPr>
      <w:r>
        <w:rPr>
          <w:noProof/>
          <w:lang w:val="bg-BG" w:eastAsia="bg-BG" w:bidi="ar-SA"/>
        </w:rPr>
        <w:drawing>
          <wp:inline distT="0" distB="0" distL="0" distR="0" wp14:anchorId="6BC0C915" wp14:editId="24299FCA">
            <wp:extent cx="5611948" cy="1039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4835" cy="1055291"/>
                    </a:xfrm>
                    <a:prstGeom prst="rect">
                      <a:avLst/>
                    </a:prstGeom>
                  </pic:spPr>
                </pic:pic>
              </a:graphicData>
            </a:graphic>
          </wp:inline>
        </w:drawing>
      </w:r>
    </w:p>
    <w:p w:rsidR="00C971BA" w:rsidRPr="000709D5" w:rsidRDefault="00C971BA" w:rsidP="00C971BA">
      <w:pPr>
        <w:pStyle w:val="Heading3"/>
      </w:pPr>
      <w:proofErr w:type="spellStart"/>
      <w:r>
        <w:t>Klarna</w:t>
      </w:r>
      <w:proofErr w:type="spellEnd"/>
      <w:r>
        <w:t xml:space="preserve"> Payments Configurations</w:t>
      </w:r>
    </w:p>
    <w:p w:rsidR="00C971BA" w:rsidRDefault="00C971BA" w:rsidP="00C971BA">
      <w:pPr>
        <w:pStyle w:val="BodyText"/>
        <w:ind w:left="1080"/>
        <w:rPr>
          <w:rFonts w:ascii="Tahoma" w:hAnsi="Tahoma" w:cs="Tahoma"/>
          <w:sz w:val="18"/>
          <w:szCs w:val="18"/>
        </w:rPr>
      </w:pPr>
    </w:p>
    <w:p w:rsidR="00C971BA" w:rsidRDefault="00C971BA" w:rsidP="00C971BA">
      <w:pPr>
        <w:pStyle w:val="BodyText"/>
        <w:ind w:left="1080"/>
        <w:rPr>
          <w:rFonts w:ascii="Tahoma" w:hAnsi="Tahoma" w:cs="Tahoma"/>
          <w:sz w:val="18"/>
          <w:szCs w:val="18"/>
        </w:rPr>
      </w:pPr>
      <w:r w:rsidRPr="00C971BA">
        <w:rPr>
          <w:rFonts w:ascii="Tahoma" w:hAnsi="Tahoma" w:cs="Tahoma"/>
          <w:sz w:val="18"/>
          <w:szCs w:val="18"/>
        </w:rPr>
        <w:t xml:space="preserve">Also, there is a page in Business Manager where you have to configure </w:t>
      </w:r>
      <w:proofErr w:type="spellStart"/>
      <w:r>
        <w:rPr>
          <w:rFonts w:ascii="Tahoma" w:hAnsi="Tahoma" w:cs="Tahoma"/>
          <w:sz w:val="18"/>
          <w:szCs w:val="18"/>
        </w:rPr>
        <w:t>Klarna</w:t>
      </w:r>
      <w:proofErr w:type="spellEnd"/>
      <w:r>
        <w:rPr>
          <w:rFonts w:ascii="Tahoma" w:hAnsi="Tahoma" w:cs="Tahoma"/>
          <w:sz w:val="18"/>
          <w:szCs w:val="18"/>
        </w:rPr>
        <w:t xml:space="preserve"> Payments</w:t>
      </w:r>
      <w:r w:rsidRPr="00C971BA">
        <w:rPr>
          <w:rFonts w:ascii="Tahoma" w:hAnsi="Tahoma" w:cs="Tahoma"/>
          <w:sz w:val="18"/>
          <w:szCs w:val="18"/>
        </w:rPr>
        <w:t xml:space="preserve"> cartridge, you can find it in Site Preferences &gt; Custom Preferences</w:t>
      </w:r>
      <w:r>
        <w:rPr>
          <w:rFonts w:ascii="Tahoma" w:hAnsi="Tahoma" w:cs="Tahoma"/>
          <w:sz w:val="18"/>
          <w:szCs w:val="18"/>
        </w:rPr>
        <w:t xml:space="preserve"> </w:t>
      </w:r>
      <w:r w:rsidRPr="00C971BA">
        <w:rPr>
          <w:rFonts w:ascii="Tahoma" w:hAnsi="Tahoma" w:cs="Tahoma"/>
          <w:sz w:val="18"/>
          <w:szCs w:val="18"/>
        </w:rPr>
        <w:t xml:space="preserve">&gt; </w:t>
      </w:r>
      <w:proofErr w:type="spellStart"/>
      <w:r>
        <w:rPr>
          <w:rFonts w:ascii="Tahoma" w:hAnsi="Tahoma" w:cs="Tahoma"/>
          <w:sz w:val="18"/>
          <w:szCs w:val="18"/>
        </w:rPr>
        <w:t>Klarna_Payments</w:t>
      </w:r>
      <w:proofErr w:type="spellEnd"/>
      <w:r w:rsidRPr="00C971BA">
        <w:rPr>
          <w:rFonts w:ascii="Tahoma" w:hAnsi="Tahoma" w:cs="Tahoma"/>
          <w:sz w:val="18"/>
          <w:szCs w:val="18"/>
        </w:rPr>
        <w:t>:</w:t>
      </w:r>
    </w:p>
    <w:p w:rsidR="00DC6350" w:rsidRDefault="00DC6350" w:rsidP="00C971BA">
      <w:pPr>
        <w:pStyle w:val="BodyText"/>
        <w:ind w:left="1080"/>
        <w:rPr>
          <w:rFonts w:ascii="Tahoma" w:hAnsi="Tahoma" w:cs="Tahoma"/>
          <w:sz w:val="18"/>
          <w:szCs w:val="18"/>
        </w:rPr>
      </w:pPr>
      <w:r>
        <w:rPr>
          <w:noProof/>
          <w:lang w:val="bg-BG" w:eastAsia="bg-BG" w:bidi="ar-SA"/>
        </w:rPr>
        <w:lastRenderedPageBreak/>
        <w:drawing>
          <wp:inline distT="0" distB="0" distL="0" distR="0" wp14:anchorId="06FFC154" wp14:editId="733560D8">
            <wp:extent cx="5575634" cy="2600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6036" cy="2610257"/>
                    </a:xfrm>
                    <a:prstGeom prst="rect">
                      <a:avLst/>
                    </a:prstGeom>
                  </pic:spPr>
                </pic:pic>
              </a:graphicData>
            </a:graphic>
          </wp:inline>
        </w:drawing>
      </w:r>
      <w:r w:rsidRPr="00C971BA">
        <w:rPr>
          <w:rFonts w:ascii="Tahoma" w:hAnsi="Tahoma" w:cs="Tahoma"/>
          <w:sz w:val="18"/>
          <w:szCs w:val="18"/>
        </w:rPr>
        <w:t xml:space="preserve"> </w:t>
      </w:r>
    </w:p>
    <w:p w:rsidR="00C971BA" w:rsidRDefault="00C971BA" w:rsidP="00C971BA">
      <w:pPr>
        <w:pStyle w:val="BodyText"/>
        <w:ind w:left="1080"/>
        <w:rPr>
          <w:rFonts w:ascii="Tahoma" w:hAnsi="Tahoma" w:cs="Tahoma"/>
          <w:sz w:val="18"/>
          <w:szCs w:val="18"/>
        </w:rPr>
      </w:pPr>
      <w:r w:rsidRPr="00C971BA">
        <w:rPr>
          <w:rFonts w:ascii="Tahoma" w:hAnsi="Tahoma" w:cs="Tahoma"/>
          <w:sz w:val="18"/>
          <w:szCs w:val="18"/>
        </w:rPr>
        <w:t>Here is the description of the Site Preferences fields which have to be configured:</w:t>
      </w:r>
    </w:p>
    <w:tbl>
      <w:tblPr>
        <w:tblStyle w:val="TableGrid"/>
        <w:tblW w:w="0" w:type="auto"/>
        <w:tblInd w:w="1080" w:type="dxa"/>
        <w:tblLook w:val="04A0" w:firstRow="1" w:lastRow="0" w:firstColumn="1" w:lastColumn="0" w:noHBand="0" w:noVBand="1"/>
      </w:tblPr>
      <w:tblGrid>
        <w:gridCol w:w="2090"/>
        <w:gridCol w:w="2481"/>
        <w:gridCol w:w="4311"/>
      </w:tblGrid>
      <w:tr w:rsidR="001416A0" w:rsidTr="004A54F0">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Parameter Name</w:t>
            </w:r>
          </w:p>
        </w:tc>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Attribute ID</w:t>
            </w:r>
          </w:p>
        </w:tc>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Description</w:t>
            </w:r>
          </w:p>
        </w:tc>
      </w:tr>
      <w:tr w:rsidR="001416A0" w:rsidTr="004A54F0">
        <w:trPr>
          <w:trHeight w:val="907"/>
        </w:trPr>
        <w:tc>
          <w:tcPr>
            <w:tcW w:w="0" w:type="auto"/>
          </w:tcPr>
          <w:p w:rsidR="001416A0" w:rsidRDefault="001416A0" w:rsidP="004A54F0">
            <w:pPr>
              <w:pStyle w:val="BodyText"/>
              <w:jc w:val="left"/>
              <w:rPr>
                <w:rFonts w:ascii="Tahoma" w:hAnsi="Tahoma" w:cs="Tahoma"/>
                <w:sz w:val="18"/>
                <w:szCs w:val="18"/>
              </w:rPr>
            </w:pPr>
            <w:r w:rsidRPr="001416A0">
              <w:rPr>
                <w:rFonts w:ascii="Tahoma" w:hAnsi="Tahoma" w:cs="Tahoma"/>
                <w:sz w:val="18"/>
                <w:szCs w:val="18"/>
              </w:rPr>
              <w:t xml:space="preserve">Send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D51836">
              <w:rPr>
                <w:rFonts w:ascii="Tahoma" w:hAnsi="Tahoma" w:cs="Tahoma"/>
                <w:sz w:val="18"/>
                <w:szCs w:val="18"/>
              </w:rPr>
              <w:t xml:space="preserve"> </w:t>
            </w:r>
          </w:p>
        </w:tc>
        <w:tc>
          <w:tcPr>
            <w:tcW w:w="0" w:type="auto"/>
          </w:tcPr>
          <w:p w:rsidR="001416A0" w:rsidRDefault="001416A0" w:rsidP="00C971BA">
            <w:pPr>
              <w:pStyle w:val="BodyText"/>
              <w:rPr>
                <w:rFonts w:ascii="Tahoma" w:hAnsi="Tahoma" w:cs="Tahoma"/>
                <w:sz w:val="18"/>
                <w:szCs w:val="18"/>
              </w:rPr>
            </w:pPr>
            <w:proofErr w:type="spellStart"/>
            <w:r w:rsidRPr="00D51836">
              <w:rPr>
                <w:rFonts w:ascii="Tahoma" w:hAnsi="Tahoma" w:cs="Tahoma"/>
                <w:sz w:val="18"/>
                <w:szCs w:val="18"/>
              </w:rPr>
              <w:t>sendProductAndImageURLs</w:t>
            </w:r>
            <w:proofErr w:type="spellEnd"/>
          </w:p>
        </w:tc>
        <w:tc>
          <w:tcPr>
            <w:tcW w:w="0" w:type="auto"/>
          </w:tcPr>
          <w:p w:rsidR="001416A0" w:rsidRDefault="001416A0" w:rsidP="00C971BA">
            <w:pPr>
              <w:pStyle w:val="BodyText"/>
              <w:rPr>
                <w:rFonts w:ascii="Tahoma" w:hAnsi="Tahoma" w:cs="Tahoma"/>
                <w:sz w:val="18"/>
                <w:szCs w:val="18"/>
              </w:rPr>
            </w:pPr>
            <w:r w:rsidRPr="001416A0">
              <w:rPr>
                <w:rFonts w:ascii="Tahoma" w:hAnsi="Tahoma" w:cs="Tahoma"/>
                <w:sz w:val="18"/>
                <w:szCs w:val="18"/>
              </w:rPr>
              <w:t xml:space="preserve">If set to true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1416A0">
              <w:rPr>
                <w:rFonts w:ascii="Tahoma" w:hAnsi="Tahoma" w:cs="Tahoma"/>
                <w:sz w:val="18"/>
                <w:szCs w:val="18"/>
              </w:rPr>
              <w:t xml:space="preserve"> fields in </w:t>
            </w:r>
            <w:proofErr w:type="spellStart"/>
            <w:r w:rsidRPr="001416A0">
              <w:rPr>
                <w:rFonts w:ascii="Tahoma" w:hAnsi="Tahoma" w:cs="Tahoma"/>
                <w:sz w:val="18"/>
                <w:szCs w:val="18"/>
              </w:rPr>
              <w:t>Klarna</w:t>
            </w:r>
            <w:proofErr w:type="spellEnd"/>
            <w:r w:rsidRPr="001416A0">
              <w:rPr>
                <w:rFonts w:ascii="Tahoma" w:hAnsi="Tahoma" w:cs="Tahoma"/>
                <w:sz w:val="18"/>
                <w:szCs w:val="18"/>
              </w:rPr>
              <w:t xml:space="preserve"> Payments create session call will be included in API call, otherwise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1416A0">
              <w:rPr>
                <w:rFonts w:ascii="Tahoma" w:hAnsi="Tahoma" w:cs="Tahoma"/>
                <w:sz w:val="18"/>
                <w:szCs w:val="18"/>
              </w:rPr>
              <w:t xml:space="preserve"> fields will not be populated</w:t>
            </w:r>
            <w:r>
              <w:rPr>
                <w:rFonts w:ascii="Tahoma" w:hAnsi="Tahoma" w:cs="Tahoma"/>
                <w:sz w:val="18"/>
                <w:szCs w:val="18"/>
              </w:rPr>
              <w:t>.</w:t>
            </w:r>
          </w:p>
        </w:tc>
      </w:tr>
      <w:tr w:rsidR="00875494" w:rsidTr="004A54F0">
        <w:trPr>
          <w:trHeight w:val="1160"/>
        </w:trPr>
        <w:tc>
          <w:tcPr>
            <w:tcW w:w="0" w:type="auto"/>
          </w:tcPr>
          <w:p w:rsidR="00875494" w:rsidRPr="001416A0" w:rsidRDefault="00AE603E" w:rsidP="004A54F0">
            <w:pPr>
              <w:pStyle w:val="BodyText"/>
              <w:jc w:val="left"/>
              <w:rPr>
                <w:rFonts w:ascii="Tahoma" w:hAnsi="Tahoma" w:cs="Tahoma"/>
                <w:sz w:val="18"/>
                <w:szCs w:val="18"/>
              </w:rPr>
            </w:pPr>
            <w:r w:rsidRPr="00AE603E">
              <w:rPr>
                <w:rFonts w:ascii="Tahoma" w:hAnsi="Tahoma" w:cs="Tahoma"/>
                <w:sz w:val="18"/>
                <w:szCs w:val="18"/>
              </w:rPr>
              <w:t>merchant_reference2 mapping</w:t>
            </w:r>
          </w:p>
        </w:tc>
        <w:tc>
          <w:tcPr>
            <w:tcW w:w="0" w:type="auto"/>
          </w:tcPr>
          <w:p w:rsidR="00875494" w:rsidRPr="00D51836" w:rsidRDefault="00AE603E" w:rsidP="00C971BA">
            <w:pPr>
              <w:pStyle w:val="BodyText"/>
              <w:rPr>
                <w:rFonts w:ascii="Tahoma" w:hAnsi="Tahoma" w:cs="Tahoma"/>
                <w:sz w:val="18"/>
                <w:szCs w:val="18"/>
              </w:rPr>
            </w:pPr>
            <w:r w:rsidRPr="00AE603E">
              <w:rPr>
                <w:rFonts w:ascii="Tahoma" w:hAnsi="Tahoma" w:cs="Tahoma"/>
                <w:sz w:val="18"/>
                <w:szCs w:val="18"/>
              </w:rPr>
              <w:t>merchant_reference2 mapping</w:t>
            </w:r>
          </w:p>
        </w:tc>
        <w:tc>
          <w:tcPr>
            <w:tcW w:w="0" w:type="auto"/>
          </w:tcPr>
          <w:p w:rsidR="00875494" w:rsidRDefault="00AE603E" w:rsidP="00C971BA">
            <w:pPr>
              <w:pStyle w:val="BodyText"/>
              <w:rPr>
                <w:rFonts w:ascii="Tahoma" w:hAnsi="Tahoma" w:cs="Tahoma"/>
                <w:sz w:val="18"/>
                <w:szCs w:val="18"/>
              </w:rPr>
            </w:pPr>
            <w:r w:rsidRPr="00AE603E">
              <w:rPr>
                <w:rFonts w:ascii="Tahoma" w:hAnsi="Tahoma" w:cs="Tahoma"/>
                <w:sz w:val="18"/>
                <w:szCs w:val="18"/>
              </w:rPr>
              <w:t xml:space="preserve">The field from SCC order (basket) object that is mapped to merchant_reference2 field from </w:t>
            </w:r>
            <w:proofErr w:type="spellStart"/>
            <w:r w:rsidRPr="00AE603E">
              <w:rPr>
                <w:rFonts w:ascii="Tahoma" w:hAnsi="Tahoma" w:cs="Tahoma"/>
                <w:sz w:val="18"/>
                <w:szCs w:val="18"/>
              </w:rPr>
              <w:t>klarna</w:t>
            </w:r>
            <w:proofErr w:type="spellEnd"/>
            <w:r w:rsidRPr="00AE603E">
              <w:rPr>
                <w:rFonts w:ascii="Tahoma" w:hAnsi="Tahoma" w:cs="Tahoma"/>
                <w:sz w:val="18"/>
                <w:szCs w:val="18"/>
              </w:rPr>
              <w:t xml:space="preserve"> API request</w:t>
            </w:r>
            <w:r>
              <w:rPr>
                <w:rFonts w:ascii="Tahoma" w:hAnsi="Tahoma" w:cs="Tahoma"/>
                <w:sz w:val="18"/>
                <w:szCs w:val="18"/>
              </w:rPr>
              <w:t>.</w:t>
            </w:r>
          </w:p>
          <w:p w:rsidR="00AE603E" w:rsidRPr="001416A0" w:rsidRDefault="00AE603E" w:rsidP="00504EB0">
            <w:pPr>
              <w:pStyle w:val="BodyText"/>
              <w:rPr>
                <w:rFonts w:ascii="Tahoma" w:hAnsi="Tahoma" w:cs="Tahoma"/>
                <w:sz w:val="18"/>
                <w:szCs w:val="18"/>
              </w:rPr>
            </w:pPr>
            <w:r>
              <w:rPr>
                <w:rFonts w:ascii="Tahoma" w:hAnsi="Tahoma" w:cs="Tahoma"/>
                <w:sz w:val="18"/>
                <w:szCs w:val="18"/>
              </w:rPr>
              <w:t xml:space="preserve">Has to be a string corresponding to the names of SCC </w:t>
            </w:r>
            <w:proofErr w:type="spellStart"/>
            <w:r w:rsidRPr="00AE603E">
              <w:rPr>
                <w:rFonts w:ascii="Tahoma" w:hAnsi="Tahoma" w:cs="Tahoma"/>
                <w:sz w:val="18"/>
                <w:szCs w:val="18"/>
              </w:rPr>
              <w:t>LineItemCtnr</w:t>
            </w:r>
            <w:proofErr w:type="spellEnd"/>
            <w:r>
              <w:rPr>
                <w:rFonts w:ascii="Tahoma" w:hAnsi="Tahoma" w:cs="Tahoma"/>
                <w:sz w:val="18"/>
                <w:szCs w:val="18"/>
              </w:rPr>
              <w:t xml:space="preserve"> class attributes. </w:t>
            </w:r>
          </w:p>
        </w:tc>
      </w:tr>
      <w:tr w:rsidR="00446B34" w:rsidTr="004A54F0">
        <w:trPr>
          <w:trHeight w:val="1121"/>
        </w:trPr>
        <w:tc>
          <w:tcPr>
            <w:tcW w:w="0" w:type="auto"/>
          </w:tcPr>
          <w:p w:rsidR="00446B34" w:rsidRPr="00AE603E" w:rsidRDefault="00446B34" w:rsidP="004A54F0">
            <w:pPr>
              <w:pStyle w:val="BodyText"/>
              <w:jc w:val="left"/>
              <w:rPr>
                <w:rFonts w:ascii="Tahoma" w:hAnsi="Tahoma" w:cs="Tahoma"/>
                <w:sz w:val="18"/>
                <w:szCs w:val="18"/>
              </w:rPr>
            </w:pPr>
            <w:r w:rsidRPr="00446B34">
              <w:rPr>
                <w:rFonts w:ascii="Tahoma" w:hAnsi="Tahoma" w:cs="Tahoma"/>
                <w:sz w:val="18"/>
                <w:szCs w:val="18"/>
              </w:rPr>
              <w:t>Pre-</w:t>
            </w:r>
            <w:proofErr w:type="spellStart"/>
            <w:r w:rsidRPr="00446B34">
              <w:rPr>
                <w:rFonts w:ascii="Tahoma" w:hAnsi="Tahoma" w:cs="Tahoma"/>
                <w:sz w:val="18"/>
                <w:szCs w:val="18"/>
              </w:rPr>
              <w:t>Assesement</w:t>
            </w:r>
            <w:proofErr w:type="spellEnd"/>
            <w:r w:rsidRPr="00446B34">
              <w:rPr>
                <w:rFonts w:ascii="Tahoma" w:hAnsi="Tahoma" w:cs="Tahoma"/>
                <w:sz w:val="18"/>
                <w:szCs w:val="18"/>
              </w:rPr>
              <w:t xml:space="preserve"> is on for:</w:t>
            </w:r>
          </w:p>
        </w:tc>
        <w:tc>
          <w:tcPr>
            <w:tcW w:w="0" w:type="auto"/>
          </w:tcPr>
          <w:p w:rsidR="00446B34" w:rsidRPr="00AE603E" w:rsidRDefault="00446B34" w:rsidP="00C971BA">
            <w:pPr>
              <w:pStyle w:val="BodyText"/>
              <w:rPr>
                <w:rFonts w:ascii="Tahoma" w:hAnsi="Tahoma" w:cs="Tahoma"/>
                <w:sz w:val="18"/>
                <w:szCs w:val="18"/>
              </w:rPr>
            </w:pPr>
            <w:proofErr w:type="spellStart"/>
            <w:r w:rsidRPr="00446B34">
              <w:rPr>
                <w:rFonts w:ascii="Tahoma" w:hAnsi="Tahoma" w:cs="Tahoma"/>
                <w:sz w:val="18"/>
                <w:szCs w:val="18"/>
              </w:rPr>
              <w:t>kpPreAssessment</w:t>
            </w:r>
            <w:proofErr w:type="spellEnd"/>
          </w:p>
        </w:tc>
        <w:tc>
          <w:tcPr>
            <w:tcW w:w="0" w:type="auto"/>
          </w:tcPr>
          <w:p w:rsidR="00446B34" w:rsidRPr="00AE603E" w:rsidRDefault="00446B34" w:rsidP="00446B34">
            <w:pPr>
              <w:pStyle w:val="BodyText"/>
              <w:rPr>
                <w:rFonts w:ascii="Tahoma" w:hAnsi="Tahoma" w:cs="Tahoma"/>
                <w:sz w:val="18"/>
                <w:szCs w:val="18"/>
              </w:rPr>
            </w:pPr>
            <w:r w:rsidRPr="00446B34">
              <w:rPr>
                <w:rFonts w:ascii="Tahoma" w:hAnsi="Tahoma" w:cs="Tahoma"/>
                <w:sz w:val="18"/>
                <w:szCs w:val="18"/>
              </w:rPr>
              <w:t>Pre-assessment flag. Comma separated string values with country codes, which should have the pre-assessment flag ON. For example the following flue “UK, CN, AU” would mean the pre-assessment is on for United Kingdom, China and Australia</w:t>
            </w:r>
          </w:p>
        </w:tc>
      </w:tr>
      <w:tr w:rsidR="00446B34" w:rsidTr="004A54F0">
        <w:trPr>
          <w:trHeight w:val="516"/>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kpColorBorder</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79"/>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Selected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kpColorBorderSelected</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Button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kpColorButton</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Button Text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kpColorButtonText</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Checkbox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kpColorCheckbox</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Checkbox checkmark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kpColorCheckboxCheckmark</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Details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kpColorDetails</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Header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kpColorHeader</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Pr>
                <w:rFonts w:ascii="Tahoma" w:hAnsi="Tahoma" w:cs="Tahoma"/>
                <w:sz w:val="18"/>
                <w:szCs w:val="18"/>
              </w:rPr>
              <w:t>Link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kpColorLink</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Default="00446B34" w:rsidP="004A54F0">
            <w:pPr>
              <w:pStyle w:val="BodyText"/>
              <w:jc w:val="left"/>
              <w:rPr>
                <w:rFonts w:ascii="Tahoma" w:hAnsi="Tahoma" w:cs="Tahoma"/>
                <w:sz w:val="18"/>
                <w:szCs w:val="18"/>
              </w:rPr>
            </w:pPr>
            <w:r w:rsidRPr="00446B34">
              <w:rPr>
                <w:rFonts w:ascii="Tahoma" w:hAnsi="Tahoma" w:cs="Tahoma"/>
                <w:sz w:val="18"/>
                <w:szCs w:val="18"/>
              </w:rPr>
              <w:t>Text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kpColorText</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Secondary Text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kpColorTextSecondary</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Radius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kpRadiusBorder</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Size (in pixels) of the border radius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bl>
    <w:p w:rsidR="00C971BA" w:rsidRDefault="00C971BA" w:rsidP="00C971BA">
      <w:pPr>
        <w:pStyle w:val="BodyText"/>
        <w:ind w:left="1080"/>
        <w:rPr>
          <w:rFonts w:ascii="Tahoma" w:hAnsi="Tahoma" w:cs="Tahoma"/>
          <w:sz w:val="18"/>
          <w:szCs w:val="18"/>
        </w:rPr>
      </w:pPr>
    </w:p>
    <w:p w:rsidR="00DB6E05" w:rsidRDefault="00DB6E05" w:rsidP="00DB6E05">
      <w:pPr>
        <w:pStyle w:val="Heading3"/>
      </w:pPr>
      <w:r>
        <w:t>Services Configuration</w:t>
      </w:r>
    </w:p>
    <w:p w:rsidR="009C6623" w:rsidRPr="009C6623" w:rsidRDefault="009C6623" w:rsidP="009C6623"/>
    <w:p w:rsidR="009C6623" w:rsidRPr="000709D5" w:rsidRDefault="009C6623" w:rsidP="009C6623">
      <w:pPr>
        <w:pStyle w:val="Heading3"/>
      </w:pPr>
      <w:r>
        <w:t>Custom attributes</w:t>
      </w:r>
    </w:p>
    <w:p w:rsidR="00DB6E05" w:rsidRDefault="009C6623" w:rsidP="00C971BA">
      <w:pPr>
        <w:pStyle w:val="BodyText"/>
        <w:ind w:left="1080"/>
        <w:rPr>
          <w:rFonts w:ascii="Tahoma" w:hAnsi="Tahoma" w:cs="Tahoma"/>
          <w:sz w:val="18"/>
          <w:szCs w:val="18"/>
        </w:rPr>
      </w:pPr>
      <w:r>
        <w:rPr>
          <w:rFonts w:ascii="Tahoma" w:hAnsi="Tahoma" w:cs="Tahoma"/>
          <w:sz w:val="18"/>
          <w:szCs w:val="18"/>
        </w:rPr>
        <w:t xml:space="preserve">ORDER system object has been extended with custom attribute </w:t>
      </w:r>
      <w:proofErr w:type="spellStart"/>
      <w:r>
        <w:rPr>
          <w:rFonts w:ascii="Tahoma" w:hAnsi="Tahoma" w:cs="Tahoma"/>
          <w:sz w:val="18"/>
          <w:szCs w:val="18"/>
        </w:rPr>
        <w:t>kpOrderID</w:t>
      </w:r>
      <w:proofErr w:type="spellEnd"/>
      <w:r>
        <w:rPr>
          <w:rFonts w:ascii="Tahoma" w:hAnsi="Tahoma" w:cs="Tahoma"/>
          <w:sz w:val="18"/>
          <w:szCs w:val="18"/>
        </w:rPr>
        <w:t xml:space="preserve"> of type string, which is holding the </w:t>
      </w:r>
      <w:proofErr w:type="spellStart"/>
      <w:r>
        <w:rPr>
          <w:rFonts w:ascii="Tahoma" w:hAnsi="Tahoma" w:cs="Tahoma"/>
          <w:sz w:val="18"/>
          <w:szCs w:val="18"/>
        </w:rPr>
        <w:t>Klarna</w:t>
      </w:r>
      <w:proofErr w:type="spellEnd"/>
      <w:r>
        <w:rPr>
          <w:rFonts w:ascii="Tahoma" w:hAnsi="Tahoma" w:cs="Tahoma"/>
          <w:sz w:val="18"/>
          <w:szCs w:val="18"/>
        </w:rPr>
        <w:t xml:space="preserve"> Payments Order ID, if </w:t>
      </w:r>
      <w:proofErr w:type="spellStart"/>
      <w:r>
        <w:rPr>
          <w:rFonts w:ascii="Tahoma" w:hAnsi="Tahoma" w:cs="Tahoma"/>
          <w:sz w:val="18"/>
          <w:szCs w:val="18"/>
        </w:rPr>
        <w:t>Klarna</w:t>
      </w:r>
      <w:proofErr w:type="spellEnd"/>
      <w:r>
        <w:rPr>
          <w:rFonts w:ascii="Tahoma" w:hAnsi="Tahoma" w:cs="Tahoma"/>
          <w:sz w:val="18"/>
          <w:szCs w:val="18"/>
        </w:rPr>
        <w:t xml:space="preserve"> Payments is used for the specific order</w:t>
      </w:r>
    </w:p>
    <w:p w:rsidR="009C6623" w:rsidRPr="00C971BA" w:rsidRDefault="009C6623" w:rsidP="00C971BA">
      <w:pPr>
        <w:pStyle w:val="BodyText"/>
        <w:ind w:left="1080"/>
        <w:rPr>
          <w:rFonts w:ascii="Tahoma" w:hAnsi="Tahoma" w:cs="Tahoma"/>
          <w:sz w:val="18"/>
          <w:szCs w:val="18"/>
        </w:rPr>
      </w:pPr>
    </w:p>
    <w:p w:rsidR="0036700C" w:rsidRPr="00380C71" w:rsidRDefault="0036700C" w:rsidP="0036700C">
      <w:pPr>
        <w:pStyle w:val="Heading2"/>
      </w:pPr>
      <w:bookmarkStart w:id="27" w:name="_Toc280189036"/>
      <w:r>
        <w:t>Custom Code</w:t>
      </w:r>
      <w:bookmarkEnd w:id="27"/>
    </w:p>
    <w:p w:rsidR="00675AF5" w:rsidRDefault="00675AF5" w:rsidP="00380C71">
      <w:pPr>
        <w:pStyle w:val="code"/>
        <w:ind w:left="1080"/>
        <w:rPr>
          <w:rFonts w:ascii="Tahoma" w:hAnsi="Tahoma" w:cs="Tahoma"/>
        </w:rPr>
      </w:pPr>
    </w:p>
    <w:p w:rsidR="0036700C" w:rsidRDefault="00675AF5" w:rsidP="00380C71">
      <w:pPr>
        <w:pStyle w:val="code"/>
        <w:ind w:left="1080"/>
        <w:rPr>
          <w:rFonts w:ascii="Tahoma" w:hAnsi="Tahoma" w:cs="Tahoma"/>
          <w:color w:val="auto"/>
        </w:rPr>
      </w:pPr>
      <w:r w:rsidRPr="00675AF5">
        <w:rPr>
          <w:rFonts w:ascii="Tahoma" w:hAnsi="Tahoma" w:cs="Tahoma"/>
          <w:color w:val="auto"/>
        </w:rPr>
        <w:t xml:space="preserve">Integration may vary based on the customers' storefront. Site Genesis version 2 is used to demonstrate </w:t>
      </w:r>
      <w:proofErr w:type="spellStart"/>
      <w:r>
        <w:rPr>
          <w:rFonts w:ascii="Tahoma" w:hAnsi="Tahoma" w:cs="Tahoma"/>
          <w:color w:val="auto"/>
        </w:rPr>
        <w:t>Klarna</w:t>
      </w:r>
      <w:proofErr w:type="spellEnd"/>
      <w:r>
        <w:rPr>
          <w:rFonts w:ascii="Tahoma" w:hAnsi="Tahoma" w:cs="Tahoma"/>
          <w:color w:val="auto"/>
        </w:rPr>
        <w:t xml:space="preserve"> Payments </w:t>
      </w:r>
      <w:r w:rsidRPr="00675AF5">
        <w:rPr>
          <w:rFonts w:ascii="Tahoma" w:hAnsi="Tahoma" w:cs="Tahoma"/>
          <w:color w:val="auto"/>
        </w:rPr>
        <w:t>integration.</w:t>
      </w:r>
    </w:p>
    <w:p w:rsidR="00635859" w:rsidRDefault="00635859" w:rsidP="00635859">
      <w:pPr>
        <w:pStyle w:val="Heading3"/>
        <w:rPr>
          <w:color w:val="auto"/>
        </w:rPr>
      </w:pPr>
      <w:r>
        <w:rPr>
          <w:color w:val="auto"/>
        </w:rPr>
        <w:t>Integration efforts</w:t>
      </w:r>
    </w:p>
    <w:p w:rsidR="00635859" w:rsidRDefault="00635859" w:rsidP="00635859">
      <w:pPr>
        <w:pStyle w:val="code"/>
        <w:ind w:left="1080"/>
        <w:rPr>
          <w:rFonts w:ascii="Tahoma" w:hAnsi="Tahoma" w:cs="Tahoma"/>
          <w:color w:val="auto"/>
        </w:rPr>
      </w:pPr>
    </w:p>
    <w:p w:rsidR="00635859" w:rsidRPr="00635859" w:rsidRDefault="00635859" w:rsidP="00635859">
      <w:pPr>
        <w:pStyle w:val="code"/>
        <w:ind w:left="1080"/>
        <w:rPr>
          <w:rFonts w:ascii="Tahoma" w:hAnsi="Tahoma" w:cs="Tahoma"/>
          <w:color w:val="auto"/>
        </w:rPr>
      </w:pPr>
      <w:r w:rsidRPr="00635859">
        <w:rPr>
          <w:rFonts w:ascii="Tahoma" w:hAnsi="Tahoma" w:cs="Tahoma"/>
          <w:color w:val="auto"/>
        </w:rPr>
        <w:t>The following steps are needed to complete the integration:</w:t>
      </w:r>
    </w:p>
    <w:p w:rsidR="00635859" w:rsidRPr="00635859" w:rsidRDefault="00635859" w:rsidP="006D11D7">
      <w:pPr>
        <w:pStyle w:val="code"/>
        <w:numPr>
          <w:ilvl w:val="0"/>
          <w:numId w:val="19"/>
        </w:numPr>
        <w:rPr>
          <w:rFonts w:ascii="Tahoma" w:hAnsi="Tahoma" w:cs="Tahoma"/>
          <w:color w:val="auto"/>
        </w:rPr>
      </w:pPr>
      <w:r w:rsidRPr="00635859">
        <w:rPr>
          <w:rFonts w:ascii="Tahoma" w:hAnsi="Tahoma" w:cs="Tahoma"/>
          <w:color w:val="auto"/>
        </w:rPr>
        <w:t>Install the cartridges</w:t>
      </w:r>
    </w:p>
    <w:p w:rsidR="00635859" w:rsidRPr="00635859" w:rsidRDefault="00635859" w:rsidP="006D11D7">
      <w:pPr>
        <w:pStyle w:val="code"/>
        <w:numPr>
          <w:ilvl w:val="0"/>
          <w:numId w:val="19"/>
        </w:numPr>
        <w:rPr>
          <w:rFonts w:ascii="Tahoma" w:hAnsi="Tahoma" w:cs="Tahoma"/>
          <w:color w:val="auto"/>
        </w:rPr>
      </w:pPr>
      <w:r w:rsidRPr="00635859">
        <w:rPr>
          <w:rFonts w:ascii="Tahoma" w:hAnsi="Tahoma" w:cs="Tahoma"/>
          <w:color w:val="auto"/>
        </w:rPr>
        <w:t>Change and import ‘site-template.zip’ (system objects and custom objects)</w:t>
      </w:r>
    </w:p>
    <w:p w:rsidR="00635859" w:rsidRPr="00635859" w:rsidRDefault="00635859" w:rsidP="006D11D7">
      <w:pPr>
        <w:pStyle w:val="code"/>
        <w:numPr>
          <w:ilvl w:val="0"/>
          <w:numId w:val="19"/>
        </w:numPr>
        <w:rPr>
          <w:rFonts w:ascii="Tahoma" w:hAnsi="Tahoma" w:cs="Tahoma"/>
          <w:color w:val="auto"/>
        </w:rPr>
      </w:pPr>
      <w:r w:rsidRPr="00635859">
        <w:rPr>
          <w:rFonts w:ascii="Tahoma" w:hAnsi="Tahoma" w:cs="Tahoma"/>
          <w:color w:val="auto"/>
        </w:rPr>
        <w:t>Do the required code changes</w:t>
      </w:r>
    </w:p>
    <w:p w:rsidR="00635859" w:rsidRPr="00635859" w:rsidRDefault="00635859" w:rsidP="006D11D7">
      <w:pPr>
        <w:pStyle w:val="code"/>
        <w:numPr>
          <w:ilvl w:val="0"/>
          <w:numId w:val="19"/>
        </w:numPr>
        <w:rPr>
          <w:rFonts w:ascii="Tahoma" w:hAnsi="Tahoma" w:cs="Tahoma"/>
          <w:color w:val="auto"/>
        </w:rPr>
      </w:pPr>
      <w:r w:rsidRPr="00635859">
        <w:rPr>
          <w:rFonts w:ascii="Tahoma" w:hAnsi="Tahoma" w:cs="Tahoma"/>
          <w:color w:val="auto"/>
        </w:rPr>
        <w:t xml:space="preserve">Configure your merchant's </w:t>
      </w:r>
      <w:proofErr w:type="spellStart"/>
      <w:r>
        <w:rPr>
          <w:rFonts w:ascii="Tahoma" w:hAnsi="Tahoma" w:cs="Tahoma"/>
          <w:color w:val="auto"/>
        </w:rPr>
        <w:t>Klarna</w:t>
      </w:r>
      <w:proofErr w:type="spellEnd"/>
      <w:r>
        <w:rPr>
          <w:rFonts w:ascii="Tahoma" w:hAnsi="Tahoma" w:cs="Tahoma"/>
          <w:color w:val="auto"/>
        </w:rPr>
        <w:t xml:space="preserve"> Payments</w:t>
      </w:r>
      <w:r w:rsidRPr="00635859">
        <w:rPr>
          <w:rFonts w:ascii="Tahoma" w:hAnsi="Tahoma" w:cs="Tahoma"/>
          <w:color w:val="auto"/>
        </w:rPr>
        <w:t xml:space="preserve"> Account in the </w:t>
      </w:r>
      <w:proofErr w:type="spellStart"/>
      <w:r>
        <w:rPr>
          <w:rFonts w:ascii="Tahoma" w:hAnsi="Tahoma" w:cs="Tahoma"/>
          <w:color w:val="auto"/>
        </w:rPr>
        <w:t>Klarna</w:t>
      </w:r>
      <w:proofErr w:type="spellEnd"/>
      <w:r w:rsidRPr="00635859">
        <w:rPr>
          <w:rFonts w:ascii="Tahoma" w:hAnsi="Tahoma" w:cs="Tahoma"/>
          <w:color w:val="auto"/>
        </w:rPr>
        <w:t xml:space="preserve"> back office</w:t>
      </w:r>
    </w:p>
    <w:p w:rsidR="00635859" w:rsidRPr="00635859" w:rsidRDefault="00635859" w:rsidP="006D11D7">
      <w:pPr>
        <w:pStyle w:val="code"/>
        <w:numPr>
          <w:ilvl w:val="0"/>
          <w:numId w:val="19"/>
        </w:numPr>
        <w:rPr>
          <w:rFonts w:ascii="Tahoma" w:hAnsi="Tahoma" w:cs="Tahoma"/>
          <w:color w:val="auto"/>
        </w:rPr>
      </w:pPr>
      <w:r w:rsidRPr="00635859">
        <w:rPr>
          <w:rFonts w:ascii="Tahoma" w:hAnsi="Tahoma" w:cs="Tahoma"/>
          <w:color w:val="auto"/>
        </w:rPr>
        <w:t xml:space="preserve">Configure </w:t>
      </w:r>
      <w:proofErr w:type="spellStart"/>
      <w:r>
        <w:rPr>
          <w:rFonts w:ascii="Tahoma" w:hAnsi="Tahoma" w:cs="Tahoma"/>
          <w:color w:val="auto"/>
        </w:rPr>
        <w:t>Klarna</w:t>
      </w:r>
      <w:proofErr w:type="spellEnd"/>
      <w:r>
        <w:rPr>
          <w:rFonts w:ascii="Tahoma" w:hAnsi="Tahoma" w:cs="Tahoma"/>
          <w:color w:val="auto"/>
        </w:rPr>
        <w:t xml:space="preserve"> Payments</w:t>
      </w:r>
      <w:r w:rsidRPr="00635859">
        <w:rPr>
          <w:rFonts w:ascii="Tahoma" w:hAnsi="Tahoma" w:cs="Tahoma"/>
          <w:color w:val="auto"/>
        </w:rPr>
        <w:t xml:space="preserve"> parameters in Commerce Cloud</w:t>
      </w:r>
    </w:p>
    <w:p w:rsidR="00635859" w:rsidRPr="00635859" w:rsidRDefault="00635859" w:rsidP="006D11D7">
      <w:pPr>
        <w:pStyle w:val="code"/>
        <w:numPr>
          <w:ilvl w:val="0"/>
          <w:numId w:val="19"/>
        </w:numPr>
        <w:rPr>
          <w:rFonts w:ascii="Tahoma" w:hAnsi="Tahoma" w:cs="Tahoma"/>
          <w:color w:val="auto"/>
        </w:rPr>
      </w:pPr>
      <w:r w:rsidRPr="00635859">
        <w:rPr>
          <w:rFonts w:ascii="Tahoma" w:hAnsi="Tahoma" w:cs="Tahoma"/>
          <w:color w:val="auto"/>
        </w:rPr>
        <w:t>Test</w:t>
      </w:r>
    </w:p>
    <w:p w:rsidR="00635859" w:rsidRPr="00635859" w:rsidRDefault="00635859" w:rsidP="006D11D7">
      <w:pPr>
        <w:pStyle w:val="code"/>
        <w:numPr>
          <w:ilvl w:val="0"/>
          <w:numId w:val="19"/>
        </w:numPr>
        <w:rPr>
          <w:rFonts w:ascii="Tahoma" w:hAnsi="Tahoma" w:cs="Tahoma"/>
          <w:color w:val="auto"/>
        </w:rPr>
      </w:pPr>
      <w:r w:rsidRPr="00635859">
        <w:rPr>
          <w:rFonts w:ascii="Tahoma" w:hAnsi="Tahoma" w:cs="Tahoma"/>
          <w:color w:val="auto"/>
        </w:rPr>
        <w:t xml:space="preserve">Create </w:t>
      </w:r>
      <w:r>
        <w:rPr>
          <w:rFonts w:ascii="Tahoma" w:hAnsi="Tahoma" w:cs="Tahoma"/>
          <w:color w:val="auto"/>
        </w:rPr>
        <w:t>styling</w:t>
      </w:r>
      <w:r w:rsidRPr="00635859">
        <w:rPr>
          <w:rFonts w:ascii="Tahoma" w:hAnsi="Tahoma" w:cs="Tahoma"/>
          <w:color w:val="auto"/>
        </w:rPr>
        <w:t xml:space="preserve"> for </w:t>
      </w:r>
      <w:proofErr w:type="spellStart"/>
      <w:r>
        <w:rPr>
          <w:rFonts w:ascii="Tahoma" w:hAnsi="Tahoma" w:cs="Tahoma"/>
          <w:color w:val="auto"/>
        </w:rPr>
        <w:t>Klarna</w:t>
      </w:r>
      <w:proofErr w:type="spellEnd"/>
      <w:r>
        <w:rPr>
          <w:rFonts w:ascii="Tahoma" w:hAnsi="Tahoma" w:cs="Tahoma"/>
          <w:color w:val="auto"/>
        </w:rPr>
        <w:t xml:space="preserve"> Widget (optional)</w:t>
      </w:r>
    </w:p>
    <w:p w:rsidR="00635859" w:rsidRPr="00635859" w:rsidRDefault="00635859" w:rsidP="00635859">
      <w:pPr>
        <w:pStyle w:val="code"/>
        <w:ind w:left="1080"/>
        <w:rPr>
          <w:rFonts w:ascii="Tahoma" w:hAnsi="Tahoma" w:cs="Tahoma"/>
          <w:color w:val="auto"/>
        </w:rPr>
      </w:pPr>
      <w:r w:rsidRPr="00635859">
        <w:rPr>
          <w:rFonts w:ascii="Tahoma" w:hAnsi="Tahoma" w:cs="Tahoma"/>
          <w:color w:val="auto"/>
        </w:rPr>
        <w:t>These steps should not require more than a few hours.</w:t>
      </w:r>
    </w:p>
    <w:p w:rsidR="00635859" w:rsidRPr="00635859" w:rsidRDefault="00635859" w:rsidP="00635859">
      <w:pPr>
        <w:pStyle w:val="code"/>
        <w:ind w:left="1080"/>
        <w:rPr>
          <w:rFonts w:ascii="Tahoma" w:hAnsi="Tahoma" w:cs="Tahoma"/>
          <w:color w:val="auto"/>
        </w:rPr>
      </w:pPr>
      <w:r w:rsidRPr="00635859">
        <w:rPr>
          <w:rFonts w:ascii="Tahoma" w:hAnsi="Tahoma" w:cs="Tahoma"/>
          <w:color w:val="auto"/>
        </w:rPr>
        <w:t>Note that the name of your storefront site ID should match the name in the ‘site-template.zip’, otherwise you will get import errors.</w:t>
      </w:r>
    </w:p>
    <w:p w:rsidR="00635859" w:rsidRDefault="00635859" w:rsidP="00635859">
      <w:pPr>
        <w:pStyle w:val="code"/>
        <w:ind w:left="1080"/>
        <w:rPr>
          <w:rFonts w:ascii="Tahoma" w:hAnsi="Tahoma" w:cs="Tahoma"/>
          <w:color w:val="auto"/>
        </w:rPr>
      </w:pPr>
      <w:r w:rsidRPr="00635859">
        <w:rPr>
          <w:rFonts w:ascii="Tahoma" w:hAnsi="Tahoma" w:cs="Tahoma"/>
          <w:color w:val="auto"/>
        </w:rPr>
        <w:t xml:space="preserve">Also, note that the payment methods </w:t>
      </w:r>
      <w:r>
        <w:rPr>
          <w:rFonts w:ascii="Tahoma" w:hAnsi="Tahoma" w:cs="Tahoma"/>
          <w:color w:val="auto"/>
        </w:rPr>
        <w:t>‘</w:t>
      </w:r>
      <w:proofErr w:type="spellStart"/>
      <w:r>
        <w:rPr>
          <w:rFonts w:ascii="Tahoma" w:hAnsi="Tahoma" w:cs="Tahoma"/>
          <w:color w:val="auto"/>
        </w:rPr>
        <w:t>Klarna</w:t>
      </w:r>
      <w:proofErr w:type="spellEnd"/>
      <w:r>
        <w:rPr>
          <w:rFonts w:ascii="Tahoma" w:hAnsi="Tahoma" w:cs="Tahoma"/>
          <w:color w:val="auto"/>
        </w:rPr>
        <w:t>’</w:t>
      </w:r>
      <w:r w:rsidRPr="00635859">
        <w:rPr>
          <w:rFonts w:ascii="Tahoma" w:hAnsi="Tahoma" w:cs="Tahoma"/>
          <w:color w:val="auto"/>
        </w:rPr>
        <w:t xml:space="preserve"> and the payment processors '</w:t>
      </w:r>
      <w:r>
        <w:rPr>
          <w:rFonts w:ascii="Tahoma" w:hAnsi="Tahoma" w:cs="Tahoma"/>
          <w:color w:val="auto"/>
        </w:rPr>
        <w:t>KLARNA_PAYMENTS</w:t>
      </w:r>
      <w:r w:rsidRPr="00635859">
        <w:rPr>
          <w:rFonts w:ascii="Tahoma" w:hAnsi="Tahoma" w:cs="Tahoma"/>
          <w:color w:val="auto"/>
        </w:rPr>
        <w:t>' will be created or</w:t>
      </w:r>
      <w:r>
        <w:rPr>
          <w:rFonts w:ascii="Tahoma" w:hAnsi="Tahoma" w:cs="Tahoma"/>
          <w:color w:val="auto"/>
        </w:rPr>
        <w:t xml:space="preserve"> </w:t>
      </w:r>
      <w:bookmarkStart w:id="28" w:name="_GoBack"/>
      <w:bookmarkEnd w:id="28"/>
      <w:r w:rsidRPr="00635859">
        <w:rPr>
          <w:rFonts w:ascii="Tahoma" w:hAnsi="Tahoma" w:cs="Tahoma"/>
          <w:color w:val="auto"/>
        </w:rPr>
        <w:t>updated from the ‘site-template.zip’.</w:t>
      </w:r>
    </w:p>
    <w:p w:rsidR="00675AF5" w:rsidRDefault="00675AF5" w:rsidP="00057DFD">
      <w:pPr>
        <w:pStyle w:val="Heading3"/>
        <w:rPr>
          <w:color w:val="auto"/>
        </w:rPr>
      </w:pPr>
      <w:r w:rsidRPr="00675AF5">
        <w:rPr>
          <w:color w:val="auto"/>
        </w:rPr>
        <w:t>Templates modifications</w:t>
      </w:r>
      <w:r w:rsidR="00057DFD">
        <w:rPr>
          <w:color w:val="auto"/>
        </w:rPr>
        <w:t xml:space="preserve"> - </w:t>
      </w:r>
      <w:r w:rsidR="00057DFD" w:rsidRPr="00057DFD">
        <w:rPr>
          <w:color w:val="auto"/>
        </w:rPr>
        <w:t>The following changes should be made regardless of whether a controller or a pipeline integration approach are being used.</w:t>
      </w:r>
    </w:p>
    <w:p w:rsidR="00057DFD" w:rsidRDefault="00057DFD" w:rsidP="00675AF5">
      <w:pPr>
        <w:ind w:left="708" w:firstLine="372"/>
        <w:rPr>
          <w:rFonts w:ascii="Tahoma" w:hAnsi="Tahoma" w:cs="Tahoma"/>
          <w:sz w:val="18"/>
          <w:szCs w:val="18"/>
        </w:rPr>
      </w:pPr>
    </w:p>
    <w:p w:rsidR="00675AF5" w:rsidRPr="00675AF5" w:rsidRDefault="00675AF5" w:rsidP="00675AF5">
      <w:pPr>
        <w:ind w:left="708" w:firstLine="372"/>
        <w:rPr>
          <w:rFonts w:ascii="Tahoma" w:hAnsi="Tahoma" w:cs="Tahoma"/>
          <w:sz w:val="18"/>
          <w:szCs w:val="18"/>
        </w:rPr>
      </w:pPr>
      <w:r w:rsidRPr="00675AF5">
        <w:rPr>
          <w:rFonts w:ascii="Tahoma" w:hAnsi="Tahoma" w:cs="Tahoma"/>
          <w:sz w:val="18"/>
          <w:szCs w:val="18"/>
        </w:rPr>
        <w:t xml:space="preserve">To integrate </w:t>
      </w:r>
      <w:proofErr w:type="spellStart"/>
      <w:r w:rsidRPr="00675AF5">
        <w:rPr>
          <w:rFonts w:ascii="Tahoma" w:hAnsi="Tahoma" w:cs="Tahoma"/>
          <w:sz w:val="18"/>
          <w:szCs w:val="18"/>
        </w:rPr>
        <w:t>Klarna</w:t>
      </w:r>
      <w:proofErr w:type="spellEnd"/>
      <w:r w:rsidRPr="00675AF5">
        <w:rPr>
          <w:rFonts w:ascii="Tahoma" w:hAnsi="Tahoma" w:cs="Tahoma"/>
          <w:sz w:val="18"/>
          <w:szCs w:val="18"/>
        </w:rPr>
        <w:t xml:space="preserve"> Payments the following storefront cartridge templates should be updated:</w:t>
      </w:r>
    </w:p>
    <w:p w:rsidR="00675AF5" w:rsidRPr="00675AF5" w:rsidRDefault="00675AF5" w:rsidP="006D11D7">
      <w:pPr>
        <w:pStyle w:val="ListParagraph"/>
        <w:numPr>
          <w:ilvl w:val="2"/>
          <w:numId w:val="14"/>
        </w:numPr>
        <w:rPr>
          <w:rFonts w:ascii="Tahoma" w:hAnsi="Tahoma" w:cs="Tahoma"/>
          <w:sz w:val="18"/>
          <w:szCs w:val="18"/>
        </w:rPr>
      </w:pPr>
      <w:r w:rsidRPr="00675AF5">
        <w:rPr>
          <w:rFonts w:ascii="Tahoma" w:hAnsi="Tahoma" w:cs="Tahoma"/>
          <w:sz w:val="18"/>
          <w:szCs w:val="18"/>
        </w:rPr>
        <w:t>default/checkout/billing/</w:t>
      </w:r>
      <w:proofErr w:type="spellStart"/>
      <w:r w:rsidRPr="00675AF5">
        <w:rPr>
          <w:rFonts w:ascii="Tahoma" w:hAnsi="Tahoma" w:cs="Tahoma"/>
          <w:sz w:val="18"/>
          <w:szCs w:val="18"/>
        </w:rPr>
        <w:t>billing.isml</w:t>
      </w:r>
      <w:proofErr w:type="spellEnd"/>
    </w:p>
    <w:p w:rsidR="00675AF5" w:rsidRDefault="00675AF5" w:rsidP="006D11D7">
      <w:pPr>
        <w:pStyle w:val="ListParagraph"/>
        <w:numPr>
          <w:ilvl w:val="2"/>
          <w:numId w:val="14"/>
        </w:numPr>
        <w:rPr>
          <w:rFonts w:ascii="Tahoma" w:hAnsi="Tahoma" w:cs="Tahoma"/>
          <w:sz w:val="18"/>
          <w:szCs w:val="18"/>
        </w:rPr>
      </w:pPr>
      <w:r w:rsidRPr="00675AF5">
        <w:rPr>
          <w:rFonts w:ascii="Tahoma" w:hAnsi="Tahoma" w:cs="Tahoma"/>
          <w:sz w:val="18"/>
          <w:szCs w:val="18"/>
        </w:rPr>
        <w:t>default/checkout/billing/</w:t>
      </w:r>
      <w:proofErr w:type="spellStart"/>
      <w:r w:rsidRPr="00675AF5">
        <w:rPr>
          <w:rFonts w:ascii="Tahoma" w:hAnsi="Tahoma" w:cs="Tahoma"/>
          <w:sz w:val="18"/>
          <w:szCs w:val="18"/>
        </w:rPr>
        <w:t>paymentmethods.isml</w:t>
      </w:r>
      <w:proofErr w:type="spellEnd"/>
    </w:p>
    <w:p w:rsidR="00675AF5" w:rsidRDefault="00675AF5" w:rsidP="006D11D7">
      <w:pPr>
        <w:pStyle w:val="ListParagraph"/>
        <w:numPr>
          <w:ilvl w:val="2"/>
          <w:numId w:val="14"/>
        </w:numPr>
        <w:rPr>
          <w:rFonts w:ascii="Tahoma" w:hAnsi="Tahoma" w:cs="Tahoma"/>
          <w:sz w:val="18"/>
          <w:szCs w:val="18"/>
        </w:rPr>
      </w:pPr>
    </w:p>
    <w:p w:rsid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w:t>
      </w:r>
      <w:proofErr w:type="spellStart"/>
      <w:r w:rsidRPr="00675AF5">
        <w:rPr>
          <w:rFonts w:ascii="Tahoma" w:hAnsi="Tahoma" w:cs="Tahoma"/>
          <w:b/>
          <w:sz w:val="18"/>
          <w:szCs w:val="18"/>
        </w:rPr>
        <w:t>billing.isml</w:t>
      </w:r>
      <w:proofErr w:type="spellEnd"/>
    </w:p>
    <w:p w:rsidR="001D0463" w:rsidRDefault="001D0463" w:rsidP="00675AF5">
      <w:pPr>
        <w:ind w:left="372" w:firstLine="708"/>
        <w:rPr>
          <w:rFonts w:ascii="Tahoma" w:hAnsi="Tahoma" w:cs="Tahoma"/>
          <w:sz w:val="18"/>
          <w:szCs w:val="18"/>
        </w:rPr>
      </w:pPr>
      <w:r>
        <w:rPr>
          <w:rFonts w:ascii="Tahoma" w:hAnsi="Tahoma" w:cs="Tahoma"/>
          <w:sz w:val="18"/>
          <w:szCs w:val="18"/>
        </w:rPr>
        <w:t>Add Code:</w:t>
      </w:r>
    </w:p>
    <w:p w:rsidR="001D0463" w:rsidRP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lastRenderedPageBreak/>
        <w:t>&lt;script&gt;&lt;isinclude template="/resources/klarnapaymentsresources.isml"/&gt;&lt;/script&gt;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type="text/javascript" src="${URLUtils.staticURL('/js/klarna-payments.js')}"&gt;&lt;/script&gt;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src="https://credit.klarnacdn.net/lib/v1/api.js" async&gt;&lt;/script&gt;</w:t>
      </w:r>
    </w:p>
    <w:p w:rsidR="001D0463" w:rsidRDefault="001D0463" w:rsidP="001D0463">
      <w:pPr>
        <w:ind w:left="1080"/>
        <w:rPr>
          <w:rFonts w:ascii="Tahoma" w:hAnsi="Tahoma" w:cs="Tahoma"/>
          <w:sz w:val="18"/>
          <w:szCs w:val="18"/>
        </w:rPr>
      </w:pPr>
    </w:p>
    <w:p w:rsidR="001D0463" w:rsidRDefault="001D0463" w:rsidP="001D0463">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sidRPr="001D0463">
        <w:rPr>
          <w:rStyle w:val="StyleCOdeChar"/>
          <w:rFonts w:eastAsiaTheme="minorEastAsia"/>
        </w:rPr>
        <w:t>isdecorate</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r>
        <w:rPr>
          <w:rFonts w:ascii="Tahoma" w:hAnsi="Tahoma" w:cs="Tahoma"/>
          <w:sz w:val="18"/>
          <w:szCs w:val="18"/>
        </w:rPr>
        <w:t>:</w:t>
      </w:r>
    </w:p>
    <w:p w:rsidR="001D0463" w:rsidRDefault="001D0463" w:rsidP="001D0463">
      <w:pPr>
        <w:ind w:left="1080"/>
        <w:rPr>
          <w:rFonts w:ascii="Tahoma" w:hAnsi="Tahoma" w:cs="Tahoma"/>
          <w:sz w:val="18"/>
          <w:szCs w:val="18"/>
        </w:rPr>
      </w:pPr>
      <w:r>
        <w:rPr>
          <w:noProof/>
          <w:lang w:val="bg-BG" w:eastAsia="bg-BG" w:bidi="ar-SA"/>
        </w:rPr>
        <w:drawing>
          <wp:inline distT="0" distB="0" distL="0" distR="0" wp14:anchorId="6D73CDCD" wp14:editId="68CEAF28">
            <wp:extent cx="5303840" cy="5005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8697" cy="5010197"/>
                    </a:xfrm>
                    <a:prstGeom prst="rect">
                      <a:avLst/>
                    </a:prstGeom>
                  </pic:spPr>
                </pic:pic>
              </a:graphicData>
            </a:graphic>
          </wp:inline>
        </w:drawing>
      </w:r>
    </w:p>
    <w:p w:rsidR="00C208C0" w:rsidRDefault="00C208C0" w:rsidP="00C208C0">
      <w:pPr>
        <w:ind w:left="372" w:firstLine="708"/>
        <w:rPr>
          <w:rFonts w:ascii="Tahoma" w:hAnsi="Tahoma" w:cs="Tahoma"/>
          <w:sz w:val="18"/>
          <w:szCs w:val="18"/>
        </w:rPr>
      </w:pPr>
      <w:r>
        <w:rPr>
          <w:rFonts w:ascii="Tahoma" w:hAnsi="Tahoma" w:cs="Tahoma"/>
          <w:sz w:val="18"/>
          <w:szCs w:val="18"/>
        </w:rPr>
        <w:t>Add Code:</w:t>
      </w:r>
    </w:p>
    <w:p w:rsidR="00C208C0" w:rsidRDefault="00C208C0" w:rsidP="00C208C0">
      <w:pPr>
        <w:ind w:left="1080"/>
        <w:rPr>
          <w:rStyle w:val="StyleCOdeChar"/>
          <w:rFonts w:eastAsiaTheme="minorEastAsia"/>
        </w:rPr>
      </w:pPr>
      <w:r w:rsidRPr="00C208C0">
        <w:rPr>
          <w:rStyle w:val="StyleCOdeChar"/>
          <w:rFonts w:eastAsiaTheme="minorEastAsia"/>
        </w:rPr>
        <w:t>&lt;input type="hidden" name="klarna_payments_authorization_token" value=""/&gt;</w:t>
      </w:r>
    </w:p>
    <w:p w:rsidR="00C208C0" w:rsidRDefault="00C208C0" w:rsidP="00C208C0">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Pr>
          <w:rStyle w:val="StyleCOdeChar"/>
          <w:rFonts w:eastAsiaTheme="minorEastAsia"/>
        </w:rPr>
        <w:t>form</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Pr>
          <w:rFonts w:ascii="Tahoma" w:hAnsi="Tahoma" w:cs="Tahoma"/>
          <w:sz w:val="18"/>
          <w:szCs w:val="18"/>
        </w:rPr>
        <w:t xml:space="preserve"> as shown below:</w:t>
      </w:r>
    </w:p>
    <w:p w:rsidR="001D0463" w:rsidRDefault="001D0463" w:rsidP="001D0463">
      <w:pPr>
        <w:autoSpaceDE w:val="0"/>
        <w:autoSpaceDN w:val="0"/>
        <w:adjustRightInd w:val="0"/>
        <w:spacing w:after="0" w:line="240" w:lineRule="auto"/>
        <w:ind w:left="1080"/>
        <w:rPr>
          <w:rStyle w:val="StyleCOdeChar"/>
          <w:rFonts w:eastAsiaTheme="minorEastAsia"/>
        </w:rPr>
      </w:pPr>
    </w:p>
    <w:p w:rsidR="00C208C0" w:rsidRPr="001D0463" w:rsidRDefault="00C208C0" w:rsidP="001D0463">
      <w:pPr>
        <w:autoSpaceDE w:val="0"/>
        <w:autoSpaceDN w:val="0"/>
        <w:adjustRightInd w:val="0"/>
        <w:spacing w:after="0" w:line="240" w:lineRule="auto"/>
        <w:ind w:left="1080"/>
        <w:rPr>
          <w:rStyle w:val="StyleCOdeChar"/>
          <w:rFonts w:eastAsiaTheme="minorEastAsia"/>
        </w:rPr>
      </w:pPr>
      <w:r>
        <w:rPr>
          <w:noProof/>
          <w:lang w:val="bg-BG" w:eastAsia="bg-BG" w:bidi="ar-SA"/>
        </w:rPr>
        <w:lastRenderedPageBreak/>
        <w:drawing>
          <wp:inline distT="0" distB="0" distL="0" distR="0" wp14:anchorId="5AC207C7" wp14:editId="19224498">
            <wp:extent cx="4955698" cy="3751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9385" cy="3754395"/>
                    </a:xfrm>
                    <a:prstGeom prst="rect">
                      <a:avLst/>
                    </a:prstGeom>
                  </pic:spPr>
                </pic:pic>
              </a:graphicData>
            </a:graphic>
          </wp:inline>
        </w:drawing>
      </w:r>
    </w:p>
    <w:p w:rsidR="00675AF5" w:rsidRP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w:t>
      </w:r>
      <w:proofErr w:type="spellStart"/>
      <w:r w:rsidRPr="00675AF5">
        <w:rPr>
          <w:rFonts w:ascii="Tahoma" w:hAnsi="Tahoma" w:cs="Tahoma"/>
          <w:b/>
          <w:sz w:val="18"/>
          <w:szCs w:val="18"/>
        </w:rPr>
        <w:t>paymentmethods.isml</w:t>
      </w:r>
      <w:proofErr w:type="spellEnd"/>
    </w:p>
    <w:p w:rsidR="00675AF5" w:rsidRDefault="00675AF5" w:rsidP="00675AF5">
      <w:pPr>
        <w:ind w:left="372" w:firstLine="708"/>
        <w:rPr>
          <w:rFonts w:ascii="Tahoma" w:hAnsi="Tahoma" w:cs="Tahoma"/>
          <w:sz w:val="18"/>
          <w:szCs w:val="18"/>
        </w:rPr>
      </w:pPr>
      <w:r>
        <w:rPr>
          <w:rFonts w:ascii="Tahoma" w:hAnsi="Tahoma" w:cs="Tahoma"/>
          <w:sz w:val="18"/>
          <w:szCs w:val="18"/>
        </w:rPr>
        <w:t>Add Code:</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&lt;iscomment&gt;Klarna Payments Processor&lt;/iscomment&gt;</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&lt;div class="payment-method &lt;isif condition="${!empty(pdict.selectedPaymentID) &amp;&amp; pdict.selectedPaymentID=='PayPal'}"&gt;payment-method-expanded&lt;/isif&gt;" data-method="Klarna"&gt;</w:t>
      </w:r>
    </w:p>
    <w:p w:rsidR="00675AF5" w:rsidRPr="00675AF5" w:rsidRDefault="00675AF5" w:rsidP="00675AF5">
      <w:pPr>
        <w:autoSpaceDE w:val="0"/>
        <w:autoSpaceDN w:val="0"/>
        <w:adjustRightInd w:val="0"/>
        <w:spacing w:after="0" w:line="240" w:lineRule="auto"/>
        <w:ind w:left="1080" w:firstLine="372"/>
        <w:rPr>
          <w:rStyle w:val="StyleCOdeChar"/>
          <w:rFonts w:eastAsiaTheme="minorEastAsia"/>
        </w:rPr>
      </w:pPr>
      <w:r w:rsidRPr="00675AF5">
        <w:rPr>
          <w:rStyle w:val="StyleCOdeChar"/>
          <w:rFonts w:eastAsiaTheme="minorEastAsia"/>
        </w:rPr>
        <w:t>&lt;div id="klarna_payments_container"&gt;</w:t>
      </w:r>
    </w:p>
    <w:p w:rsidR="00675AF5" w:rsidRDefault="00675AF5" w:rsidP="00675AF5">
      <w:pPr>
        <w:ind w:left="1080"/>
        <w:rPr>
          <w:rStyle w:val="StyleCOdeChar"/>
          <w:rFonts w:eastAsiaTheme="minorEastAsia"/>
        </w:rPr>
      </w:pPr>
      <w:r w:rsidRPr="00675AF5">
        <w:rPr>
          <w:rStyle w:val="StyleCOdeChar"/>
          <w:rFonts w:eastAsiaTheme="minorEastAsia"/>
        </w:rPr>
        <w:t>&lt;/div&gt;</w:t>
      </w:r>
    </w:p>
    <w:p w:rsidR="00675AF5" w:rsidRDefault="00346F57" w:rsidP="00675AF5">
      <w:pPr>
        <w:ind w:left="1080"/>
        <w:rPr>
          <w:rFonts w:ascii="Tahoma" w:hAnsi="Tahoma" w:cs="Tahoma"/>
          <w:sz w:val="18"/>
          <w:szCs w:val="18"/>
        </w:rPr>
      </w:pPr>
      <w:r w:rsidRPr="00346F57">
        <w:rPr>
          <w:rFonts w:ascii="Tahoma" w:hAnsi="Tahoma" w:cs="Tahoma"/>
          <w:sz w:val="18"/>
          <w:szCs w:val="18"/>
        </w:rPr>
        <w:t>B</w:t>
      </w:r>
      <w:r w:rsidR="00675AF5" w:rsidRPr="00346F57">
        <w:rPr>
          <w:rFonts w:ascii="Tahoma" w:hAnsi="Tahoma" w:cs="Tahoma"/>
          <w:sz w:val="18"/>
          <w:szCs w:val="18"/>
        </w:rPr>
        <w:t>efore</w:t>
      </w:r>
      <w:r>
        <w:rPr>
          <w:rStyle w:val="StyleCOdeChar"/>
          <w:rFonts w:eastAsiaTheme="minorEastAsia"/>
          <w:b/>
          <w:color w:val="auto"/>
        </w:rPr>
        <w:t xml:space="preserve"> </w:t>
      </w:r>
      <w:r w:rsidRPr="00346F57">
        <w:rPr>
          <w:rStyle w:val="StyleCOdeChar"/>
          <w:rFonts w:eastAsiaTheme="minorEastAsia"/>
        </w:rPr>
        <w:t>&lt;/fieldset&gt;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p>
    <w:p w:rsidR="00346F57" w:rsidRDefault="00346F57" w:rsidP="00675AF5">
      <w:pPr>
        <w:ind w:left="1080"/>
        <w:rPr>
          <w:noProof/>
          <w:lang w:val="bg-BG" w:eastAsia="bg-BG" w:bidi="ar-SA"/>
        </w:rPr>
      </w:pPr>
    </w:p>
    <w:p w:rsidR="00346F57" w:rsidRPr="00675AF5" w:rsidRDefault="00346F57" w:rsidP="00675AF5">
      <w:pPr>
        <w:ind w:left="1080"/>
        <w:rPr>
          <w:rFonts w:ascii="Tahoma" w:hAnsi="Tahoma" w:cs="Tahoma"/>
          <w:b/>
          <w:sz w:val="18"/>
          <w:szCs w:val="18"/>
        </w:rPr>
      </w:pPr>
      <w:r>
        <w:rPr>
          <w:noProof/>
          <w:lang w:val="bg-BG" w:eastAsia="bg-BG" w:bidi="ar-SA"/>
        </w:rPr>
        <w:lastRenderedPageBreak/>
        <w:drawing>
          <wp:inline distT="0" distB="0" distL="0" distR="0" wp14:anchorId="18757786" wp14:editId="07119D31">
            <wp:extent cx="5047032" cy="3335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5375" cy="3341028"/>
                    </a:xfrm>
                    <a:prstGeom prst="rect">
                      <a:avLst/>
                    </a:prstGeom>
                  </pic:spPr>
                </pic:pic>
              </a:graphicData>
            </a:graphic>
          </wp:inline>
        </w:drawing>
      </w:r>
    </w:p>
    <w:p w:rsidR="00A04B3B" w:rsidRPr="00057DFD" w:rsidRDefault="00A04B3B" w:rsidP="006C0EE4">
      <w:pPr>
        <w:pStyle w:val="Heading3"/>
        <w:rPr>
          <w:color w:val="auto"/>
        </w:rPr>
      </w:pPr>
      <w:r w:rsidRPr="00057DFD">
        <w:rPr>
          <w:color w:val="auto"/>
        </w:rPr>
        <w:t>Pipeline modifications</w:t>
      </w:r>
      <w:r w:rsidR="00057DFD" w:rsidRPr="00057DFD">
        <w:rPr>
          <w:color w:val="auto"/>
        </w:rPr>
        <w:t xml:space="preserve"> - </w:t>
      </w:r>
      <w:r w:rsidR="00057DFD" w:rsidRPr="00057DFD">
        <w:rPr>
          <w:color w:val="auto"/>
        </w:rPr>
        <w:t xml:space="preserve">If using a pipeline </w:t>
      </w:r>
      <w:r w:rsidR="00057DFD" w:rsidRPr="00057DFD">
        <w:rPr>
          <w:color w:val="auto"/>
        </w:rPr>
        <w:t>based</w:t>
      </w:r>
      <w:r w:rsidR="00057DFD" w:rsidRPr="00057DFD">
        <w:rPr>
          <w:color w:val="auto"/>
        </w:rPr>
        <w:t xml:space="preserve"> </w:t>
      </w:r>
      <w:proofErr w:type="spellStart"/>
      <w:r w:rsidR="00057DFD" w:rsidRPr="00057DFD">
        <w:rPr>
          <w:color w:val="auto"/>
        </w:rPr>
        <w:t>SiteGenesis</w:t>
      </w:r>
      <w:proofErr w:type="spellEnd"/>
      <w:r w:rsidR="00057DFD" w:rsidRPr="00057DFD">
        <w:rPr>
          <w:color w:val="auto"/>
        </w:rPr>
        <w:t xml:space="preserve"> integration, additionally follow the instructions </w:t>
      </w:r>
      <w:r w:rsidR="00057DFD" w:rsidRPr="00057DFD">
        <w:rPr>
          <w:color w:val="auto"/>
        </w:rPr>
        <w:t>in this chapter. If integrating via the controlle</w:t>
      </w:r>
      <w:r w:rsidR="00057DFD">
        <w:rPr>
          <w:color w:val="auto"/>
        </w:rPr>
        <w:t>r based model see next chapter.</w:t>
      </w:r>
    </w:p>
    <w:p w:rsidR="00675AF5" w:rsidRPr="00675AF5" w:rsidRDefault="00EC5CCC" w:rsidP="00675AF5">
      <w:pPr>
        <w:ind w:left="1080"/>
        <w:rPr>
          <w:rFonts w:ascii="Tahoma" w:hAnsi="Tahoma" w:cs="Tahoma"/>
          <w:sz w:val="18"/>
          <w:szCs w:val="18"/>
        </w:rPr>
      </w:pPr>
      <w:r w:rsidRPr="00590B98">
        <w:rPr>
          <w:rFonts w:ascii="Tahoma" w:hAnsi="Tahoma" w:cs="Tahoma"/>
        </w:rPr>
        <w:t xml:space="preserve">To use </w:t>
      </w:r>
      <w:proofErr w:type="spellStart"/>
      <w:r>
        <w:rPr>
          <w:rFonts w:ascii="Tahoma" w:hAnsi="Tahoma" w:cs="Tahoma"/>
        </w:rPr>
        <w:t>Klarna</w:t>
      </w:r>
      <w:proofErr w:type="spellEnd"/>
      <w:r>
        <w:rPr>
          <w:rFonts w:ascii="Tahoma" w:hAnsi="Tahoma" w:cs="Tahoma"/>
        </w:rPr>
        <w:t xml:space="preserve"> Payments</w:t>
      </w:r>
      <w:r w:rsidRPr="00590B98">
        <w:rPr>
          <w:rFonts w:ascii="Tahoma" w:hAnsi="Tahoma" w:cs="Tahoma"/>
        </w:rPr>
        <w:t xml:space="preserve"> cartridge you will need to make the following changes in pipelines</w:t>
      </w:r>
      <w:r>
        <w:rPr>
          <w:rFonts w:ascii="Tahoma" w:hAnsi="Tahoma" w:cs="Tahoma"/>
        </w:rPr>
        <w:t>.</w:t>
      </w:r>
    </w:p>
    <w:p w:rsidR="00675AF5" w:rsidRDefault="00EC5CCC" w:rsidP="00EC5CCC">
      <w:pPr>
        <w:pStyle w:val="Heading3"/>
        <w:numPr>
          <w:ilvl w:val="3"/>
          <w:numId w:val="13"/>
        </w:numPr>
        <w:pBdr>
          <w:bottom w:val="none" w:sz="0" w:space="0" w:color="auto"/>
        </w:pBdr>
        <w:rPr>
          <w:b w:val="0"/>
          <w:color w:val="auto"/>
        </w:rPr>
      </w:pPr>
      <w:proofErr w:type="spellStart"/>
      <w:r w:rsidRPr="00EC5CCC">
        <w:rPr>
          <w:color w:val="auto"/>
        </w:rPr>
        <w:t>COBilling</w:t>
      </w:r>
      <w:proofErr w:type="spellEnd"/>
      <w:r w:rsidRPr="00EC5CCC">
        <w:rPr>
          <w:color w:val="auto"/>
        </w:rPr>
        <w:t xml:space="preserve"> pipeline</w:t>
      </w:r>
      <w:r>
        <w:rPr>
          <w:color w:val="auto"/>
        </w:rPr>
        <w:t xml:space="preserve">. </w:t>
      </w:r>
      <w:r>
        <w:rPr>
          <w:b w:val="0"/>
          <w:color w:val="auto"/>
        </w:rPr>
        <w:t xml:space="preserve">Go to </w:t>
      </w:r>
      <w:proofErr w:type="spellStart"/>
      <w:r>
        <w:rPr>
          <w:b w:val="0"/>
          <w:color w:val="auto"/>
        </w:rPr>
        <w:t>COBilling</w:t>
      </w:r>
      <w:proofErr w:type="spellEnd"/>
      <w:r>
        <w:rPr>
          <w:b w:val="0"/>
          <w:color w:val="auto"/>
        </w:rPr>
        <w:t xml:space="preserve"> pipeline, Start node and add KLARNA_PAYMENTS-</w:t>
      </w:r>
      <w:proofErr w:type="spellStart"/>
      <w:r>
        <w:rPr>
          <w:b w:val="0"/>
          <w:color w:val="auto"/>
        </w:rPr>
        <w:t>CreateSession</w:t>
      </w:r>
      <w:proofErr w:type="spellEnd"/>
      <w:r>
        <w:rPr>
          <w:b w:val="0"/>
          <w:color w:val="auto"/>
        </w:rPr>
        <w:t xml:space="preserve"> call node entry point before </w:t>
      </w:r>
      <w:r w:rsidRPr="00EC5CCC">
        <w:rPr>
          <w:b w:val="0"/>
          <w:color w:val="auto"/>
        </w:rPr>
        <w:t>checkout/billing/billing</w:t>
      </w:r>
      <w:r>
        <w:rPr>
          <w:b w:val="0"/>
          <w:color w:val="auto"/>
        </w:rPr>
        <w:t xml:space="preserve"> -&gt;</w:t>
      </w:r>
      <w:r w:rsidRPr="00EC5CCC">
        <w:t xml:space="preserve"> </w:t>
      </w:r>
      <w:r w:rsidRPr="00EC5CCC">
        <w:rPr>
          <w:b w:val="0"/>
          <w:color w:val="auto"/>
        </w:rPr>
        <w:t>Billing</w:t>
      </w:r>
      <w:r>
        <w:rPr>
          <w:b w:val="0"/>
          <w:color w:val="auto"/>
        </w:rPr>
        <w:t xml:space="preserve"> interaction continue node (see screen shot below)</w:t>
      </w:r>
    </w:p>
    <w:p w:rsidR="00EC5CCC" w:rsidRDefault="00EC5CCC" w:rsidP="00EC5CCC">
      <w:r>
        <w:rPr>
          <w:noProof/>
          <w:lang w:val="bg-BG" w:eastAsia="bg-BG" w:bidi="ar-SA"/>
        </w:rPr>
        <w:lastRenderedPageBreak/>
        <w:drawing>
          <wp:inline distT="0" distB="0" distL="0" distR="0" wp14:anchorId="0EF57D9A" wp14:editId="5BDE6CD3">
            <wp:extent cx="5848756" cy="6183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4316" cy="6189501"/>
                    </a:xfrm>
                    <a:prstGeom prst="rect">
                      <a:avLst/>
                    </a:prstGeom>
                  </pic:spPr>
                </pic:pic>
              </a:graphicData>
            </a:graphic>
          </wp:inline>
        </w:drawing>
      </w:r>
    </w:p>
    <w:p w:rsidR="00EC5CCC" w:rsidRPr="00EC5CCC" w:rsidRDefault="00EC5CCC" w:rsidP="00EC5CCC"/>
    <w:p w:rsidR="00AB74BE" w:rsidRDefault="00AB74BE" w:rsidP="00AB74BE">
      <w:pPr>
        <w:pStyle w:val="Heading3"/>
        <w:numPr>
          <w:ilvl w:val="3"/>
          <w:numId w:val="13"/>
        </w:numPr>
        <w:pBdr>
          <w:bottom w:val="none" w:sz="0" w:space="0" w:color="auto"/>
        </w:pBdr>
        <w:rPr>
          <w:b w:val="0"/>
          <w:color w:val="auto"/>
        </w:rPr>
      </w:pPr>
      <w:proofErr w:type="spellStart"/>
      <w:r w:rsidRPr="00EC5CCC">
        <w:rPr>
          <w:color w:val="auto"/>
        </w:rPr>
        <w:t>CO</w:t>
      </w:r>
      <w:r>
        <w:rPr>
          <w:color w:val="auto"/>
        </w:rPr>
        <w:t>Summary</w:t>
      </w:r>
      <w:proofErr w:type="spellEnd"/>
      <w:r w:rsidRPr="00EC5CCC">
        <w:rPr>
          <w:color w:val="auto"/>
        </w:rPr>
        <w:t xml:space="preserve"> pipeline</w:t>
      </w:r>
      <w:r>
        <w:rPr>
          <w:color w:val="auto"/>
        </w:rPr>
        <w:t xml:space="preserve">. </w:t>
      </w:r>
      <w:r>
        <w:rPr>
          <w:b w:val="0"/>
          <w:color w:val="auto"/>
        </w:rPr>
        <w:t xml:space="preserve">Go to </w:t>
      </w:r>
      <w:proofErr w:type="spellStart"/>
      <w:r>
        <w:rPr>
          <w:b w:val="0"/>
          <w:color w:val="auto"/>
        </w:rPr>
        <w:t>COSummary</w:t>
      </w:r>
      <w:proofErr w:type="spellEnd"/>
      <w:r>
        <w:rPr>
          <w:b w:val="0"/>
          <w:color w:val="auto"/>
        </w:rPr>
        <w:t xml:space="preserve"> pipeline, Submit node and add KLARNA_PAYMENTS-Redirect call node entry point before </w:t>
      </w:r>
      <w:proofErr w:type="spellStart"/>
      <w:r>
        <w:rPr>
          <w:b w:val="0"/>
          <w:color w:val="auto"/>
        </w:rPr>
        <w:t>COSummary-ShowConfirmation</w:t>
      </w:r>
      <w:proofErr w:type="spellEnd"/>
      <w:r>
        <w:rPr>
          <w:b w:val="0"/>
          <w:color w:val="auto"/>
        </w:rPr>
        <w:t xml:space="preserve"> jump node (see screen shot below)</w:t>
      </w:r>
    </w:p>
    <w:p w:rsidR="00AB74BE" w:rsidRDefault="00AB74BE" w:rsidP="0036700C">
      <w:pPr>
        <w:pStyle w:val="BodyText"/>
        <w:ind w:left="1080"/>
        <w:rPr>
          <w:rStyle w:val="SubtleEmphasis"/>
          <w:rFonts w:ascii="Trebuchet MS" w:hAnsi="Trebuchet MS"/>
          <w:color w:val="808080" w:themeColor="background1" w:themeShade="80"/>
          <w:sz w:val="18"/>
          <w:szCs w:val="18"/>
        </w:rPr>
      </w:pPr>
    </w:p>
    <w:p w:rsidR="00AB74BE" w:rsidRDefault="00AB74BE" w:rsidP="0036700C">
      <w:pPr>
        <w:pStyle w:val="BodyText"/>
        <w:ind w:left="1080"/>
        <w:rPr>
          <w:rStyle w:val="SubtleEmphasis"/>
          <w:rFonts w:ascii="Trebuchet MS" w:hAnsi="Trebuchet MS"/>
          <w:color w:val="808080" w:themeColor="background1" w:themeShade="80"/>
          <w:sz w:val="18"/>
          <w:szCs w:val="18"/>
        </w:rPr>
      </w:pPr>
      <w:r>
        <w:rPr>
          <w:noProof/>
          <w:lang w:val="bg-BG" w:eastAsia="bg-BG" w:bidi="ar-SA"/>
        </w:rPr>
        <w:lastRenderedPageBreak/>
        <w:drawing>
          <wp:inline distT="0" distB="0" distL="0" distR="0" wp14:anchorId="7EFB4454" wp14:editId="169D1F12">
            <wp:extent cx="5329970" cy="4098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3064" cy="4100757"/>
                    </a:xfrm>
                    <a:prstGeom prst="rect">
                      <a:avLst/>
                    </a:prstGeom>
                  </pic:spPr>
                </pic:pic>
              </a:graphicData>
            </a:graphic>
          </wp:inline>
        </w:drawing>
      </w:r>
    </w:p>
    <w:p w:rsidR="00AB74BE" w:rsidRDefault="00AB74BE" w:rsidP="0036700C">
      <w:pPr>
        <w:pStyle w:val="BodyText"/>
        <w:ind w:left="1080"/>
        <w:rPr>
          <w:rStyle w:val="SubtleEmphasis"/>
          <w:rFonts w:ascii="Trebuchet MS" w:hAnsi="Trebuchet MS"/>
          <w:color w:val="808080" w:themeColor="background1" w:themeShade="80"/>
          <w:sz w:val="18"/>
          <w:szCs w:val="18"/>
        </w:rPr>
      </w:pPr>
    </w:p>
    <w:p w:rsidR="000C5502" w:rsidRDefault="000C5502" w:rsidP="000C5502">
      <w:pPr>
        <w:pStyle w:val="Heading3"/>
        <w:numPr>
          <w:ilvl w:val="3"/>
          <w:numId w:val="13"/>
        </w:numPr>
        <w:pBdr>
          <w:bottom w:val="none" w:sz="0" w:space="0" w:color="auto"/>
        </w:pBdr>
        <w:rPr>
          <w:b w:val="0"/>
          <w:color w:val="auto"/>
        </w:rPr>
      </w:pPr>
      <w:proofErr w:type="spellStart"/>
      <w:r w:rsidRPr="00EC5CCC">
        <w:rPr>
          <w:color w:val="auto"/>
        </w:rPr>
        <w:t>CO</w:t>
      </w:r>
      <w:r>
        <w:rPr>
          <w:color w:val="auto"/>
        </w:rPr>
        <w:t>PlaceOrder</w:t>
      </w:r>
      <w:proofErr w:type="spellEnd"/>
      <w:r w:rsidRPr="00EC5CCC">
        <w:rPr>
          <w:color w:val="auto"/>
        </w:rPr>
        <w:t xml:space="preserve"> pipeline</w:t>
      </w:r>
      <w:r>
        <w:rPr>
          <w:color w:val="auto"/>
        </w:rPr>
        <w:t xml:space="preserve">. </w:t>
      </w:r>
      <w:r>
        <w:rPr>
          <w:b w:val="0"/>
          <w:color w:val="auto"/>
        </w:rPr>
        <w:t xml:space="preserve">Go to </w:t>
      </w:r>
      <w:proofErr w:type="spellStart"/>
      <w:r>
        <w:rPr>
          <w:b w:val="0"/>
          <w:color w:val="auto"/>
        </w:rPr>
        <w:t>COPlaceOrder</w:t>
      </w:r>
      <w:proofErr w:type="spellEnd"/>
      <w:r>
        <w:rPr>
          <w:b w:val="0"/>
          <w:color w:val="auto"/>
        </w:rPr>
        <w:t xml:space="preserve"> pipeline, </w:t>
      </w:r>
      <w:proofErr w:type="spellStart"/>
      <w:r>
        <w:rPr>
          <w:b w:val="0"/>
          <w:color w:val="auto"/>
        </w:rPr>
        <w:t>PlaceOrder</w:t>
      </w:r>
      <w:proofErr w:type="spellEnd"/>
      <w:r>
        <w:rPr>
          <w:b w:val="0"/>
          <w:color w:val="auto"/>
        </w:rPr>
        <w:t xml:space="preserve"> node and add KLARNA_PAYMENTS-</w:t>
      </w:r>
      <w:proofErr w:type="spellStart"/>
      <w:r>
        <w:rPr>
          <w:b w:val="0"/>
          <w:color w:val="auto"/>
        </w:rPr>
        <w:t>PendingOrder</w:t>
      </w:r>
      <w:proofErr w:type="spellEnd"/>
      <w:r>
        <w:rPr>
          <w:b w:val="0"/>
          <w:color w:val="auto"/>
        </w:rPr>
        <w:t xml:space="preserve"> call node entry point before </w:t>
      </w:r>
      <w:proofErr w:type="spellStart"/>
      <w:r>
        <w:rPr>
          <w:b w:val="0"/>
          <w:color w:val="auto"/>
        </w:rPr>
        <w:t>PlaceOrder</w:t>
      </w:r>
      <w:proofErr w:type="spellEnd"/>
      <w:r>
        <w:rPr>
          <w:b w:val="0"/>
          <w:color w:val="auto"/>
        </w:rPr>
        <w:t xml:space="preserve"> script node </w:t>
      </w:r>
      <w:proofErr w:type="spellStart"/>
      <w:r>
        <w:rPr>
          <w:b w:val="0"/>
          <w:color w:val="auto"/>
        </w:rPr>
        <w:t>node</w:t>
      </w:r>
      <w:proofErr w:type="spellEnd"/>
      <w:r>
        <w:rPr>
          <w:b w:val="0"/>
          <w:color w:val="auto"/>
        </w:rPr>
        <w:t xml:space="preserve"> (see screen shot below). Create ‘pending’ and ‘error’ transitions and end nodes as shown on the screenshot</w:t>
      </w:r>
    </w:p>
    <w:p w:rsidR="000C5502" w:rsidRDefault="000C5502" w:rsidP="0036700C">
      <w:pPr>
        <w:pStyle w:val="BodyText"/>
        <w:ind w:left="1080"/>
        <w:rPr>
          <w:rStyle w:val="SubtleEmphasis"/>
          <w:rFonts w:ascii="Trebuchet MS" w:hAnsi="Trebuchet MS"/>
          <w:color w:val="808080" w:themeColor="background1" w:themeShade="80"/>
          <w:sz w:val="18"/>
          <w:szCs w:val="18"/>
        </w:rPr>
      </w:pPr>
    </w:p>
    <w:p w:rsidR="000C5502" w:rsidRDefault="000C5502" w:rsidP="0036700C">
      <w:pPr>
        <w:pStyle w:val="BodyText"/>
        <w:ind w:left="1080"/>
        <w:rPr>
          <w:rStyle w:val="SubtleEmphasis"/>
          <w:rFonts w:ascii="Trebuchet MS" w:hAnsi="Trebuchet MS"/>
          <w:color w:val="808080" w:themeColor="background1" w:themeShade="80"/>
          <w:sz w:val="18"/>
          <w:szCs w:val="18"/>
        </w:rPr>
      </w:pPr>
      <w:r>
        <w:rPr>
          <w:noProof/>
          <w:lang w:val="bg-BG" w:eastAsia="bg-BG" w:bidi="ar-SA"/>
        </w:rPr>
        <w:lastRenderedPageBreak/>
        <w:drawing>
          <wp:inline distT="0" distB="0" distL="0" distR="0" wp14:anchorId="62B0308B" wp14:editId="390B00DE">
            <wp:extent cx="5303330" cy="59144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4930" cy="5916201"/>
                    </a:xfrm>
                    <a:prstGeom prst="rect">
                      <a:avLst/>
                    </a:prstGeom>
                  </pic:spPr>
                </pic:pic>
              </a:graphicData>
            </a:graphic>
          </wp:inline>
        </w:drawing>
      </w:r>
    </w:p>
    <w:p w:rsidR="00582CA6" w:rsidRDefault="00582CA6" w:rsidP="0036700C">
      <w:pPr>
        <w:pStyle w:val="BodyText"/>
        <w:ind w:left="1080"/>
        <w:rPr>
          <w:rStyle w:val="SubtleEmphasis"/>
          <w:rFonts w:ascii="Trebuchet MS" w:hAnsi="Trebuchet MS"/>
          <w:color w:val="808080" w:themeColor="background1" w:themeShade="80"/>
          <w:sz w:val="18"/>
          <w:szCs w:val="18"/>
        </w:rPr>
      </w:pPr>
    </w:p>
    <w:p w:rsidR="00582CA6" w:rsidRPr="00582CA6" w:rsidRDefault="00582CA6" w:rsidP="008A6263">
      <w:pPr>
        <w:pStyle w:val="Heading3"/>
      </w:pPr>
      <w:r>
        <w:t>Controller</w:t>
      </w:r>
      <w:r w:rsidRPr="00582CA6">
        <w:t xml:space="preserve"> modifications</w:t>
      </w:r>
      <w:r w:rsidR="00057DFD">
        <w:t xml:space="preserve"> - </w:t>
      </w:r>
      <w:r w:rsidR="00057DFD">
        <w:t xml:space="preserve">If using a controller </w:t>
      </w:r>
      <w:r w:rsidR="00057DFD">
        <w:t>based</w:t>
      </w:r>
      <w:r w:rsidR="00057DFD">
        <w:t xml:space="preserve"> </w:t>
      </w:r>
      <w:proofErr w:type="spellStart"/>
      <w:r w:rsidR="00057DFD">
        <w:t>SiteGenesis</w:t>
      </w:r>
      <w:proofErr w:type="spellEnd"/>
      <w:r w:rsidR="00057DFD">
        <w:t xml:space="preserve"> integration, additionally follow the instructions </w:t>
      </w:r>
      <w:r w:rsidR="00057DFD">
        <w:t>in this chapter</w:t>
      </w:r>
      <w:r w:rsidR="00057DFD">
        <w:t>. If integrating via the pipeline method please</w:t>
      </w:r>
      <w:r w:rsidR="00057DFD">
        <w:t xml:space="preserve"> </w:t>
      </w:r>
      <w:r w:rsidR="00057DFD">
        <w:t xml:space="preserve">see Pipeline </w:t>
      </w:r>
      <w:r w:rsidR="00057DFD">
        <w:t>modifications chapter above</w:t>
      </w:r>
      <w:r w:rsidR="00057DFD">
        <w:t>.</w:t>
      </w:r>
    </w:p>
    <w:p w:rsidR="00F97464" w:rsidRPr="00F97464" w:rsidRDefault="00582CA6" w:rsidP="00C64B2A">
      <w:pPr>
        <w:pStyle w:val="Heading3"/>
        <w:numPr>
          <w:ilvl w:val="3"/>
          <w:numId w:val="13"/>
        </w:numPr>
        <w:pBdr>
          <w:bottom w:val="none" w:sz="0" w:space="0" w:color="auto"/>
        </w:pBdr>
        <w:rPr>
          <w:b w:val="0"/>
          <w:color w:val="auto"/>
        </w:rPr>
      </w:pPr>
      <w:proofErr w:type="spellStart"/>
      <w:r w:rsidRPr="00EC5CCC">
        <w:rPr>
          <w:color w:val="auto"/>
        </w:rPr>
        <w:t>COBilling</w:t>
      </w:r>
      <w:proofErr w:type="spellEnd"/>
      <w:r w:rsidRPr="00EC5CCC">
        <w:rPr>
          <w:color w:val="auto"/>
        </w:rPr>
        <w:t xml:space="preserve"> </w:t>
      </w:r>
      <w:r>
        <w:rPr>
          <w:color w:val="auto"/>
        </w:rPr>
        <w:t xml:space="preserve">controller. </w:t>
      </w:r>
    </w:p>
    <w:p w:rsidR="00F97464" w:rsidRPr="00F97464" w:rsidRDefault="00582CA6" w:rsidP="00F97464">
      <w:pPr>
        <w:pStyle w:val="Heading3"/>
        <w:numPr>
          <w:ilvl w:val="0"/>
          <w:numId w:val="0"/>
        </w:numPr>
        <w:pBdr>
          <w:bottom w:val="none" w:sz="0" w:space="0" w:color="auto"/>
        </w:pBdr>
        <w:ind w:left="1440"/>
        <w:rPr>
          <w:b w:val="0"/>
          <w:i w:val="0"/>
          <w:color w:val="auto"/>
        </w:rPr>
      </w:pPr>
      <w:r w:rsidRPr="00F97464">
        <w:rPr>
          <w:b w:val="0"/>
          <w:i w:val="0"/>
          <w:color w:val="auto"/>
        </w:rPr>
        <w:t xml:space="preserve">Go to </w:t>
      </w:r>
      <w:proofErr w:type="spellStart"/>
      <w:r w:rsidRPr="00F97464">
        <w:rPr>
          <w:b w:val="0"/>
          <w:i w:val="0"/>
          <w:color w:val="auto"/>
        </w:rPr>
        <w:t>COBilling</w:t>
      </w:r>
      <w:proofErr w:type="spellEnd"/>
      <w:r w:rsidRPr="00F97464">
        <w:rPr>
          <w:b w:val="0"/>
          <w:i w:val="0"/>
          <w:color w:val="auto"/>
        </w:rPr>
        <w:t xml:space="preserve"> </w:t>
      </w:r>
      <w:r w:rsidR="00620035" w:rsidRPr="00F97464">
        <w:rPr>
          <w:b w:val="0"/>
          <w:i w:val="0"/>
          <w:color w:val="auto"/>
        </w:rPr>
        <w:t>controller</w:t>
      </w:r>
      <w:r w:rsidRPr="00F97464">
        <w:rPr>
          <w:b w:val="0"/>
          <w:i w:val="0"/>
          <w:color w:val="auto"/>
        </w:rPr>
        <w:t xml:space="preserve">, </w:t>
      </w:r>
      <w:proofErr w:type="spellStart"/>
      <w:r w:rsidR="00620035" w:rsidRPr="00F97464">
        <w:rPr>
          <w:b w:val="0"/>
          <w:i w:val="0"/>
          <w:color w:val="auto"/>
        </w:rPr>
        <w:t>returnToForm</w:t>
      </w:r>
      <w:proofErr w:type="spellEnd"/>
      <w:r w:rsidR="00620035" w:rsidRPr="00F97464">
        <w:rPr>
          <w:b w:val="0"/>
          <w:i w:val="0"/>
          <w:color w:val="auto"/>
        </w:rPr>
        <w:t xml:space="preserve"> method </w:t>
      </w:r>
      <w:r w:rsidRPr="00F97464">
        <w:rPr>
          <w:b w:val="0"/>
          <w:i w:val="0"/>
          <w:color w:val="auto"/>
        </w:rPr>
        <w:t xml:space="preserve">and add </w:t>
      </w:r>
      <w:r w:rsidR="00F97464">
        <w:rPr>
          <w:b w:val="0"/>
          <w:i w:val="0"/>
          <w:color w:val="auto"/>
        </w:rPr>
        <w:t>the following code block:</w:t>
      </w:r>
    </w:p>
    <w:p w:rsidR="00F97464" w:rsidRPr="00F97464" w:rsidRDefault="00F97464" w:rsidP="00F97464">
      <w:pPr>
        <w:autoSpaceDE w:val="0"/>
        <w:autoSpaceDN w:val="0"/>
        <w:adjustRightInd w:val="0"/>
        <w:spacing w:after="0" w:line="240" w:lineRule="auto"/>
        <w:ind w:left="1440"/>
        <w:rPr>
          <w:rFonts w:ascii="Courier New" w:hAnsi="Courier New" w:cs="Courier New"/>
          <w:sz w:val="16"/>
          <w:szCs w:val="16"/>
          <w:lang w:val="bg-BG" w:bidi="ar-SA"/>
        </w:rPr>
      </w:pPr>
      <w:r w:rsidRPr="00F97464">
        <w:rPr>
          <w:rFonts w:ascii="Courier New" w:hAnsi="Courier New" w:cs="Courier New"/>
          <w:b/>
          <w:bCs/>
          <w:color w:val="7F0055"/>
          <w:sz w:val="16"/>
          <w:szCs w:val="16"/>
          <w:lang w:val="bg-BG" w:bidi="ar-SA"/>
        </w:rPr>
        <w:t>try</w:t>
      </w:r>
    </w:p>
    <w:p w:rsidR="00F97464" w:rsidRPr="00F97464" w:rsidRDefault="00F97464" w:rsidP="00F97464">
      <w:pPr>
        <w:autoSpaceDE w:val="0"/>
        <w:autoSpaceDN w:val="0"/>
        <w:adjustRightInd w:val="0"/>
        <w:spacing w:after="0" w:line="240" w:lineRule="auto"/>
        <w:ind w:left="1440"/>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w:t>
      </w:r>
    </w:p>
    <w:p w:rsidR="00F97464" w:rsidRPr="00F97464" w:rsidRDefault="00F97464" w:rsidP="00F97464">
      <w:pPr>
        <w:autoSpaceDE w:val="0"/>
        <w:autoSpaceDN w:val="0"/>
        <w:adjustRightInd w:val="0"/>
        <w:spacing w:after="0" w:line="240" w:lineRule="auto"/>
        <w:ind w:left="1440"/>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require(</w:t>
      </w:r>
      <w:r w:rsidRPr="00F97464">
        <w:rPr>
          <w:rFonts w:ascii="Courier New" w:hAnsi="Courier New" w:cs="Courier New"/>
          <w:color w:val="2A00FF"/>
          <w:sz w:val="16"/>
          <w:szCs w:val="16"/>
          <w:lang w:val="bg-BG" w:bidi="ar-SA"/>
        </w:rPr>
        <w:t>'int_klarna_payments_controllers/cartridge/controllers/KLARNA_PAYMENTS.js'</w:t>
      </w:r>
      <w:r w:rsidRPr="00F97464">
        <w:rPr>
          <w:rFonts w:ascii="Courier New" w:hAnsi="Courier New" w:cs="Courier New"/>
          <w:color w:val="000000"/>
          <w:sz w:val="16"/>
          <w:szCs w:val="16"/>
          <w:lang w:val="bg-BG" w:bidi="ar-SA"/>
        </w:rPr>
        <w:t>).CreateSession();</w:t>
      </w:r>
    </w:p>
    <w:p w:rsidR="00F97464" w:rsidRPr="00F97464" w:rsidRDefault="00F97464" w:rsidP="00F97464">
      <w:pPr>
        <w:autoSpaceDE w:val="0"/>
        <w:autoSpaceDN w:val="0"/>
        <w:adjustRightInd w:val="0"/>
        <w:spacing w:after="0" w:line="240" w:lineRule="auto"/>
        <w:ind w:left="1440"/>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 xml:space="preserve">} </w:t>
      </w:r>
      <w:r w:rsidRPr="00F97464">
        <w:rPr>
          <w:rFonts w:ascii="Courier New" w:hAnsi="Courier New" w:cs="Courier New"/>
          <w:b/>
          <w:bCs/>
          <w:color w:val="7F0055"/>
          <w:sz w:val="16"/>
          <w:szCs w:val="16"/>
          <w:lang w:val="bg-BG" w:bidi="ar-SA"/>
        </w:rPr>
        <w:t>catch</w:t>
      </w:r>
      <w:r w:rsidRPr="00F97464">
        <w:rPr>
          <w:rFonts w:ascii="Courier New" w:hAnsi="Courier New" w:cs="Courier New"/>
          <w:color w:val="000000"/>
          <w:sz w:val="16"/>
          <w:szCs w:val="16"/>
          <w:lang w:val="bg-BG" w:bidi="ar-SA"/>
        </w:rPr>
        <w:t>( e )</w:t>
      </w:r>
    </w:p>
    <w:p w:rsidR="00F97464" w:rsidRPr="00F97464" w:rsidRDefault="00F97464" w:rsidP="00F97464">
      <w:pPr>
        <w:autoSpaceDE w:val="0"/>
        <w:autoSpaceDN w:val="0"/>
        <w:adjustRightInd w:val="0"/>
        <w:spacing w:after="0" w:line="240" w:lineRule="auto"/>
        <w:ind w:left="1440"/>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w:t>
      </w:r>
    </w:p>
    <w:p w:rsidR="00F97464" w:rsidRPr="00F97464" w:rsidRDefault="00F97464" w:rsidP="00F97464">
      <w:pPr>
        <w:autoSpaceDE w:val="0"/>
        <w:autoSpaceDN w:val="0"/>
        <w:adjustRightInd w:val="0"/>
        <w:spacing w:after="0" w:line="240" w:lineRule="auto"/>
        <w:ind w:left="1440"/>
        <w:rPr>
          <w:rFonts w:ascii="Courier New" w:hAnsi="Courier New" w:cs="Courier New"/>
          <w:color w:val="000000"/>
          <w:sz w:val="16"/>
          <w:szCs w:val="16"/>
          <w:lang w:val="bg-BG" w:bidi="ar-SA"/>
        </w:rPr>
      </w:pPr>
      <w:r w:rsidRPr="00F97464">
        <w:rPr>
          <w:rFonts w:ascii="Courier New" w:hAnsi="Courier New" w:cs="Courier New"/>
          <w:color w:val="000000"/>
          <w:sz w:val="16"/>
          <w:szCs w:val="16"/>
          <w:lang w:bidi="ar-SA"/>
        </w:rPr>
        <w:t>r</w:t>
      </w:r>
      <w:r w:rsidRPr="00F97464">
        <w:rPr>
          <w:rFonts w:ascii="Courier New" w:hAnsi="Courier New" w:cs="Courier New"/>
          <w:color w:val="000000"/>
          <w:sz w:val="16"/>
          <w:szCs w:val="16"/>
          <w:lang w:val="bg-BG" w:bidi="ar-SA"/>
        </w:rPr>
        <w:t xml:space="preserve">equire( </w:t>
      </w:r>
      <w:r w:rsidRPr="00F97464">
        <w:rPr>
          <w:rFonts w:ascii="Courier New" w:hAnsi="Courier New" w:cs="Courier New"/>
          <w:color w:val="2A00FF"/>
          <w:sz w:val="16"/>
          <w:szCs w:val="16"/>
          <w:lang w:val="bg-BG" w:bidi="ar-SA"/>
        </w:rPr>
        <w:t>'dw/system/Logger'</w:t>
      </w:r>
      <w:r w:rsidRPr="00F97464">
        <w:rPr>
          <w:rFonts w:ascii="Courier New" w:hAnsi="Courier New" w:cs="Courier New"/>
          <w:color w:val="000000"/>
          <w:sz w:val="16"/>
          <w:szCs w:val="16"/>
          <w:lang w:val="bg-BG" w:bidi="ar-SA"/>
        </w:rPr>
        <w:t xml:space="preserve"> ).getLogger( </w:t>
      </w:r>
      <w:r w:rsidRPr="00F97464">
        <w:rPr>
          <w:rFonts w:ascii="Courier New" w:hAnsi="Courier New" w:cs="Courier New"/>
          <w:color w:val="2A00FF"/>
          <w:sz w:val="16"/>
          <w:szCs w:val="16"/>
          <w:lang w:val="bg-BG" w:bidi="ar-SA"/>
        </w:rPr>
        <w:t>'COBilling.js'</w:t>
      </w:r>
      <w:r w:rsidRPr="00F97464">
        <w:rPr>
          <w:rFonts w:ascii="Courier New" w:hAnsi="Courier New" w:cs="Courier New"/>
          <w:color w:val="000000"/>
          <w:sz w:val="16"/>
          <w:szCs w:val="16"/>
          <w:lang w:val="bg-BG" w:bidi="ar-SA"/>
        </w:rPr>
        <w:t xml:space="preserve"> ).error( </w:t>
      </w:r>
      <w:r w:rsidRPr="00F97464">
        <w:rPr>
          <w:rFonts w:ascii="Courier New" w:hAnsi="Courier New" w:cs="Courier New"/>
          <w:color w:val="2A00FF"/>
          <w:sz w:val="16"/>
          <w:szCs w:val="16"/>
          <w:lang w:val="bg-BG" w:bidi="ar-SA"/>
        </w:rPr>
        <w:t>'Klarna Create Session Error: {0}'</w:t>
      </w:r>
      <w:r w:rsidRPr="00F97464">
        <w:rPr>
          <w:rFonts w:ascii="Courier New" w:hAnsi="Courier New" w:cs="Courier New"/>
          <w:color w:val="000000"/>
          <w:sz w:val="16"/>
          <w:szCs w:val="16"/>
          <w:lang w:val="bg-BG" w:bidi="ar-SA"/>
        </w:rPr>
        <w:t>, e );</w:t>
      </w:r>
    </w:p>
    <w:p w:rsidR="00F97464" w:rsidRDefault="00F97464" w:rsidP="00F97464">
      <w:pPr>
        <w:autoSpaceDE w:val="0"/>
        <w:autoSpaceDN w:val="0"/>
        <w:adjustRightInd w:val="0"/>
        <w:spacing w:after="0" w:line="240" w:lineRule="auto"/>
        <w:ind w:left="1440"/>
        <w:rPr>
          <w:rFonts w:ascii="Courier New" w:hAnsi="Courier New" w:cs="Courier New"/>
          <w:color w:val="000000"/>
          <w:sz w:val="16"/>
          <w:szCs w:val="16"/>
          <w:lang w:val="bg-BG" w:bidi="ar-SA"/>
        </w:rPr>
      </w:pPr>
      <w:r w:rsidRPr="00F97464">
        <w:rPr>
          <w:rFonts w:ascii="Courier New" w:hAnsi="Courier New" w:cs="Courier New"/>
          <w:color w:val="000000"/>
          <w:sz w:val="16"/>
          <w:szCs w:val="16"/>
          <w:lang w:val="bg-BG" w:bidi="ar-SA"/>
        </w:rPr>
        <w:t>}</w:t>
      </w:r>
    </w:p>
    <w:p w:rsidR="00582CA6" w:rsidRPr="00F97464" w:rsidRDefault="00C64B2A" w:rsidP="00F97464">
      <w:pPr>
        <w:autoSpaceDE w:val="0"/>
        <w:autoSpaceDN w:val="0"/>
        <w:adjustRightInd w:val="0"/>
        <w:spacing w:after="0" w:line="240" w:lineRule="auto"/>
        <w:ind w:left="1440"/>
        <w:rPr>
          <w:b/>
        </w:rPr>
      </w:pPr>
      <w:proofErr w:type="gramStart"/>
      <w:r w:rsidRPr="00F97464">
        <w:rPr>
          <w:i/>
        </w:rPr>
        <w:t>after</w:t>
      </w:r>
      <w:proofErr w:type="gramEnd"/>
      <w:r w:rsidRPr="00F97464">
        <w:rPr>
          <w:i/>
        </w:rPr>
        <w:t xml:space="preserve"> </w:t>
      </w:r>
      <w:proofErr w:type="spellStart"/>
      <w:r w:rsidRPr="00F97464">
        <w:rPr>
          <w:i/>
        </w:rPr>
        <w:t>pageMeta.update</w:t>
      </w:r>
      <w:proofErr w:type="spellEnd"/>
      <w:r w:rsidRPr="00F97464">
        <w:rPr>
          <w:i/>
        </w:rPr>
        <w:t xml:space="preserve"> </w:t>
      </w:r>
      <w:r w:rsidR="00582CA6" w:rsidRPr="00F97464">
        <w:rPr>
          <w:i/>
        </w:rPr>
        <w:t>(see screen shot below)</w:t>
      </w:r>
    </w:p>
    <w:p w:rsidR="00582CA6" w:rsidRDefault="00F97464" w:rsidP="0036700C">
      <w:pPr>
        <w:pStyle w:val="BodyText"/>
        <w:ind w:left="1080"/>
        <w:rPr>
          <w:rStyle w:val="SubtleEmphasis"/>
          <w:rFonts w:ascii="Trebuchet MS" w:hAnsi="Trebuchet MS"/>
          <w:color w:val="808080" w:themeColor="background1" w:themeShade="80"/>
          <w:sz w:val="18"/>
          <w:szCs w:val="18"/>
        </w:rPr>
      </w:pPr>
      <w:r>
        <w:rPr>
          <w:noProof/>
          <w:lang w:val="bg-BG" w:eastAsia="bg-BG" w:bidi="ar-SA"/>
        </w:rPr>
        <w:lastRenderedPageBreak/>
        <w:drawing>
          <wp:inline distT="0" distB="0" distL="0" distR="0" wp14:anchorId="387F54CE" wp14:editId="4E08149A">
            <wp:extent cx="5187824" cy="31794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4458" cy="3183512"/>
                    </a:xfrm>
                    <a:prstGeom prst="rect">
                      <a:avLst/>
                    </a:prstGeom>
                  </pic:spPr>
                </pic:pic>
              </a:graphicData>
            </a:graphic>
          </wp:inline>
        </w:drawing>
      </w:r>
    </w:p>
    <w:p w:rsidR="00F97464" w:rsidRDefault="00F97464" w:rsidP="00F97464">
      <w:pPr>
        <w:pStyle w:val="Heading3"/>
        <w:numPr>
          <w:ilvl w:val="3"/>
          <w:numId w:val="13"/>
        </w:numPr>
        <w:pBdr>
          <w:bottom w:val="none" w:sz="0" w:space="0" w:color="auto"/>
        </w:pBdr>
        <w:rPr>
          <w:color w:val="auto"/>
        </w:rPr>
      </w:pPr>
      <w:proofErr w:type="spellStart"/>
      <w:r w:rsidRPr="00EC5CCC">
        <w:rPr>
          <w:color w:val="auto"/>
        </w:rPr>
        <w:t>CO</w:t>
      </w:r>
      <w:r>
        <w:rPr>
          <w:color w:val="auto"/>
        </w:rPr>
        <w:t>Summary</w:t>
      </w:r>
      <w:proofErr w:type="spellEnd"/>
      <w:r w:rsidRPr="00EC5CCC">
        <w:rPr>
          <w:color w:val="auto"/>
        </w:rPr>
        <w:t xml:space="preserve"> </w:t>
      </w:r>
      <w:r>
        <w:rPr>
          <w:color w:val="auto"/>
        </w:rPr>
        <w:t xml:space="preserve">controller. </w:t>
      </w:r>
    </w:p>
    <w:p w:rsidR="00F97464" w:rsidRPr="00F97464" w:rsidRDefault="00F97464" w:rsidP="00F97464">
      <w:pPr>
        <w:pStyle w:val="Heading3"/>
        <w:numPr>
          <w:ilvl w:val="0"/>
          <w:numId w:val="0"/>
        </w:numPr>
        <w:pBdr>
          <w:bottom w:val="none" w:sz="0" w:space="0" w:color="auto"/>
        </w:pBdr>
        <w:ind w:left="1440"/>
        <w:rPr>
          <w:b w:val="0"/>
          <w:i w:val="0"/>
          <w:color w:val="auto"/>
        </w:rPr>
      </w:pPr>
      <w:r w:rsidRPr="00F97464">
        <w:rPr>
          <w:b w:val="0"/>
          <w:i w:val="0"/>
          <w:color w:val="auto"/>
        </w:rPr>
        <w:t xml:space="preserve">Go to </w:t>
      </w:r>
      <w:proofErr w:type="spellStart"/>
      <w:r w:rsidRPr="00F97464">
        <w:rPr>
          <w:b w:val="0"/>
          <w:i w:val="0"/>
          <w:color w:val="auto"/>
        </w:rPr>
        <w:t>COSummary</w:t>
      </w:r>
      <w:proofErr w:type="spellEnd"/>
      <w:r w:rsidRPr="00F97464">
        <w:rPr>
          <w:b w:val="0"/>
          <w:i w:val="0"/>
          <w:color w:val="auto"/>
        </w:rPr>
        <w:t xml:space="preserve"> controller, </w:t>
      </w:r>
      <w:proofErr w:type="gramStart"/>
      <w:r w:rsidRPr="00F97464">
        <w:rPr>
          <w:b w:val="0"/>
          <w:i w:val="0"/>
          <w:color w:val="auto"/>
        </w:rPr>
        <w:t>submit(</w:t>
      </w:r>
      <w:proofErr w:type="gramEnd"/>
      <w:r w:rsidRPr="00F97464">
        <w:rPr>
          <w:b w:val="0"/>
          <w:i w:val="0"/>
          <w:color w:val="auto"/>
        </w:rPr>
        <w:t>) method and add the following code block:</w:t>
      </w:r>
    </w:p>
    <w:p w:rsidR="00F97464" w:rsidRPr="00F97464" w:rsidRDefault="00F97464" w:rsidP="00F97464">
      <w:pPr>
        <w:autoSpaceDE w:val="0"/>
        <w:autoSpaceDN w:val="0"/>
        <w:adjustRightInd w:val="0"/>
        <w:spacing w:after="0" w:line="240" w:lineRule="auto"/>
        <w:ind w:left="1416"/>
        <w:rPr>
          <w:rFonts w:ascii="Courier New" w:hAnsi="Courier New" w:cs="Courier New"/>
          <w:sz w:val="16"/>
          <w:szCs w:val="16"/>
          <w:lang w:val="bg-BG" w:bidi="ar-SA"/>
        </w:rPr>
      </w:pPr>
      <w:r w:rsidRPr="00F97464">
        <w:rPr>
          <w:rFonts w:ascii="Courier New" w:hAnsi="Courier New" w:cs="Courier New"/>
          <w:b/>
          <w:bCs/>
          <w:color w:val="7F0055"/>
          <w:sz w:val="16"/>
          <w:szCs w:val="16"/>
          <w:lang w:val="bg-BG" w:bidi="ar-SA"/>
        </w:rPr>
        <w:t>try</w:t>
      </w:r>
    </w:p>
    <w:p w:rsidR="00F97464" w:rsidRPr="00F97464" w:rsidRDefault="00F97464" w:rsidP="00F97464">
      <w:pPr>
        <w:autoSpaceDE w:val="0"/>
        <w:autoSpaceDN w:val="0"/>
        <w:adjustRightInd w:val="0"/>
        <w:spacing w:after="0" w:line="240" w:lineRule="auto"/>
        <w:ind w:left="1416"/>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w:t>
      </w:r>
    </w:p>
    <w:p w:rsidR="00F97464" w:rsidRPr="00F97464" w:rsidRDefault="00F97464" w:rsidP="00F97464">
      <w:pPr>
        <w:autoSpaceDE w:val="0"/>
        <w:autoSpaceDN w:val="0"/>
        <w:adjustRightInd w:val="0"/>
        <w:spacing w:after="0" w:line="240" w:lineRule="auto"/>
        <w:ind w:left="1416"/>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require(</w:t>
      </w:r>
      <w:r w:rsidRPr="00F97464">
        <w:rPr>
          <w:rFonts w:ascii="Courier New" w:hAnsi="Courier New" w:cs="Courier New"/>
          <w:color w:val="2A00FF"/>
          <w:sz w:val="16"/>
          <w:szCs w:val="16"/>
          <w:lang w:val="bg-BG" w:bidi="ar-SA"/>
        </w:rPr>
        <w:t>'int_klarna_payments_controllers/cartridge/controllers/KLARNA_PAYMENTS.js'</w:t>
      </w:r>
      <w:r w:rsidRPr="00F97464">
        <w:rPr>
          <w:rFonts w:ascii="Courier New" w:hAnsi="Courier New" w:cs="Courier New"/>
          <w:color w:val="000000"/>
          <w:sz w:val="16"/>
          <w:szCs w:val="16"/>
          <w:lang w:val="bg-BG" w:bidi="ar-SA"/>
        </w:rPr>
        <w:t>).Redirect();</w:t>
      </w:r>
    </w:p>
    <w:p w:rsidR="00F97464" w:rsidRPr="00F97464" w:rsidRDefault="00F97464" w:rsidP="00F97464">
      <w:pPr>
        <w:autoSpaceDE w:val="0"/>
        <w:autoSpaceDN w:val="0"/>
        <w:adjustRightInd w:val="0"/>
        <w:spacing w:after="0" w:line="240" w:lineRule="auto"/>
        <w:ind w:left="1416"/>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 xml:space="preserve">} </w:t>
      </w:r>
      <w:r w:rsidRPr="00F97464">
        <w:rPr>
          <w:rFonts w:ascii="Courier New" w:hAnsi="Courier New" w:cs="Courier New"/>
          <w:b/>
          <w:bCs/>
          <w:color w:val="7F0055"/>
          <w:sz w:val="16"/>
          <w:szCs w:val="16"/>
          <w:lang w:val="bg-BG" w:bidi="ar-SA"/>
        </w:rPr>
        <w:t>catch</w:t>
      </w:r>
      <w:r w:rsidRPr="00F97464">
        <w:rPr>
          <w:rFonts w:ascii="Courier New" w:hAnsi="Courier New" w:cs="Courier New"/>
          <w:color w:val="000000"/>
          <w:sz w:val="16"/>
          <w:szCs w:val="16"/>
          <w:lang w:val="bg-BG" w:bidi="ar-SA"/>
        </w:rPr>
        <w:t>( e )</w:t>
      </w:r>
    </w:p>
    <w:p w:rsidR="00F97464" w:rsidRPr="00F97464" w:rsidRDefault="00F97464" w:rsidP="00F97464">
      <w:pPr>
        <w:autoSpaceDE w:val="0"/>
        <w:autoSpaceDN w:val="0"/>
        <w:adjustRightInd w:val="0"/>
        <w:spacing w:after="0" w:line="240" w:lineRule="auto"/>
        <w:ind w:left="1416"/>
        <w:rPr>
          <w:rFonts w:ascii="Courier New" w:hAnsi="Courier New" w:cs="Courier New"/>
          <w:sz w:val="16"/>
          <w:szCs w:val="16"/>
          <w:lang w:bidi="ar-SA"/>
        </w:rPr>
      </w:pPr>
      <w:r>
        <w:rPr>
          <w:rFonts w:ascii="Courier New" w:hAnsi="Courier New" w:cs="Courier New"/>
          <w:sz w:val="16"/>
          <w:szCs w:val="16"/>
          <w:lang w:bidi="ar-SA"/>
        </w:rPr>
        <w:t>{</w:t>
      </w:r>
    </w:p>
    <w:p w:rsidR="00F97464" w:rsidRPr="00F97464" w:rsidRDefault="00F97464" w:rsidP="00F97464">
      <w:pPr>
        <w:autoSpaceDE w:val="0"/>
        <w:autoSpaceDN w:val="0"/>
        <w:adjustRightInd w:val="0"/>
        <w:spacing w:after="0" w:line="240" w:lineRule="auto"/>
        <w:ind w:left="1416"/>
        <w:rPr>
          <w:rFonts w:ascii="Courier New" w:hAnsi="Courier New" w:cs="Courier New"/>
          <w:sz w:val="16"/>
          <w:szCs w:val="16"/>
          <w:lang w:val="bg-BG" w:bidi="ar-SA"/>
        </w:rPr>
      </w:pPr>
      <w:r>
        <w:rPr>
          <w:rFonts w:ascii="Courier New" w:hAnsi="Courier New" w:cs="Courier New"/>
          <w:color w:val="000000"/>
          <w:sz w:val="16"/>
          <w:szCs w:val="16"/>
          <w:lang w:bidi="ar-SA"/>
        </w:rPr>
        <w:t>r</w:t>
      </w:r>
      <w:r w:rsidRPr="00F97464">
        <w:rPr>
          <w:rFonts w:ascii="Courier New" w:hAnsi="Courier New" w:cs="Courier New"/>
          <w:color w:val="000000"/>
          <w:sz w:val="16"/>
          <w:szCs w:val="16"/>
          <w:lang w:val="bg-BG" w:bidi="ar-SA"/>
        </w:rPr>
        <w:t xml:space="preserve">equire( </w:t>
      </w:r>
      <w:r w:rsidRPr="00F97464">
        <w:rPr>
          <w:rFonts w:ascii="Courier New" w:hAnsi="Courier New" w:cs="Courier New"/>
          <w:color w:val="2A00FF"/>
          <w:sz w:val="16"/>
          <w:szCs w:val="16"/>
          <w:lang w:val="bg-BG" w:bidi="ar-SA"/>
        </w:rPr>
        <w:t>'dw/system/Logger'</w:t>
      </w:r>
      <w:r w:rsidRPr="00F97464">
        <w:rPr>
          <w:rFonts w:ascii="Courier New" w:hAnsi="Courier New" w:cs="Courier New"/>
          <w:color w:val="000000"/>
          <w:sz w:val="16"/>
          <w:szCs w:val="16"/>
          <w:lang w:val="bg-BG" w:bidi="ar-SA"/>
        </w:rPr>
        <w:t xml:space="preserve"> ).getLogger( </w:t>
      </w:r>
      <w:r w:rsidRPr="00F97464">
        <w:rPr>
          <w:rFonts w:ascii="Courier New" w:hAnsi="Courier New" w:cs="Courier New"/>
          <w:color w:val="2A00FF"/>
          <w:sz w:val="16"/>
          <w:szCs w:val="16"/>
          <w:lang w:val="bg-BG" w:bidi="ar-SA"/>
        </w:rPr>
        <w:t>'COSummary.js'</w:t>
      </w:r>
      <w:r w:rsidRPr="00F97464">
        <w:rPr>
          <w:rFonts w:ascii="Courier New" w:hAnsi="Courier New" w:cs="Courier New"/>
          <w:color w:val="000000"/>
          <w:sz w:val="16"/>
          <w:szCs w:val="16"/>
          <w:lang w:val="bg-BG" w:bidi="ar-SA"/>
        </w:rPr>
        <w:t xml:space="preserve"> ).error( </w:t>
      </w:r>
      <w:r w:rsidRPr="00F97464">
        <w:rPr>
          <w:rFonts w:ascii="Courier New" w:hAnsi="Courier New" w:cs="Courier New"/>
          <w:color w:val="2A00FF"/>
          <w:sz w:val="16"/>
          <w:szCs w:val="16"/>
          <w:lang w:val="bg-BG" w:bidi="ar-SA"/>
        </w:rPr>
        <w:t>'Klarna Redirect Error: {0}'</w:t>
      </w:r>
      <w:r w:rsidRPr="00F97464">
        <w:rPr>
          <w:rFonts w:ascii="Courier New" w:hAnsi="Courier New" w:cs="Courier New"/>
          <w:color w:val="000000"/>
          <w:sz w:val="16"/>
          <w:szCs w:val="16"/>
          <w:lang w:val="bg-BG" w:bidi="ar-SA"/>
        </w:rPr>
        <w:t>, e );</w:t>
      </w:r>
    </w:p>
    <w:p w:rsidR="00F97464" w:rsidRDefault="00F97464" w:rsidP="00F97464">
      <w:pPr>
        <w:autoSpaceDE w:val="0"/>
        <w:autoSpaceDN w:val="0"/>
        <w:adjustRightInd w:val="0"/>
        <w:spacing w:after="0" w:line="240" w:lineRule="auto"/>
        <w:ind w:left="708" w:firstLine="708"/>
        <w:rPr>
          <w:rFonts w:ascii="Courier New" w:hAnsi="Courier New" w:cs="Courier New"/>
          <w:color w:val="000000"/>
          <w:sz w:val="16"/>
          <w:szCs w:val="16"/>
          <w:lang w:val="bg-BG" w:bidi="ar-SA"/>
        </w:rPr>
      </w:pPr>
      <w:r>
        <w:rPr>
          <w:rFonts w:ascii="Courier New" w:hAnsi="Courier New" w:cs="Courier New"/>
          <w:color w:val="000000"/>
          <w:sz w:val="16"/>
          <w:szCs w:val="16"/>
          <w:lang w:bidi="ar-SA"/>
        </w:rPr>
        <w:t>}</w:t>
      </w:r>
    </w:p>
    <w:p w:rsidR="00F97464" w:rsidRPr="00F97464" w:rsidRDefault="00F97464" w:rsidP="00F97464">
      <w:pPr>
        <w:autoSpaceDE w:val="0"/>
        <w:autoSpaceDN w:val="0"/>
        <w:adjustRightInd w:val="0"/>
        <w:spacing w:after="0" w:line="240" w:lineRule="auto"/>
        <w:ind w:left="1440"/>
        <w:rPr>
          <w:b/>
        </w:rPr>
      </w:pPr>
      <w:proofErr w:type="gramStart"/>
      <w:r w:rsidRPr="00F97464">
        <w:rPr>
          <w:rFonts w:ascii="Trebuchet MS" w:eastAsiaTheme="majorEastAsia" w:hAnsi="Trebuchet MS" w:cstheme="majorBidi"/>
          <w:b/>
          <w:bCs/>
          <w:i/>
          <w:sz w:val="20"/>
          <w:szCs w:val="20"/>
        </w:rPr>
        <w:t>before</w:t>
      </w:r>
      <w:proofErr w:type="gramEnd"/>
      <w:r>
        <w:rPr>
          <w:rFonts w:ascii="Trebuchet MS" w:eastAsiaTheme="majorEastAsia" w:hAnsi="Trebuchet MS" w:cstheme="majorBidi"/>
          <w:bCs/>
          <w:sz w:val="20"/>
          <w:szCs w:val="20"/>
        </w:rPr>
        <w:t xml:space="preserve"> </w:t>
      </w:r>
      <w:proofErr w:type="spellStart"/>
      <w:r w:rsidRPr="00F97464">
        <w:rPr>
          <w:rFonts w:ascii="Trebuchet MS" w:eastAsiaTheme="majorEastAsia" w:hAnsi="Trebuchet MS" w:cstheme="majorBidi"/>
          <w:bCs/>
          <w:sz w:val="20"/>
          <w:szCs w:val="20"/>
        </w:rPr>
        <w:t>showConfirmation</w:t>
      </w:r>
      <w:proofErr w:type="spellEnd"/>
      <w:r w:rsidRPr="00F97464">
        <w:rPr>
          <w:rFonts w:ascii="Trebuchet MS" w:eastAsiaTheme="majorEastAsia" w:hAnsi="Trebuchet MS" w:cstheme="majorBidi"/>
          <w:bCs/>
          <w:sz w:val="20"/>
          <w:szCs w:val="20"/>
        </w:rPr>
        <w:t>(</w:t>
      </w:r>
      <w:proofErr w:type="spellStart"/>
      <w:r w:rsidRPr="00F97464">
        <w:rPr>
          <w:rFonts w:ascii="Trebuchet MS" w:eastAsiaTheme="majorEastAsia" w:hAnsi="Trebuchet MS" w:cstheme="majorBidi"/>
          <w:bCs/>
          <w:sz w:val="20"/>
          <w:szCs w:val="20"/>
        </w:rPr>
        <w:t>placeOrderResult.Order</w:t>
      </w:r>
      <w:proofErr w:type="spellEnd"/>
      <w:r w:rsidRPr="00F97464">
        <w:rPr>
          <w:rFonts w:ascii="Trebuchet MS" w:eastAsiaTheme="majorEastAsia" w:hAnsi="Trebuchet MS" w:cstheme="majorBidi"/>
          <w:bCs/>
          <w:sz w:val="20"/>
          <w:szCs w:val="20"/>
        </w:rPr>
        <w:t>)</w:t>
      </w:r>
      <w:r w:rsidRPr="00F97464">
        <w:rPr>
          <w:i/>
        </w:rPr>
        <w:t xml:space="preserve"> </w:t>
      </w:r>
      <w:r w:rsidRPr="000B13B0">
        <w:t>(see screen shot below)</w:t>
      </w:r>
    </w:p>
    <w:p w:rsidR="00F97464" w:rsidRDefault="00F97464" w:rsidP="00F97464">
      <w:pPr>
        <w:ind w:left="708" w:firstLine="708"/>
      </w:pPr>
      <w:r>
        <w:rPr>
          <w:noProof/>
          <w:lang w:val="bg-BG" w:eastAsia="bg-BG" w:bidi="ar-SA"/>
        </w:rPr>
        <w:drawing>
          <wp:inline distT="0" distB="0" distL="0" distR="0" wp14:anchorId="6E96C6D7" wp14:editId="193187F3">
            <wp:extent cx="5357740" cy="21863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1423" cy="2187809"/>
                    </a:xfrm>
                    <a:prstGeom prst="rect">
                      <a:avLst/>
                    </a:prstGeom>
                  </pic:spPr>
                </pic:pic>
              </a:graphicData>
            </a:graphic>
          </wp:inline>
        </w:drawing>
      </w:r>
    </w:p>
    <w:p w:rsidR="00BF716A" w:rsidRPr="00F97464" w:rsidRDefault="000B13B0" w:rsidP="00BF716A">
      <w:pPr>
        <w:pStyle w:val="Heading3"/>
        <w:numPr>
          <w:ilvl w:val="3"/>
          <w:numId w:val="13"/>
        </w:numPr>
        <w:pBdr>
          <w:bottom w:val="none" w:sz="0" w:space="0" w:color="auto"/>
        </w:pBdr>
        <w:rPr>
          <w:b w:val="0"/>
          <w:color w:val="auto"/>
        </w:rPr>
      </w:pPr>
      <w:r>
        <w:rPr>
          <w:color w:val="auto"/>
        </w:rPr>
        <w:t>OrderModel.js</w:t>
      </w:r>
      <w:r w:rsidR="00BF716A">
        <w:rPr>
          <w:color w:val="auto"/>
        </w:rPr>
        <w:t xml:space="preserve"> </w:t>
      </w:r>
    </w:p>
    <w:p w:rsidR="000B13B0" w:rsidRDefault="00BF716A" w:rsidP="00BF716A">
      <w:pPr>
        <w:pStyle w:val="Heading3"/>
        <w:numPr>
          <w:ilvl w:val="0"/>
          <w:numId w:val="0"/>
        </w:numPr>
        <w:pBdr>
          <w:bottom w:val="none" w:sz="0" w:space="0" w:color="auto"/>
        </w:pBdr>
        <w:ind w:left="1440"/>
        <w:rPr>
          <w:b w:val="0"/>
          <w:i w:val="0"/>
          <w:color w:val="auto"/>
        </w:rPr>
      </w:pPr>
      <w:r w:rsidRPr="000B13B0">
        <w:rPr>
          <w:b w:val="0"/>
          <w:i w:val="0"/>
          <w:color w:val="auto"/>
        </w:rPr>
        <w:t xml:space="preserve">Go to </w:t>
      </w:r>
      <w:r w:rsidR="000B13B0" w:rsidRPr="000B13B0">
        <w:rPr>
          <w:b w:val="0"/>
          <w:i w:val="0"/>
          <w:color w:val="auto"/>
        </w:rPr>
        <w:t>OrderModel.js</w:t>
      </w:r>
      <w:r w:rsidRPr="000B13B0">
        <w:rPr>
          <w:b w:val="0"/>
          <w:i w:val="0"/>
          <w:color w:val="auto"/>
        </w:rPr>
        <w:t xml:space="preserve">, </w:t>
      </w:r>
      <w:proofErr w:type="spellStart"/>
      <w:r w:rsidR="000B13B0" w:rsidRPr="000B13B0">
        <w:rPr>
          <w:b w:val="0"/>
          <w:i w:val="0"/>
          <w:color w:val="auto"/>
        </w:rPr>
        <w:t>p</w:t>
      </w:r>
      <w:r w:rsidRPr="000B13B0">
        <w:rPr>
          <w:b w:val="0"/>
          <w:i w:val="0"/>
          <w:color w:val="auto"/>
        </w:rPr>
        <w:t>laceOrder</w:t>
      </w:r>
      <w:proofErr w:type="spellEnd"/>
      <w:r w:rsidRPr="000B13B0">
        <w:rPr>
          <w:b w:val="0"/>
          <w:i w:val="0"/>
          <w:color w:val="auto"/>
        </w:rPr>
        <w:t xml:space="preserve"> </w:t>
      </w:r>
      <w:r w:rsidR="000B13B0" w:rsidRPr="000B13B0">
        <w:rPr>
          <w:b w:val="0"/>
          <w:i w:val="0"/>
          <w:color w:val="auto"/>
        </w:rPr>
        <w:t xml:space="preserve">method </w:t>
      </w:r>
      <w:r w:rsidRPr="000B13B0">
        <w:rPr>
          <w:b w:val="0"/>
          <w:i w:val="0"/>
          <w:color w:val="auto"/>
        </w:rPr>
        <w:t xml:space="preserve">and add </w:t>
      </w:r>
      <w:r w:rsidR="000B13B0" w:rsidRPr="000B13B0">
        <w:rPr>
          <w:b w:val="0"/>
          <w:i w:val="0"/>
          <w:color w:val="auto"/>
        </w:rPr>
        <w:t xml:space="preserve">the following code block: </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b/>
          <w:bCs/>
          <w:color w:val="7F0055"/>
          <w:sz w:val="16"/>
          <w:szCs w:val="16"/>
          <w:lang w:val="bg-BG" w:bidi="ar-SA"/>
        </w:rPr>
        <w:t>if</w:t>
      </w:r>
      <w:r w:rsidRPr="000B13B0">
        <w:rPr>
          <w:rFonts w:ascii="Courier New" w:hAnsi="Courier New" w:cs="Courier New"/>
          <w:color w:val="000000"/>
          <w:sz w:val="16"/>
          <w:szCs w:val="16"/>
          <w:lang w:val="bg-BG" w:bidi="ar-SA"/>
        </w:rPr>
        <w:t xml:space="preserve">( session.custom.KlarnaPaymentsFraudStatus === </w:t>
      </w:r>
      <w:r w:rsidRPr="000B13B0">
        <w:rPr>
          <w:rFonts w:ascii="Courier New" w:hAnsi="Courier New" w:cs="Courier New"/>
          <w:color w:val="2A00FF"/>
          <w:sz w:val="16"/>
          <w:szCs w:val="16"/>
          <w:lang w:val="bg-BG" w:bidi="ar-SA"/>
        </w:rPr>
        <w:t>'PENDING'</w:t>
      </w:r>
      <w:r w:rsidRPr="000B13B0">
        <w:rPr>
          <w:rFonts w:ascii="Courier New" w:hAnsi="Courier New" w:cs="Courier New"/>
          <w:color w:val="000000"/>
          <w:sz w:val="16"/>
          <w:szCs w:val="16"/>
          <w:lang w:val="bg-BG" w:bidi="ar-SA"/>
        </w:rPr>
        <w:t xml:space="preserve"> )</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color w:val="000000"/>
          <w:sz w:val="16"/>
          <w:szCs w:val="16"/>
          <w:lang w:val="bg-BG" w:bidi="ar-SA"/>
        </w:rPr>
        <w:t>{</w:t>
      </w:r>
    </w:p>
    <w:p w:rsidR="000B13B0" w:rsidRPr="000B13B0" w:rsidRDefault="000B13B0" w:rsidP="000B13B0">
      <w:pPr>
        <w:autoSpaceDE w:val="0"/>
        <w:autoSpaceDN w:val="0"/>
        <w:adjustRightInd w:val="0"/>
        <w:spacing w:after="0" w:line="240" w:lineRule="auto"/>
        <w:ind w:left="1416" w:firstLine="708"/>
        <w:rPr>
          <w:rFonts w:ascii="Courier New" w:hAnsi="Courier New" w:cs="Courier New"/>
          <w:sz w:val="16"/>
          <w:szCs w:val="16"/>
          <w:lang w:val="bg-BG" w:bidi="ar-SA"/>
        </w:rPr>
      </w:pPr>
      <w:r w:rsidRPr="000B13B0">
        <w:rPr>
          <w:rFonts w:ascii="Courier New" w:hAnsi="Courier New" w:cs="Courier New"/>
          <w:b/>
          <w:bCs/>
          <w:color w:val="7F0055"/>
          <w:sz w:val="16"/>
          <w:szCs w:val="16"/>
          <w:lang w:val="bg-BG" w:bidi="ar-SA"/>
        </w:rPr>
        <w:t>try</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color w:val="000000"/>
          <w:sz w:val="16"/>
          <w:szCs w:val="16"/>
          <w:lang w:val="bg-BG" w:bidi="ar-SA"/>
        </w:rPr>
        <w:tab/>
        <w:t>{</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color w:val="000000"/>
          <w:sz w:val="16"/>
          <w:szCs w:val="16"/>
          <w:lang w:val="bg-BG" w:bidi="ar-SA"/>
        </w:rPr>
        <w:tab/>
        <w:t>require(</w:t>
      </w:r>
      <w:r w:rsidRPr="000B13B0">
        <w:rPr>
          <w:rFonts w:ascii="Courier New" w:hAnsi="Courier New" w:cs="Courier New"/>
          <w:color w:val="2A00FF"/>
          <w:sz w:val="16"/>
          <w:szCs w:val="16"/>
          <w:lang w:val="bg-BG" w:bidi="ar-SA"/>
        </w:rPr>
        <w:t>'int_klarna_payments_controllers/cartridge/controllers/KLARNA_PAYMENTS.js'</w:t>
      </w:r>
      <w:r w:rsidRPr="000B13B0">
        <w:rPr>
          <w:rFonts w:ascii="Courier New" w:hAnsi="Courier New" w:cs="Courier New"/>
          <w:color w:val="000000"/>
          <w:sz w:val="16"/>
          <w:szCs w:val="16"/>
          <w:lang w:val="bg-BG" w:bidi="ar-SA"/>
        </w:rPr>
        <w:t>).PendingOrder();</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color w:val="000000"/>
          <w:sz w:val="16"/>
          <w:szCs w:val="16"/>
          <w:lang w:val="bg-BG" w:bidi="ar-SA"/>
        </w:rPr>
        <w:tab/>
      </w:r>
      <w:r>
        <w:rPr>
          <w:rFonts w:ascii="Courier New" w:hAnsi="Courier New" w:cs="Courier New"/>
          <w:color w:val="000000"/>
          <w:sz w:val="16"/>
          <w:szCs w:val="16"/>
          <w:lang w:bidi="ar-SA"/>
        </w:rPr>
        <w:t>}</w:t>
      </w:r>
      <w:r w:rsidRPr="000B13B0">
        <w:rPr>
          <w:rFonts w:ascii="Courier New" w:hAnsi="Courier New" w:cs="Courier New"/>
          <w:color w:val="000000"/>
          <w:sz w:val="16"/>
          <w:szCs w:val="16"/>
          <w:lang w:val="bg-BG" w:bidi="ar-SA"/>
        </w:rPr>
        <w:t xml:space="preserve"> </w:t>
      </w:r>
      <w:proofErr w:type="gramStart"/>
      <w:r w:rsidRPr="000B13B0">
        <w:rPr>
          <w:rFonts w:ascii="Courier New" w:hAnsi="Courier New" w:cs="Courier New"/>
          <w:b/>
          <w:bCs/>
          <w:color w:val="7F0055"/>
          <w:sz w:val="16"/>
          <w:szCs w:val="16"/>
          <w:lang w:val="bg-BG" w:bidi="ar-SA"/>
        </w:rPr>
        <w:t>catch</w:t>
      </w:r>
      <w:r w:rsidRPr="000B13B0">
        <w:rPr>
          <w:rFonts w:ascii="Courier New" w:hAnsi="Courier New" w:cs="Courier New"/>
          <w:color w:val="000000"/>
          <w:sz w:val="16"/>
          <w:szCs w:val="16"/>
          <w:lang w:val="bg-BG" w:bidi="ar-SA"/>
        </w:rPr>
        <w:t>(</w:t>
      </w:r>
      <w:proofErr w:type="gramEnd"/>
      <w:r w:rsidRPr="000B13B0">
        <w:rPr>
          <w:rFonts w:ascii="Courier New" w:hAnsi="Courier New" w:cs="Courier New"/>
          <w:color w:val="000000"/>
          <w:sz w:val="16"/>
          <w:szCs w:val="16"/>
          <w:lang w:val="bg-BG" w:bidi="ar-SA"/>
        </w:rPr>
        <w:t xml:space="preserve"> e )</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bidi="ar-SA"/>
        </w:rPr>
      </w:pPr>
      <w:r w:rsidRPr="000B13B0">
        <w:rPr>
          <w:rFonts w:ascii="Courier New" w:hAnsi="Courier New" w:cs="Courier New"/>
          <w:color w:val="000000"/>
          <w:sz w:val="16"/>
          <w:szCs w:val="16"/>
          <w:lang w:val="bg-BG" w:bidi="ar-SA"/>
        </w:rPr>
        <w:tab/>
      </w:r>
      <w:r>
        <w:rPr>
          <w:rFonts w:ascii="Courier New" w:hAnsi="Courier New" w:cs="Courier New"/>
          <w:color w:val="000000"/>
          <w:sz w:val="16"/>
          <w:szCs w:val="16"/>
          <w:lang w:bidi="ar-SA"/>
        </w:rPr>
        <w:t>{</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color w:val="000000"/>
          <w:sz w:val="16"/>
          <w:szCs w:val="16"/>
          <w:lang w:val="bg-BG" w:bidi="ar-SA"/>
        </w:rPr>
        <w:lastRenderedPageBreak/>
        <w:tab/>
        <w:t xml:space="preserve"> require( </w:t>
      </w:r>
      <w:r w:rsidRPr="000B13B0">
        <w:rPr>
          <w:rFonts w:ascii="Courier New" w:hAnsi="Courier New" w:cs="Courier New"/>
          <w:color w:val="2A00FF"/>
          <w:sz w:val="16"/>
          <w:szCs w:val="16"/>
          <w:lang w:val="bg-BG" w:bidi="ar-SA"/>
        </w:rPr>
        <w:t>'dw/system/Logger'</w:t>
      </w:r>
      <w:r w:rsidRPr="000B13B0">
        <w:rPr>
          <w:rFonts w:ascii="Courier New" w:hAnsi="Courier New" w:cs="Courier New"/>
          <w:color w:val="000000"/>
          <w:sz w:val="16"/>
          <w:szCs w:val="16"/>
          <w:lang w:val="bg-BG" w:bidi="ar-SA"/>
        </w:rPr>
        <w:t xml:space="preserve"> ).getLogger( </w:t>
      </w:r>
      <w:r w:rsidRPr="000B13B0">
        <w:rPr>
          <w:rFonts w:ascii="Courier New" w:hAnsi="Courier New" w:cs="Courier New"/>
          <w:color w:val="2A00FF"/>
          <w:sz w:val="16"/>
          <w:szCs w:val="16"/>
          <w:lang w:val="bg-BG" w:bidi="ar-SA"/>
        </w:rPr>
        <w:t>'OrderModel.js'</w:t>
      </w:r>
      <w:r w:rsidRPr="000B13B0">
        <w:rPr>
          <w:rFonts w:ascii="Courier New" w:hAnsi="Courier New" w:cs="Courier New"/>
          <w:color w:val="000000"/>
          <w:sz w:val="16"/>
          <w:szCs w:val="16"/>
          <w:lang w:val="bg-BG" w:bidi="ar-SA"/>
        </w:rPr>
        <w:t xml:space="preserve"> ).error( </w:t>
      </w:r>
      <w:r w:rsidRPr="000B13B0">
        <w:rPr>
          <w:rFonts w:ascii="Courier New" w:hAnsi="Courier New" w:cs="Courier New"/>
          <w:color w:val="2A00FF"/>
          <w:sz w:val="16"/>
          <w:szCs w:val="16"/>
          <w:lang w:val="bg-BG" w:bidi="ar-SA"/>
        </w:rPr>
        <w:t>'Klarna Payments Pending Order Error: {0}'</w:t>
      </w:r>
      <w:r w:rsidRPr="000B13B0">
        <w:rPr>
          <w:rFonts w:ascii="Courier New" w:hAnsi="Courier New" w:cs="Courier New"/>
          <w:color w:val="000000"/>
          <w:sz w:val="16"/>
          <w:szCs w:val="16"/>
          <w:lang w:val="bg-BG" w:bidi="ar-SA"/>
        </w:rPr>
        <w:t>, e );</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color w:val="000000"/>
          <w:sz w:val="16"/>
          <w:szCs w:val="16"/>
          <w:lang w:val="bg-BG" w:bidi="ar-SA"/>
        </w:rPr>
        <w:tab/>
        <w:t xml:space="preserve"> }</w:t>
      </w:r>
    </w:p>
    <w:p w:rsidR="000B13B0" w:rsidRPr="000B13B0" w:rsidRDefault="000B13B0" w:rsidP="000B13B0">
      <w:pPr>
        <w:autoSpaceDE w:val="0"/>
        <w:autoSpaceDN w:val="0"/>
        <w:adjustRightInd w:val="0"/>
        <w:spacing w:after="0" w:line="240" w:lineRule="auto"/>
        <w:ind w:left="1416" w:firstLine="708"/>
        <w:rPr>
          <w:rFonts w:ascii="Courier New" w:hAnsi="Courier New" w:cs="Courier New"/>
          <w:sz w:val="16"/>
          <w:szCs w:val="16"/>
          <w:lang w:val="bg-BG" w:bidi="ar-SA"/>
        </w:rPr>
      </w:pPr>
      <w:r w:rsidRPr="000B13B0">
        <w:rPr>
          <w:rFonts w:ascii="Courier New" w:hAnsi="Courier New" w:cs="Courier New"/>
          <w:b/>
          <w:bCs/>
          <w:color w:val="7F0055"/>
          <w:sz w:val="16"/>
          <w:szCs w:val="16"/>
          <w:lang w:val="bg-BG" w:bidi="ar-SA"/>
        </w:rPr>
        <w:t>return</w:t>
      </w:r>
      <w:r w:rsidRPr="000B13B0">
        <w:rPr>
          <w:rFonts w:ascii="Courier New" w:hAnsi="Courier New" w:cs="Courier New"/>
          <w:color w:val="000000"/>
          <w:sz w:val="16"/>
          <w:szCs w:val="16"/>
          <w:lang w:val="bg-BG" w:bidi="ar-SA"/>
        </w:rPr>
        <w:t>;</w:t>
      </w:r>
    </w:p>
    <w:p w:rsidR="000B13B0" w:rsidRDefault="000B13B0" w:rsidP="000B13B0">
      <w:pPr>
        <w:ind w:left="1416"/>
        <w:rPr>
          <w:rFonts w:ascii="Courier New" w:hAnsi="Courier New" w:cs="Courier New"/>
          <w:color w:val="000000"/>
          <w:sz w:val="16"/>
          <w:szCs w:val="16"/>
          <w:lang w:val="bg-BG" w:bidi="ar-SA"/>
        </w:rPr>
      </w:pPr>
      <w:r w:rsidRPr="000B13B0">
        <w:rPr>
          <w:rFonts w:ascii="Courier New" w:hAnsi="Courier New" w:cs="Courier New"/>
          <w:color w:val="000000"/>
          <w:sz w:val="16"/>
          <w:szCs w:val="16"/>
          <w:lang w:val="bg-BG" w:bidi="ar-SA"/>
        </w:rPr>
        <w:t>}</w:t>
      </w:r>
    </w:p>
    <w:p w:rsidR="000B13B0" w:rsidRPr="000B13B0" w:rsidRDefault="000B13B0" w:rsidP="000B13B0">
      <w:pPr>
        <w:ind w:left="1416"/>
        <w:rPr>
          <w:b/>
          <w:i/>
        </w:rPr>
      </w:pPr>
      <w:proofErr w:type="gramStart"/>
      <w:r w:rsidRPr="000B13B0">
        <w:rPr>
          <w:b/>
        </w:rPr>
        <w:t>before</w:t>
      </w:r>
      <w:proofErr w:type="gramEnd"/>
      <w:r w:rsidRPr="000B13B0">
        <w:rPr>
          <w:b/>
          <w:i/>
        </w:rPr>
        <w:t xml:space="preserve"> </w:t>
      </w:r>
      <w:proofErr w:type="spellStart"/>
      <w:r w:rsidRPr="000B13B0">
        <w:t>var</w:t>
      </w:r>
      <w:proofErr w:type="spellEnd"/>
      <w:r w:rsidRPr="000B13B0">
        <w:t xml:space="preserve"> </w:t>
      </w:r>
      <w:proofErr w:type="spellStart"/>
      <w:r w:rsidRPr="000B13B0">
        <w:t>placeOrderStatus</w:t>
      </w:r>
      <w:proofErr w:type="spellEnd"/>
      <w:r w:rsidRPr="000B13B0">
        <w:t xml:space="preserve"> = </w:t>
      </w:r>
      <w:proofErr w:type="spellStart"/>
      <w:r w:rsidRPr="000B13B0">
        <w:t>OrderMgr.placeOrder</w:t>
      </w:r>
      <w:proofErr w:type="spellEnd"/>
      <w:r w:rsidRPr="000B13B0">
        <w:t>(order);</w:t>
      </w:r>
      <w:r>
        <w:t xml:space="preserve"> </w:t>
      </w:r>
      <w:r w:rsidRPr="000B13B0">
        <w:t>(see screen shot below)</w:t>
      </w:r>
    </w:p>
    <w:p w:rsidR="00BF716A" w:rsidRDefault="000B13B0" w:rsidP="00F97464">
      <w:pPr>
        <w:ind w:left="708" w:firstLine="708"/>
      </w:pPr>
      <w:r>
        <w:rPr>
          <w:noProof/>
          <w:lang w:val="bg-BG" w:eastAsia="bg-BG" w:bidi="ar-SA"/>
        </w:rPr>
        <w:drawing>
          <wp:inline distT="0" distB="0" distL="0" distR="0" wp14:anchorId="62078AA7" wp14:editId="33682BA9">
            <wp:extent cx="4926852" cy="2231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0561" cy="2237599"/>
                    </a:xfrm>
                    <a:prstGeom prst="rect">
                      <a:avLst/>
                    </a:prstGeom>
                  </pic:spPr>
                </pic:pic>
              </a:graphicData>
            </a:graphic>
          </wp:inline>
        </w:drawing>
      </w:r>
    </w:p>
    <w:p w:rsidR="008C40ED" w:rsidRPr="00582CA6" w:rsidRDefault="008C40ED" w:rsidP="008C40ED">
      <w:pPr>
        <w:pStyle w:val="Heading3"/>
      </w:pPr>
      <w:r>
        <w:t xml:space="preserve">Other </w:t>
      </w:r>
      <w:r w:rsidRPr="00582CA6">
        <w:t>modifications</w:t>
      </w:r>
    </w:p>
    <w:p w:rsidR="00582CA6" w:rsidRDefault="00582CA6" w:rsidP="0036700C">
      <w:pPr>
        <w:pStyle w:val="BodyText"/>
        <w:ind w:left="1080"/>
        <w:rPr>
          <w:rStyle w:val="SubtleEmphasis"/>
          <w:rFonts w:ascii="Trebuchet MS" w:hAnsi="Trebuchet MS"/>
          <w:color w:val="808080" w:themeColor="background1" w:themeShade="80"/>
          <w:sz w:val="18"/>
          <w:szCs w:val="18"/>
        </w:rPr>
      </w:pP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STOREFRONT APPLICATION NEEDS TO BE MODIFIED, EXPLAIN STEPS RE</w:t>
      </w:r>
      <w:r w:rsidR="00C9145A">
        <w:rPr>
          <w:rStyle w:val="SubtleEmphasis"/>
          <w:rFonts w:ascii="Trebuchet MS" w:hAnsi="Trebuchet MS"/>
          <w:color w:val="808080" w:themeColor="background1" w:themeShade="80"/>
          <w:sz w:val="18"/>
          <w:szCs w:val="18"/>
        </w:rPr>
        <w:t>LATIVE TO REFERENCE APPLICATION</w:t>
      </w:r>
      <w:r w:rsidRPr="0036700C">
        <w:rPr>
          <w:rStyle w:val="SubtleEmphasis"/>
          <w:rFonts w:ascii="Trebuchet MS" w:hAnsi="Trebuchet MS"/>
          <w:color w:val="808080" w:themeColor="background1" w:themeShade="80"/>
          <w:sz w:val="18"/>
          <w:szCs w:val="18"/>
        </w:rPr>
        <w:t>&gt;</w:t>
      </w: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ADDITIONAL CUSTOM CODE NEEDS TO BE WRITTEN, EXPLAIN IN DETAIL AND PROVIDE EXAMPLE.&gt;</w:t>
      </w:r>
    </w:p>
    <w:p w:rsidR="0036700C" w:rsidRDefault="0036700C" w:rsidP="0036700C">
      <w:pPr>
        <w:pStyle w:val="BodyText"/>
        <w:ind w:left="1080"/>
        <w:rPr>
          <w:rFonts w:ascii="Trebuchet MS" w:hAnsi="Trebuchet MS"/>
          <w:i/>
          <w:iCs/>
          <w:color w:val="808080" w:themeColor="background1" w:themeShade="80"/>
          <w:sz w:val="18"/>
          <w:szCs w:val="18"/>
        </w:rPr>
      </w:pPr>
      <w:r w:rsidRPr="0036700C">
        <w:rPr>
          <w:rFonts w:ascii="Trebuchet MS" w:hAnsi="Trebuchet MS"/>
          <w:i/>
          <w:iCs/>
          <w:color w:val="808080" w:themeColor="background1" w:themeShade="80"/>
          <w:sz w:val="18"/>
          <w:szCs w:val="18"/>
        </w:rPr>
        <w:t>&lt;ESTIMATED INTEGRATION EFFORTS&gt;</w:t>
      </w:r>
    </w:p>
    <w:p w:rsidR="00675AF5" w:rsidRDefault="00675AF5" w:rsidP="0036700C">
      <w:pPr>
        <w:pStyle w:val="BodyText"/>
        <w:ind w:left="1080"/>
        <w:rPr>
          <w:rFonts w:ascii="Trebuchet MS" w:hAnsi="Trebuchet MS"/>
          <w:i/>
          <w:iCs/>
          <w:color w:val="808080" w:themeColor="background1" w:themeShade="80"/>
          <w:sz w:val="18"/>
          <w:szCs w:val="18"/>
        </w:rPr>
      </w:pPr>
    </w:p>
    <w:p w:rsidR="00675AF5" w:rsidRDefault="00675AF5" w:rsidP="0036700C">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Checkout/billing</w:t>
      </w:r>
    </w:p>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ED2435">
      <w:pPr>
        <w:pStyle w:val="Heading2"/>
      </w:pPr>
      <w:bookmarkStart w:id="29" w:name="_Toc280189037"/>
      <w:r>
        <w:t>External Interfaces</w:t>
      </w:r>
      <w:bookmarkEnd w:id="29"/>
    </w:p>
    <w:p w:rsidR="00C91FA7" w:rsidRDefault="00C91FA7" w:rsidP="00C91FA7"/>
    <w:p w:rsidR="00C91FA7" w:rsidRPr="00C91FA7" w:rsidRDefault="00C91FA7" w:rsidP="00FE6105">
      <w:pPr>
        <w:pStyle w:val="BodyText"/>
        <w:ind w:left="1080"/>
      </w:pPr>
      <w:r w:rsidRPr="00C91FA7">
        <w:rPr>
          <w:rStyle w:val="SubtleEmphasis"/>
          <w:rFonts w:ascii="Trebuchet MS" w:hAnsi="Trebuchet MS"/>
          <w:color w:val="808080" w:themeColor="background1" w:themeShade="80"/>
          <w:sz w:val="18"/>
          <w:szCs w:val="18"/>
        </w:rPr>
        <w:t>&lt;INTERFACES TO EXTERNAL SERVICES, E.G HTTP CLIENT, WEBSERVICE CALLS, DESCRIPTION OF REQUESTS AND RESPONSES&gt;</w:t>
      </w:r>
    </w:p>
    <w:p w:rsidR="00A54A88" w:rsidRPr="00A54A88" w:rsidRDefault="00A54A88" w:rsidP="00A54A88"/>
    <w:p w:rsidR="004D0E70" w:rsidRDefault="00FE6105" w:rsidP="00DD31A9">
      <w:pPr>
        <w:pStyle w:val="Heading2"/>
      </w:pPr>
      <w:bookmarkStart w:id="30" w:name="_Toc280189038"/>
      <w:r>
        <w:t>Testing</w:t>
      </w:r>
      <w:bookmarkEnd w:id="30"/>
    </w:p>
    <w:p w:rsidR="00FE6105" w:rsidRDefault="00FE6105" w:rsidP="00FE6105"/>
    <w:p w:rsidR="00FE6105" w:rsidRPr="00FE6105" w:rsidRDefault="00FE6105" w:rsidP="00FE6105">
      <w:pPr>
        <w:pStyle w:val="Quote"/>
        <w:ind w:left="1080"/>
        <w:rPr>
          <w:rStyle w:val="SubtleEmphasis"/>
          <w:rFonts w:ascii="Trebuchet MS" w:hAnsi="Trebuchet MS"/>
          <w:i/>
          <w:color w:val="808080" w:themeColor="background1" w:themeShade="80"/>
          <w:sz w:val="18"/>
          <w:szCs w:val="18"/>
        </w:rPr>
      </w:pPr>
      <w:r w:rsidRPr="00FE6105">
        <w:rPr>
          <w:rStyle w:val="SubtleEmphasis"/>
          <w:rFonts w:ascii="Trebuchet MS" w:hAnsi="Trebuchet MS"/>
          <w:i/>
          <w:color w:val="808080" w:themeColor="background1" w:themeShade="80"/>
          <w:sz w:val="18"/>
          <w:szCs w:val="18"/>
        </w:rPr>
        <w:t>&lt;SAMPLE DATA, TEST ACCOUNT, TEST CASES, REFERENCE TO CERTIFICATION REQUIREMENTS&gt;</w:t>
      </w:r>
    </w:p>
    <w:p w:rsidR="00004162" w:rsidRDefault="00004162">
      <w:r>
        <w:br w:type="page"/>
      </w:r>
    </w:p>
    <w:p w:rsidR="00D11851" w:rsidRDefault="00EA53D6" w:rsidP="003E41E2">
      <w:pPr>
        <w:pStyle w:val="Heading1"/>
      </w:pPr>
      <w:bookmarkStart w:id="31" w:name="_Toc280189039"/>
      <w:bookmarkStart w:id="32" w:name="_Toc245264376"/>
      <w:bookmarkEnd w:id="18"/>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280189040"/>
      <w:r>
        <w:t>Data Storage</w:t>
      </w:r>
      <w:bookmarkEnd w:id="33"/>
    </w:p>
    <w:p w:rsidR="003F4EE0" w:rsidRDefault="003F4EE0" w:rsidP="003F4EE0">
      <w:pPr>
        <w:pStyle w:val="BodyText"/>
        <w:rPr>
          <w:i/>
          <w:iCs/>
          <w:color w:val="808080" w:themeColor="text1" w:themeTint="7F"/>
        </w:rPr>
      </w:pPr>
    </w:p>
    <w:p w:rsidR="003F4EE0" w:rsidRPr="003F4EE0" w:rsidRDefault="003F4EE0" w:rsidP="003F4EE0">
      <w:pPr>
        <w:pStyle w:val="BodyText"/>
        <w:ind w:left="1080"/>
        <w:rPr>
          <w:rFonts w:ascii="Trebuchet MS" w:hAnsi="Trebuchet MS"/>
          <w:i/>
          <w:iCs/>
          <w:color w:val="808080" w:themeColor="background1" w:themeShade="80"/>
          <w:sz w:val="18"/>
          <w:szCs w:val="18"/>
        </w:rPr>
      </w:pPr>
      <w:r w:rsidRPr="003F4EE0">
        <w:rPr>
          <w:rFonts w:ascii="Trebuchet MS" w:hAnsi="Trebuchet MS"/>
          <w:i/>
          <w:iCs/>
          <w:color w:val="808080" w:themeColor="background1" w:themeShade="80"/>
          <w:sz w:val="18"/>
          <w:szCs w:val="18"/>
        </w:rPr>
        <w:t>&lt;DESCRIBE ANY DATA THAT WILL BE STORED WITHIN DEMANDWARE, E.G. CUSTOM OBJECTS, INCLUDING DURATION AND CLEANUP JOBS IF APPLICABLE&gt;</w:t>
      </w:r>
    </w:p>
    <w:p w:rsidR="003F4EE0" w:rsidRDefault="003F4EE0" w:rsidP="003E41E2">
      <w:pPr>
        <w:pStyle w:val="Standard1"/>
        <w:ind w:left="1080"/>
        <w:rPr>
          <w:rStyle w:val="SubtleEmphasis"/>
          <w:color w:val="808080" w:themeColor="background1" w:themeShade="80"/>
          <w:sz w:val="18"/>
          <w:szCs w:val="18"/>
        </w:rPr>
      </w:pPr>
      <w:r w:rsidRPr="003F4EE0">
        <w:rPr>
          <w:rStyle w:val="SubtleEmphasis"/>
          <w:color w:val="808080" w:themeColor="background1" w:themeShade="80"/>
          <w:sz w:val="18"/>
          <w:szCs w:val="18"/>
        </w:rPr>
        <w:t>&lt;IS THERE A SEPARATE DATA STORAGE OUTSIDE OF DEMANDWARE, SPECIFY LOCATION AND DURATION IF APPLICABLE&gt;</w:t>
      </w:r>
    </w:p>
    <w:p w:rsidR="00BD5317" w:rsidRDefault="00BD5317" w:rsidP="003E41E2">
      <w:pPr>
        <w:pStyle w:val="Standard1"/>
        <w:ind w:left="1080"/>
      </w:pPr>
    </w:p>
    <w:p w:rsidR="00D11851" w:rsidRPr="00F10C2D" w:rsidRDefault="00A2641A" w:rsidP="007611F3">
      <w:pPr>
        <w:pStyle w:val="Heading2"/>
      </w:pPr>
      <w:bookmarkStart w:id="34" w:name="_Toc280189041"/>
      <w:r>
        <w:t>Availability</w:t>
      </w:r>
      <w:bookmarkEnd w:id="34"/>
    </w:p>
    <w:p w:rsidR="007611F3" w:rsidRDefault="007611F3" w:rsidP="00E95CCD">
      <w:pPr>
        <w:pStyle w:val="Standard1"/>
      </w:pP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&lt;EXPECTED AVAILABILITY /UPTIME OF ANY EXTERNAL SERVICE, INTERFACES&gt;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&lt;FALLBACK SOLUTION, BEHAVIOR IF EXTERNAL SERVICES ARE NOT AVAILABLE, IMPACT ON CUSTOMER STOREFRONT&gt;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&lt;ANY EXISTING UTILITIES THAT HELP TO DETECT AVAILABILITY/UPTIME OF EXTERNAL SERVICE, E.G. WEBSERVICE CALL, GOMEZ PING&gt;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&lt;ESTIMATED PERFORMANCE METRICS FOR PEAK BUSINESS HOURS IF AVAILABLE&gt;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&lt;NOTIFICATION PROCESS IF EXTERNAL SERVICES, INTERFACES ARE NOT RESPONDING, E.G. HOTLINE /SUPPORT PHONE NUMBER&gt;</w:t>
      </w:r>
    </w:p>
    <w:p w:rsidR="00066D81" w:rsidRDefault="00066D81" w:rsidP="00E95CCD">
      <w:pPr>
        <w:pStyle w:val="Standard1"/>
      </w:pPr>
    </w:p>
    <w:p w:rsidR="00D11851" w:rsidRPr="00F10C2D" w:rsidRDefault="00C10358" w:rsidP="00066D81">
      <w:pPr>
        <w:pStyle w:val="Heading2"/>
      </w:pPr>
      <w:bookmarkStart w:id="35" w:name="_Toc280189042"/>
      <w:r>
        <w:t>Support</w:t>
      </w:r>
      <w:bookmarkEnd w:id="35"/>
    </w:p>
    <w:p w:rsidR="00156710" w:rsidRDefault="00156710" w:rsidP="00D11851">
      <w:pPr>
        <w:pStyle w:val="dmcFlietext"/>
      </w:pPr>
    </w:p>
    <w:p w:rsidR="00B70429" w:rsidRPr="00B70429" w:rsidRDefault="00B70429" w:rsidP="00B70429">
      <w:pPr>
        <w:pStyle w:val="BodyText"/>
        <w:ind w:left="1080"/>
        <w:rPr>
          <w:rStyle w:val="SubtleEmphasis"/>
          <w:rFonts w:ascii="Trebuchet MS" w:hAnsi="Trebuchet MS"/>
          <w:color w:val="808080" w:themeColor="background1" w:themeShade="80"/>
          <w:sz w:val="18"/>
          <w:szCs w:val="18"/>
        </w:rPr>
      </w:pPr>
      <w:r w:rsidRPr="00B70429">
        <w:rPr>
          <w:rStyle w:val="SubtleEmphasis"/>
          <w:rFonts w:ascii="Trebuchet MS" w:hAnsi="Trebuchet MS"/>
          <w:color w:val="808080" w:themeColor="background1" w:themeShade="80"/>
          <w:sz w:val="18"/>
          <w:szCs w:val="18"/>
        </w:rPr>
        <w:t>&lt;CONTACT PERSON IN CASE DEFECT FIXES OR IMPROVEMENTS FOR COMPONENT ARE REQUIRED&gt;</w:t>
      </w:r>
    </w:p>
    <w:p w:rsidR="00915C7A" w:rsidRDefault="00915C7A">
      <w:pPr>
        <w:rPr>
          <w:rFonts w:asciiTheme="majorHAnsi" w:eastAsiaTheme="majorEastAsia" w:hAnsiTheme="majorHAnsi" w:cstheme="majorBidi"/>
          <w:b/>
          <w:bCs/>
          <w:color w:val="365F91" w:themeColor="accent1" w:themeShade="BF"/>
          <w:sz w:val="24"/>
          <w:szCs w:val="24"/>
        </w:rPr>
      </w:pPr>
      <w:bookmarkStart w:id="36" w:name="_Toc279703491"/>
      <w:bookmarkStart w:id="37" w:name="_Toc279703584"/>
      <w:bookmarkEnd w:id="32"/>
      <w:r>
        <w:br w:type="page"/>
      </w:r>
    </w:p>
    <w:p w:rsidR="00D3375A" w:rsidRDefault="00915C7A" w:rsidP="002E5526">
      <w:pPr>
        <w:pStyle w:val="Heading1"/>
      </w:pPr>
      <w:bookmarkStart w:id="38" w:name="_Toc280189043"/>
      <w:bookmarkEnd w:id="36"/>
      <w:bookmarkEnd w:id="37"/>
      <w:r>
        <w:lastRenderedPageBreak/>
        <w:t>User Guide</w:t>
      </w:r>
      <w:bookmarkEnd w:id="38"/>
    </w:p>
    <w:p w:rsidR="00156710" w:rsidRDefault="00156710" w:rsidP="00EB47BC">
      <w:pPr>
        <w:pStyle w:val="dmcFlietext"/>
        <w:ind w:left="1416"/>
      </w:pPr>
    </w:p>
    <w:p w:rsidR="00D11851" w:rsidRDefault="00915C7A" w:rsidP="002F47B5">
      <w:pPr>
        <w:pStyle w:val="Heading2"/>
      </w:pPr>
      <w:bookmarkStart w:id="39" w:name="_Toc280189044"/>
      <w:r>
        <w:t>Roles, Responsibilities</w:t>
      </w:r>
      <w:bookmarkEnd w:id="39"/>
    </w:p>
    <w:p w:rsidR="002F47B5" w:rsidRDefault="002F47B5" w:rsidP="00E95CCD">
      <w:pPr>
        <w:pStyle w:val="Standard1"/>
      </w:pPr>
    </w:p>
    <w:p w:rsidR="00050BAB" w:rsidRPr="00050BAB" w:rsidRDefault="00050BAB" w:rsidP="00050BAB">
      <w:pPr>
        <w:pStyle w:val="Quote"/>
        <w:ind w:left="1080"/>
        <w:rPr>
          <w:rStyle w:val="SubtleEmphasis"/>
          <w:rFonts w:ascii="Trebuchet MS" w:hAnsi="Trebuchet MS"/>
          <w:i/>
          <w:color w:val="808080" w:themeColor="background1" w:themeShade="80"/>
          <w:sz w:val="18"/>
          <w:szCs w:val="18"/>
        </w:rPr>
      </w:pPr>
      <w:r w:rsidRPr="00050BAB">
        <w:rPr>
          <w:rStyle w:val="SubtleEmphasis"/>
          <w:rFonts w:ascii="Trebuchet MS" w:hAnsi="Trebuchet MS"/>
          <w:i/>
          <w:color w:val="808080" w:themeColor="background1" w:themeShade="80"/>
          <w:sz w:val="18"/>
          <w:szCs w:val="18"/>
        </w:rPr>
        <w:t>&lt;LIST RECURRING TASKS THAT NEED TO BE FULFILLED BY CUSTOMER, MERCHANT TO RUN THE INTEGRATION, E.G. MANUAL FEED OF CATALOG DATA  INTO 3RD PARTY SERVICE, IF APPLICABLE&gt;</w:t>
      </w:r>
    </w:p>
    <w:p w:rsidR="002861CC" w:rsidRPr="002861CC" w:rsidRDefault="002861CC" w:rsidP="002861CC">
      <w:pPr>
        <w:pStyle w:val="dmcFlietext"/>
      </w:pPr>
    </w:p>
    <w:p w:rsidR="008149B2" w:rsidRDefault="0078066E" w:rsidP="00A009B2">
      <w:pPr>
        <w:pStyle w:val="Heading2"/>
      </w:pPr>
      <w:bookmarkStart w:id="40" w:name="_Toc280189045"/>
      <w:bookmarkStart w:id="41" w:name="_Toc265049819"/>
      <w:r>
        <w:t>Business Manager</w:t>
      </w:r>
      <w:bookmarkEnd w:id="40"/>
    </w:p>
    <w:p w:rsidR="005D2D2F" w:rsidRDefault="005D2D2F" w:rsidP="00AD1982">
      <w:pPr>
        <w:pStyle w:val="Standard1"/>
        <w:ind w:left="1080"/>
        <w:rPr>
          <w:color w:val="808080" w:themeColor="background1" w:themeShade="80"/>
          <w:sz w:val="18"/>
          <w:szCs w:val="18"/>
        </w:rPr>
      </w:pPr>
    </w:p>
    <w:p w:rsidR="00AD1982" w:rsidRPr="00AD1982" w:rsidRDefault="00AD1982" w:rsidP="00AD1982">
      <w:pPr>
        <w:pStyle w:val="Standard1"/>
        <w:ind w:left="1080"/>
        <w:rPr>
          <w:rStyle w:val="SubtleEmphasis"/>
          <w:color w:val="808080" w:themeColor="background1" w:themeShade="80"/>
          <w:sz w:val="18"/>
          <w:szCs w:val="18"/>
        </w:rPr>
      </w:pPr>
      <w:r w:rsidRPr="00AD1982">
        <w:rPr>
          <w:rStyle w:val="SubtleEmphasis"/>
          <w:color w:val="808080" w:themeColor="background1" w:themeShade="80"/>
          <w:sz w:val="18"/>
          <w:szCs w:val="18"/>
        </w:rPr>
        <w:t>&lt;UI SCREENSHOTS AND DESCRIBTION OF FUNCTIONALITY&gt;</w:t>
      </w:r>
    </w:p>
    <w:p w:rsidR="00C91051" w:rsidRDefault="00AD1982" w:rsidP="00C91051">
      <w:pPr>
        <w:pStyle w:val="BodyText"/>
        <w:ind w:left="1080"/>
        <w:rPr>
          <w:rStyle w:val="SubtleEmphasis"/>
          <w:rFonts w:ascii="Trebuchet MS" w:hAnsi="Trebuchet MS"/>
          <w:color w:val="808080" w:themeColor="background1" w:themeShade="80"/>
          <w:sz w:val="18"/>
          <w:szCs w:val="18"/>
        </w:rPr>
      </w:pPr>
      <w:r w:rsidRPr="00AD1982">
        <w:rPr>
          <w:rStyle w:val="SubtleEmphasis"/>
          <w:rFonts w:ascii="Trebuchet MS" w:hAnsi="Trebuchet MS"/>
          <w:color w:val="808080" w:themeColor="background1" w:themeShade="80"/>
          <w:sz w:val="18"/>
          <w:szCs w:val="18"/>
        </w:rPr>
        <w:t>&lt;DESCRIBE NEW BUSINESS MANAGER MODULES AND CONFIGURATION OPTIONS IF APPLICABLE&gt;</w:t>
      </w:r>
      <w:bookmarkStart w:id="42" w:name="_Toc279703497"/>
      <w:bookmarkStart w:id="43" w:name="_Toc279703590"/>
      <w:bookmarkEnd w:id="41"/>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C91051" w:rsidRDefault="00C91051" w:rsidP="00C91051">
      <w:pPr>
        <w:pStyle w:val="Heading2"/>
      </w:pPr>
      <w:bookmarkStart w:id="44" w:name="_Toc280189046"/>
      <w:r>
        <w:t>Storefront Functionality</w:t>
      </w:r>
      <w:bookmarkEnd w:id="44"/>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2D0E88" w:rsidRPr="002D0E88" w:rsidRDefault="002D0E88" w:rsidP="002D0E88">
      <w:pPr>
        <w:ind w:left="1080"/>
        <w:rPr>
          <w:rFonts w:ascii="Trebuchet MS" w:hAnsi="Trebuchet MS"/>
          <w:i/>
          <w:iCs/>
          <w:color w:val="808080" w:themeColor="background1" w:themeShade="80"/>
          <w:sz w:val="18"/>
          <w:szCs w:val="18"/>
        </w:rPr>
      </w:pPr>
      <w:r w:rsidRPr="002D0E88">
        <w:rPr>
          <w:rFonts w:ascii="Trebuchet MS" w:hAnsi="Trebuchet MS"/>
          <w:i/>
          <w:iCs/>
          <w:color w:val="808080" w:themeColor="background1" w:themeShade="80"/>
          <w:sz w:val="18"/>
          <w:szCs w:val="18"/>
        </w:rPr>
        <w:t>&lt;DESCRIBE NEW STOREFRONT FUNCTIONALITY&gt;</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5" w:name="_Toc280189047"/>
      <w:bookmarkEnd w:id="42"/>
      <w:bookmarkEnd w:id="43"/>
      <w:r>
        <w:lastRenderedPageBreak/>
        <w:t>Known Issues</w:t>
      </w:r>
      <w:bookmarkEnd w:id="45"/>
    </w:p>
    <w:p w:rsidR="006D4F9A" w:rsidRPr="006D4F9A" w:rsidRDefault="006D4F9A" w:rsidP="006D4F9A"/>
    <w:p w:rsidR="001D18BD" w:rsidRPr="001D18BD" w:rsidRDefault="001D18BD" w:rsidP="001D18BD">
      <w:pPr>
        <w:spacing w:after="0" w:line="240" w:lineRule="auto"/>
        <w:ind w:left="360"/>
        <w:rPr>
          <w:rFonts w:ascii="Trebuchet MS" w:hAnsi="Trebuchet MS"/>
          <w:i/>
          <w:iCs/>
          <w:color w:val="808080" w:themeColor="background1" w:themeShade="80"/>
          <w:sz w:val="18"/>
          <w:szCs w:val="18"/>
        </w:rPr>
      </w:pPr>
      <w:bookmarkStart w:id="46" w:name="_Toc279703500"/>
      <w:bookmarkStart w:id="47" w:name="_Toc279703593"/>
      <w:r w:rsidRPr="001D18BD">
        <w:rPr>
          <w:rFonts w:ascii="Trebuchet MS" w:hAnsi="Trebuchet MS"/>
          <w:i/>
          <w:iCs/>
          <w:color w:val="808080" w:themeColor="background1" w:themeShade="80"/>
          <w:sz w:val="18"/>
          <w:szCs w:val="18"/>
        </w:rPr>
        <w:t>&lt;LIST KNOWN ISSUES AND WORKAROUNDS&gt;</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48" w:name="_Toc280189048"/>
      <w:bookmarkEnd w:id="46"/>
      <w:bookmarkEnd w:id="47"/>
      <w:r>
        <w:lastRenderedPageBreak/>
        <w:t>Release History</w:t>
      </w:r>
      <w:bookmarkEnd w:id="48"/>
    </w:p>
    <w:p w:rsidR="00762BB0" w:rsidRDefault="00762BB0" w:rsidP="00762BB0">
      <w:pPr>
        <w:pStyle w:val="dmcNummerierung"/>
        <w:numPr>
          <w:ilvl w:val="0"/>
          <w:numId w:val="0"/>
        </w:numPr>
        <w:ind w:left="1208"/>
      </w:pPr>
    </w:p>
    <w:p w:rsidR="00A30419" w:rsidRPr="00A30419" w:rsidRDefault="00A30419" w:rsidP="00A30419">
      <w:pPr>
        <w:pStyle w:val="BodyText"/>
        <w:keepNext/>
        <w:ind w:left="360"/>
        <w:rPr>
          <w:rStyle w:val="SubtleEmphasis"/>
          <w:rFonts w:ascii="Trebuchet MS" w:hAnsi="Trebuchet MS"/>
          <w:color w:val="808080" w:themeColor="background1" w:themeShade="80"/>
          <w:sz w:val="18"/>
          <w:szCs w:val="18"/>
        </w:rPr>
      </w:pPr>
      <w:bookmarkStart w:id="49" w:name="_Toc279703501"/>
      <w:bookmarkStart w:id="50" w:name="_Toc279703594"/>
      <w:r w:rsidRPr="00A30419">
        <w:rPr>
          <w:rStyle w:val="SubtleEmphasis"/>
          <w:rFonts w:ascii="Trebuchet MS" w:hAnsi="Trebuchet MS"/>
          <w:color w:val="808080" w:themeColor="background1" w:themeShade="80"/>
          <w:sz w:val="18"/>
          <w:szCs w:val="18"/>
        </w:rPr>
        <w:t>&lt;R</w:t>
      </w:r>
      <w:r>
        <w:rPr>
          <w:rStyle w:val="SubtleEmphasis"/>
          <w:rFonts w:ascii="Trebuchet MS" w:hAnsi="Trebuchet MS"/>
          <w:color w:val="808080" w:themeColor="background1" w:themeShade="80"/>
          <w:sz w:val="18"/>
          <w:szCs w:val="18"/>
        </w:rPr>
        <w:t>ELEASE HISTORY OF THE COMPONENT;</w:t>
      </w:r>
      <w:r w:rsidRPr="00A30419">
        <w:rPr>
          <w:rStyle w:val="SubtleEmphasis"/>
          <w:rFonts w:ascii="Trebuchet MS" w:hAnsi="Trebuchet MS"/>
          <w:color w:val="808080" w:themeColor="background1" w:themeShade="80"/>
          <w:sz w:val="18"/>
          <w:szCs w:val="18"/>
        </w:rPr>
        <w:t xml:space="preserve"> THIS DOCUMENT IS PART OF THE COMPONENT AND DOES NOT HAVE ITS OWN RELEASE/VERSION NUMBER.&gt;</w:t>
      </w:r>
    </w:p>
    <w:p w:rsidR="00A30419" w:rsidRDefault="00A30419" w:rsidP="00A30419">
      <w:pPr>
        <w:pStyle w:val="BodyText"/>
        <w:keepNext/>
        <w:ind w:left="360"/>
        <w:rPr>
          <w:rFonts w:ascii="Trebuchet MS" w:hAnsi="Trebuchet MS"/>
          <w:i/>
          <w:iCs/>
          <w:color w:val="808080" w:themeColor="background1" w:themeShade="80"/>
          <w:sz w:val="18"/>
          <w:szCs w:val="18"/>
        </w:rPr>
      </w:pPr>
      <w:r w:rsidRPr="00A30419">
        <w:rPr>
          <w:rFonts w:ascii="Trebuchet MS" w:hAnsi="Trebuchet MS"/>
          <w:i/>
          <w:iCs/>
          <w:color w:val="808080" w:themeColor="background1" w:themeShade="80"/>
          <w:sz w:val="18"/>
          <w:szCs w:val="18"/>
        </w:rPr>
        <w:t>&lt;PLEASE USE THE FOLLOWING NAMING SCHEMA: CHANGES TO THE 1</w:t>
      </w:r>
      <w:r w:rsidRPr="00A30419">
        <w:rPr>
          <w:rFonts w:ascii="Trebuchet MS" w:hAnsi="Trebuchet MS"/>
          <w:i/>
          <w:iCs/>
          <w:color w:val="808080" w:themeColor="background1" w:themeShade="80"/>
          <w:sz w:val="18"/>
          <w:szCs w:val="18"/>
          <w:vertAlign w:val="superscript"/>
        </w:rPr>
        <w:t>ST</w:t>
      </w:r>
      <w:r w:rsidRPr="00A30419">
        <w:rPr>
          <w:rFonts w:ascii="Trebuchet MS" w:hAnsi="Trebuchet MS"/>
          <w:i/>
          <w:iCs/>
          <w:color w:val="808080" w:themeColor="background1" w:themeShade="80"/>
          <w:sz w:val="18"/>
          <w:szCs w:val="18"/>
        </w:rPr>
        <w:t xml:space="preserve"> DIGIT CONTAIN INCOMPATIBILITIES, CHANGES TO THE 2</w:t>
      </w:r>
      <w:r w:rsidRPr="00A30419">
        <w:rPr>
          <w:rFonts w:ascii="Trebuchet MS" w:hAnsi="Trebuchet MS"/>
          <w:i/>
          <w:iCs/>
          <w:color w:val="808080" w:themeColor="background1" w:themeShade="80"/>
          <w:sz w:val="18"/>
          <w:szCs w:val="18"/>
          <w:vertAlign w:val="superscript"/>
        </w:rPr>
        <w:t>ND</w:t>
      </w:r>
      <w:r w:rsidRPr="00A30419">
        <w:rPr>
          <w:rFonts w:ascii="Trebuchet MS" w:hAnsi="Trebuchet MS"/>
          <w:i/>
          <w:iCs/>
          <w:color w:val="808080" w:themeColor="background1" w:themeShade="80"/>
          <w:sz w:val="18"/>
          <w:szCs w:val="18"/>
        </w:rPr>
        <w:t xml:space="preserve"> DIGIT PROVIDE NEW MINOR FEATURES WITHOUT CAUSING INCOMPATIBILITY, A CHANGE TO THE 3</w:t>
      </w:r>
      <w:r w:rsidRPr="00A30419">
        <w:rPr>
          <w:rFonts w:ascii="Trebuchet MS" w:hAnsi="Trebuchet MS"/>
          <w:i/>
          <w:iCs/>
          <w:color w:val="808080" w:themeColor="background1" w:themeShade="80"/>
          <w:sz w:val="18"/>
          <w:szCs w:val="18"/>
          <w:vertAlign w:val="superscript"/>
        </w:rPr>
        <w:t>RD</w:t>
      </w:r>
      <w:r w:rsidRPr="00A30419">
        <w:rPr>
          <w:rFonts w:ascii="Trebuchet MS" w:hAnsi="Trebuchet MS"/>
          <w:i/>
          <w:iCs/>
          <w:color w:val="808080" w:themeColor="background1" w:themeShade="80"/>
          <w:sz w:val="18"/>
          <w:szCs w:val="18"/>
        </w:rPr>
        <w:t xml:space="preserve"> DIGIT PROVIDES BUG FIXES WITHOUT INTRODUCING NEW FEATURES&gt;</w:t>
      </w:r>
    </w:p>
    <w:p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CC66E1" w:rsidP="00252DD0">
            <w:pPr>
              <w:pStyle w:val="BodyText"/>
              <w:keepNext/>
              <w:rPr>
                <w:rFonts w:ascii="Trebuchet MS" w:hAnsi="Trebuchet MS"/>
                <w:sz w:val="18"/>
                <w:szCs w:val="18"/>
              </w:rPr>
            </w:pPr>
            <w:r w:rsidRPr="00CC66E1">
              <w:rPr>
                <w:rFonts w:ascii="Trebuchet MS" w:hAnsi="Trebuchet MS"/>
                <w:sz w:val="18"/>
                <w:szCs w:val="18"/>
              </w:rPr>
              <w:t>&lt;DATE&gt;</w:t>
            </w:r>
          </w:p>
        </w:tc>
        <w:tc>
          <w:tcPr>
            <w:tcW w:w="6254" w:type="dxa"/>
            <w:tcMar>
              <w:top w:w="58" w:type="dxa"/>
              <w:left w:w="115" w:type="dxa"/>
              <w:right w:w="115" w:type="dxa"/>
            </w:tcMar>
          </w:tcPr>
          <w:p w:rsidR="00CC66E1" w:rsidRPr="00CC66E1" w:rsidRDefault="00CC66E1" w:rsidP="00252DD0">
            <w:pPr>
              <w:pStyle w:val="BodyText"/>
              <w:keepNext/>
              <w:rPr>
                <w:rFonts w:ascii="Trebuchet MS" w:hAnsi="Trebuchet MS"/>
                <w:sz w:val="18"/>
                <w:szCs w:val="18"/>
              </w:rPr>
            </w:pPr>
            <w:r w:rsidRPr="00CC66E1">
              <w:rPr>
                <w:rFonts w:ascii="Trebuchet MS" w:hAnsi="Trebuchet MS"/>
                <w:sz w:val="18"/>
                <w:szCs w:val="18"/>
              </w:rPr>
              <w:t>Initial release</w:t>
            </w:r>
          </w:p>
        </w:tc>
      </w:tr>
      <w:bookmarkEnd w:id="49"/>
      <w:bookmarkEnd w:id="50"/>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CC66E1">
      <w:headerReference w:type="even" r:id="rId25"/>
      <w:headerReference w:type="default" r:id="rId26"/>
      <w:footerReference w:type="default" r:id="rId27"/>
      <w:headerReference w:type="first" r:id="rId28"/>
      <w:footerReference w:type="first" r:id="rId2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1D7" w:rsidRDefault="006D11D7">
      <w:pPr>
        <w:spacing w:line="240" w:lineRule="auto"/>
      </w:pPr>
      <w:r>
        <w:separator/>
      </w:r>
    </w:p>
  </w:endnote>
  <w:endnote w:type="continuationSeparator" w:id="0">
    <w:p w:rsidR="006D11D7" w:rsidRDefault="006D1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6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Borders>
        <w:top w:val="single" w:sz="4" w:space="0" w:color="auto"/>
      </w:tblBorders>
      <w:tblLook w:val="01E0" w:firstRow="1" w:lastRow="1" w:firstColumn="1" w:lastColumn="1" w:noHBand="0" w:noVBand="0"/>
    </w:tblPr>
    <w:tblGrid>
      <w:gridCol w:w="4428"/>
      <w:gridCol w:w="2672"/>
      <w:gridCol w:w="3227"/>
    </w:tblGrid>
    <w:tr w:rsidR="00252DD0" w:rsidRPr="001453CA" w:rsidTr="001055A3">
      <w:trPr>
        <w:trHeight w:val="440"/>
      </w:trPr>
      <w:tc>
        <w:tcPr>
          <w:tcW w:w="4428" w:type="dxa"/>
        </w:tcPr>
        <w:p w:rsidR="00252DD0" w:rsidRPr="001F1045" w:rsidRDefault="00252DD0"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252DD0" w:rsidRPr="00673042" w:rsidRDefault="00252DD0"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252DD0" w:rsidRPr="00FD4DEE" w:rsidRDefault="00252DD0"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635859">
            <w:rPr>
              <w:rFonts w:ascii="Consolas" w:hAnsi="Consolas" w:cs="Arial"/>
              <w:noProof/>
              <w:sz w:val="18"/>
              <w:szCs w:val="18"/>
            </w:rPr>
            <w:t>3-11</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252DD0" w:rsidRPr="003A546F" w:rsidRDefault="00252DD0"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DD0" w:rsidRDefault="00252DD0">
    <w:pPr>
      <w:pStyle w:val="Footer"/>
    </w:pPr>
  </w:p>
  <w:p w:rsidR="00252DD0" w:rsidRDefault="00252DD0">
    <w:pPr>
      <w:pStyle w:val="Footer"/>
    </w:pPr>
  </w:p>
  <w:p w:rsidR="00252DD0" w:rsidRDefault="00252DD0">
    <w:pPr>
      <w:pStyle w:val="Footer"/>
    </w:pPr>
  </w:p>
  <w:p w:rsidR="00252DD0" w:rsidRDefault="00252DD0">
    <w:pPr>
      <w:pStyle w:val="Footer"/>
    </w:pPr>
  </w:p>
  <w:p w:rsidR="00252DD0" w:rsidRDefault="00252DD0">
    <w:pPr>
      <w:pStyle w:val="Footer"/>
    </w:pPr>
  </w:p>
  <w:p w:rsidR="00252DD0" w:rsidRDefault="00252D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1D7" w:rsidRDefault="006D11D7">
      <w:pPr>
        <w:spacing w:line="240" w:lineRule="auto"/>
      </w:pPr>
      <w:r>
        <w:separator/>
      </w:r>
    </w:p>
  </w:footnote>
  <w:footnote w:type="continuationSeparator" w:id="0">
    <w:p w:rsidR="006D11D7" w:rsidRDefault="006D11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DD0" w:rsidRDefault="00252DD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252DD0" w:rsidRDefault="00252DD0">
    <w:pPr>
      <w:pStyle w:val="Header"/>
      <w:ind w:right="360"/>
    </w:pPr>
  </w:p>
  <w:p w:rsidR="00252DD0" w:rsidRDefault="00252D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DD0" w:rsidRPr="002919B2" w:rsidRDefault="00252DD0"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DD0" w:rsidRDefault="00252DD0"/>
  <w:p w:rsidR="00252DD0" w:rsidRDefault="00252DD0"/>
  <w:p w:rsidR="00252DD0" w:rsidRDefault="00252DD0"/>
  <w:p w:rsidR="00252DD0" w:rsidRDefault="00252DD0"/>
  <w:p w:rsidR="00252DD0" w:rsidRDefault="00252DD0"/>
  <w:p w:rsidR="00252DD0" w:rsidRDefault="00252DD0"/>
  <w:p w:rsidR="00252DD0" w:rsidRDefault="00252DD0"/>
  <w:p w:rsidR="00252DD0" w:rsidRDefault="00252DD0"/>
  <w:p w:rsidR="00252DD0" w:rsidRDefault="00252DD0"/>
  <w:p w:rsidR="00252DD0" w:rsidRDefault="00252D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155E7318"/>
    <w:multiLevelType w:val="hybridMultilevel"/>
    <w:tmpl w:val="70F015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4"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5"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6"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7"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8" w15:restartNumberingAfterBreak="0">
    <w:nsid w:val="3707556C"/>
    <w:multiLevelType w:val="hybridMultilevel"/>
    <w:tmpl w:val="014AB258"/>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0"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2"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13"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15" w15:restartNumberingAfterBreak="0">
    <w:nsid w:val="6BF31A8D"/>
    <w:multiLevelType w:val="hybridMultilevel"/>
    <w:tmpl w:val="7608A6C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15:restartNumberingAfterBreak="0">
    <w:nsid w:val="6CEB3754"/>
    <w:multiLevelType w:val="hybridMultilevel"/>
    <w:tmpl w:val="C124107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8"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11"/>
  </w:num>
  <w:num w:numId="4">
    <w:abstractNumId w:val="9"/>
  </w:num>
  <w:num w:numId="5">
    <w:abstractNumId w:val="1"/>
  </w:num>
  <w:num w:numId="6">
    <w:abstractNumId w:val="12"/>
  </w:num>
  <w:num w:numId="7">
    <w:abstractNumId w:val="5"/>
  </w:num>
  <w:num w:numId="8">
    <w:abstractNumId w:val="3"/>
  </w:num>
  <w:num w:numId="9">
    <w:abstractNumId w:val="6"/>
  </w:num>
  <w:num w:numId="10">
    <w:abstractNumId w:val="14"/>
  </w:num>
  <w:num w:numId="11">
    <w:abstractNumId w:val="18"/>
  </w:num>
  <w:num w:numId="12">
    <w:abstractNumId w:val="0"/>
  </w:num>
  <w:num w:numId="13">
    <w:abstractNumId w:val="10"/>
  </w:num>
  <w:num w:numId="14">
    <w:abstractNumId w:val="13"/>
  </w:num>
  <w:num w:numId="15">
    <w:abstractNumId w:val="8"/>
  </w:num>
  <w:num w:numId="16">
    <w:abstractNumId w:val="16"/>
  </w:num>
  <w:num w:numId="17">
    <w:abstractNumId w:val="17"/>
  </w:num>
  <w:num w:numId="18">
    <w:abstractNumId w:val="2"/>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045"/>
    <w:rsid w:val="0000026F"/>
    <w:rsid w:val="00000457"/>
    <w:rsid w:val="00004162"/>
    <w:rsid w:val="00005D81"/>
    <w:rsid w:val="00011679"/>
    <w:rsid w:val="0001177F"/>
    <w:rsid w:val="000147EC"/>
    <w:rsid w:val="00016B55"/>
    <w:rsid w:val="00016C81"/>
    <w:rsid w:val="00017509"/>
    <w:rsid w:val="00020987"/>
    <w:rsid w:val="00031EE4"/>
    <w:rsid w:val="00033E78"/>
    <w:rsid w:val="00035961"/>
    <w:rsid w:val="00041A00"/>
    <w:rsid w:val="00044814"/>
    <w:rsid w:val="00047998"/>
    <w:rsid w:val="00050BAB"/>
    <w:rsid w:val="0005473E"/>
    <w:rsid w:val="000575DA"/>
    <w:rsid w:val="00057DFD"/>
    <w:rsid w:val="00061CB1"/>
    <w:rsid w:val="000649C2"/>
    <w:rsid w:val="00065AEE"/>
    <w:rsid w:val="00066D81"/>
    <w:rsid w:val="000709D5"/>
    <w:rsid w:val="00072FD2"/>
    <w:rsid w:val="00075DF2"/>
    <w:rsid w:val="00091E70"/>
    <w:rsid w:val="000A0EC8"/>
    <w:rsid w:val="000A11A6"/>
    <w:rsid w:val="000A24D6"/>
    <w:rsid w:val="000B038C"/>
    <w:rsid w:val="000B13B0"/>
    <w:rsid w:val="000B716A"/>
    <w:rsid w:val="000C16A8"/>
    <w:rsid w:val="000C29D0"/>
    <w:rsid w:val="000C4CCC"/>
    <w:rsid w:val="000C5502"/>
    <w:rsid w:val="000C5D96"/>
    <w:rsid w:val="000C7BA8"/>
    <w:rsid w:val="000D00B8"/>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16A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388D"/>
    <w:rsid w:val="001C52D6"/>
    <w:rsid w:val="001D0463"/>
    <w:rsid w:val="001D18BD"/>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34D0"/>
    <w:rsid w:val="00214BDC"/>
    <w:rsid w:val="002150DC"/>
    <w:rsid w:val="00215805"/>
    <w:rsid w:val="00216D42"/>
    <w:rsid w:val="00220654"/>
    <w:rsid w:val="002340F5"/>
    <w:rsid w:val="00234FDF"/>
    <w:rsid w:val="002353B6"/>
    <w:rsid w:val="002416FD"/>
    <w:rsid w:val="00242885"/>
    <w:rsid w:val="002511EE"/>
    <w:rsid w:val="002527B1"/>
    <w:rsid w:val="00252DD0"/>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E20E4"/>
    <w:rsid w:val="002E2F51"/>
    <w:rsid w:val="002E3764"/>
    <w:rsid w:val="002E4F12"/>
    <w:rsid w:val="002E5526"/>
    <w:rsid w:val="002F2729"/>
    <w:rsid w:val="002F47B5"/>
    <w:rsid w:val="002F5CE0"/>
    <w:rsid w:val="00304F94"/>
    <w:rsid w:val="0031055F"/>
    <w:rsid w:val="00311535"/>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46F57"/>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575C"/>
    <w:rsid w:val="003F7A26"/>
    <w:rsid w:val="00400C2C"/>
    <w:rsid w:val="00402450"/>
    <w:rsid w:val="00406BCC"/>
    <w:rsid w:val="004119F8"/>
    <w:rsid w:val="00411E42"/>
    <w:rsid w:val="00416284"/>
    <w:rsid w:val="004175E1"/>
    <w:rsid w:val="004205F2"/>
    <w:rsid w:val="004221BF"/>
    <w:rsid w:val="00425EFC"/>
    <w:rsid w:val="004269CC"/>
    <w:rsid w:val="004312DF"/>
    <w:rsid w:val="00436C32"/>
    <w:rsid w:val="00442684"/>
    <w:rsid w:val="00444533"/>
    <w:rsid w:val="00445431"/>
    <w:rsid w:val="00446B34"/>
    <w:rsid w:val="00452841"/>
    <w:rsid w:val="00453E00"/>
    <w:rsid w:val="004555AB"/>
    <w:rsid w:val="004678E2"/>
    <w:rsid w:val="00471768"/>
    <w:rsid w:val="004905EB"/>
    <w:rsid w:val="00490ED3"/>
    <w:rsid w:val="00496C0E"/>
    <w:rsid w:val="004A54F0"/>
    <w:rsid w:val="004A732F"/>
    <w:rsid w:val="004B0078"/>
    <w:rsid w:val="004B05E7"/>
    <w:rsid w:val="004B0676"/>
    <w:rsid w:val="004B460C"/>
    <w:rsid w:val="004B5B6C"/>
    <w:rsid w:val="004B63C9"/>
    <w:rsid w:val="004C12BD"/>
    <w:rsid w:val="004C3D6E"/>
    <w:rsid w:val="004D0E70"/>
    <w:rsid w:val="004D180D"/>
    <w:rsid w:val="004D26BC"/>
    <w:rsid w:val="004D7CA2"/>
    <w:rsid w:val="004F17CA"/>
    <w:rsid w:val="004F4BF7"/>
    <w:rsid w:val="004F557A"/>
    <w:rsid w:val="004F7093"/>
    <w:rsid w:val="005016E3"/>
    <w:rsid w:val="00504EB0"/>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56EEB"/>
    <w:rsid w:val="00565CC8"/>
    <w:rsid w:val="0057315D"/>
    <w:rsid w:val="005737DB"/>
    <w:rsid w:val="0057399B"/>
    <w:rsid w:val="00576D10"/>
    <w:rsid w:val="00582CA6"/>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4CB0"/>
    <w:rsid w:val="005E6745"/>
    <w:rsid w:val="005E6F87"/>
    <w:rsid w:val="005E7C3A"/>
    <w:rsid w:val="005F3C6B"/>
    <w:rsid w:val="005F557B"/>
    <w:rsid w:val="005F56B4"/>
    <w:rsid w:val="005F6FE7"/>
    <w:rsid w:val="0060271F"/>
    <w:rsid w:val="00604826"/>
    <w:rsid w:val="0060754E"/>
    <w:rsid w:val="006136DC"/>
    <w:rsid w:val="00617A12"/>
    <w:rsid w:val="00620035"/>
    <w:rsid w:val="00621551"/>
    <w:rsid w:val="00635859"/>
    <w:rsid w:val="00635928"/>
    <w:rsid w:val="006372D6"/>
    <w:rsid w:val="006406B2"/>
    <w:rsid w:val="00641C4D"/>
    <w:rsid w:val="006445DE"/>
    <w:rsid w:val="006477E5"/>
    <w:rsid w:val="00652141"/>
    <w:rsid w:val="006567CB"/>
    <w:rsid w:val="00661E46"/>
    <w:rsid w:val="0066377D"/>
    <w:rsid w:val="00663C2C"/>
    <w:rsid w:val="0066400C"/>
    <w:rsid w:val="006648C5"/>
    <w:rsid w:val="006675E6"/>
    <w:rsid w:val="00671345"/>
    <w:rsid w:val="006713EE"/>
    <w:rsid w:val="006731A3"/>
    <w:rsid w:val="00673777"/>
    <w:rsid w:val="00675061"/>
    <w:rsid w:val="00675AF5"/>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956"/>
    <w:rsid w:val="006D11D7"/>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C2C84"/>
    <w:rsid w:val="007C3972"/>
    <w:rsid w:val="007C73C7"/>
    <w:rsid w:val="007D0CAC"/>
    <w:rsid w:val="007D6DD2"/>
    <w:rsid w:val="007E327C"/>
    <w:rsid w:val="007E502A"/>
    <w:rsid w:val="007E558C"/>
    <w:rsid w:val="007F0646"/>
    <w:rsid w:val="007F0E6C"/>
    <w:rsid w:val="007F226B"/>
    <w:rsid w:val="007F3711"/>
    <w:rsid w:val="007F72FF"/>
    <w:rsid w:val="00800B05"/>
    <w:rsid w:val="0080483A"/>
    <w:rsid w:val="008064CD"/>
    <w:rsid w:val="0081418E"/>
    <w:rsid w:val="008149B2"/>
    <w:rsid w:val="00816271"/>
    <w:rsid w:val="00817FAC"/>
    <w:rsid w:val="008214B1"/>
    <w:rsid w:val="00824BB6"/>
    <w:rsid w:val="00826215"/>
    <w:rsid w:val="0082706A"/>
    <w:rsid w:val="00850B01"/>
    <w:rsid w:val="00852FD7"/>
    <w:rsid w:val="008548B5"/>
    <w:rsid w:val="00864322"/>
    <w:rsid w:val="0086535A"/>
    <w:rsid w:val="00865745"/>
    <w:rsid w:val="0087182B"/>
    <w:rsid w:val="00871EA4"/>
    <w:rsid w:val="0087549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40ED"/>
    <w:rsid w:val="008D22EC"/>
    <w:rsid w:val="008F4A43"/>
    <w:rsid w:val="008F5020"/>
    <w:rsid w:val="008F7CAF"/>
    <w:rsid w:val="00900662"/>
    <w:rsid w:val="0090400A"/>
    <w:rsid w:val="00907EFA"/>
    <w:rsid w:val="00910449"/>
    <w:rsid w:val="00915C7A"/>
    <w:rsid w:val="00921185"/>
    <w:rsid w:val="00925DDE"/>
    <w:rsid w:val="00927E4E"/>
    <w:rsid w:val="00931460"/>
    <w:rsid w:val="009329B4"/>
    <w:rsid w:val="0093572D"/>
    <w:rsid w:val="009442E8"/>
    <w:rsid w:val="00946D45"/>
    <w:rsid w:val="00952AA9"/>
    <w:rsid w:val="009558A5"/>
    <w:rsid w:val="0095590B"/>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A"/>
    <w:rsid w:val="009B67F1"/>
    <w:rsid w:val="009B7DB5"/>
    <w:rsid w:val="009C0B59"/>
    <w:rsid w:val="009C4F11"/>
    <w:rsid w:val="009C515C"/>
    <w:rsid w:val="009C5B61"/>
    <w:rsid w:val="009C642A"/>
    <w:rsid w:val="009C6623"/>
    <w:rsid w:val="009C729A"/>
    <w:rsid w:val="009D02A5"/>
    <w:rsid w:val="009D0EA6"/>
    <w:rsid w:val="009D3FEF"/>
    <w:rsid w:val="009E07CE"/>
    <w:rsid w:val="009E083A"/>
    <w:rsid w:val="009E117E"/>
    <w:rsid w:val="009E355B"/>
    <w:rsid w:val="009F1246"/>
    <w:rsid w:val="009F4121"/>
    <w:rsid w:val="00A009B2"/>
    <w:rsid w:val="00A04B3B"/>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437"/>
    <w:rsid w:val="00A37D48"/>
    <w:rsid w:val="00A43707"/>
    <w:rsid w:val="00A47993"/>
    <w:rsid w:val="00A54A88"/>
    <w:rsid w:val="00A60F27"/>
    <w:rsid w:val="00A65134"/>
    <w:rsid w:val="00A652FF"/>
    <w:rsid w:val="00A74B2C"/>
    <w:rsid w:val="00A77A6A"/>
    <w:rsid w:val="00A85CBB"/>
    <w:rsid w:val="00A937C7"/>
    <w:rsid w:val="00AA3205"/>
    <w:rsid w:val="00AB28C5"/>
    <w:rsid w:val="00AB44D8"/>
    <w:rsid w:val="00AB4E5C"/>
    <w:rsid w:val="00AB74BE"/>
    <w:rsid w:val="00AB77E4"/>
    <w:rsid w:val="00AC37D7"/>
    <w:rsid w:val="00AC7879"/>
    <w:rsid w:val="00AD05E2"/>
    <w:rsid w:val="00AD0A12"/>
    <w:rsid w:val="00AD1982"/>
    <w:rsid w:val="00AE3803"/>
    <w:rsid w:val="00AE603E"/>
    <w:rsid w:val="00AF11F1"/>
    <w:rsid w:val="00AF48EA"/>
    <w:rsid w:val="00AF5D6F"/>
    <w:rsid w:val="00B01B7B"/>
    <w:rsid w:val="00B01F6A"/>
    <w:rsid w:val="00B0458E"/>
    <w:rsid w:val="00B13333"/>
    <w:rsid w:val="00B2068A"/>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25CC"/>
    <w:rsid w:val="00BE61E6"/>
    <w:rsid w:val="00BE633E"/>
    <w:rsid w:val="00BE6B64"/>
    <w:rsid w:val="00BF716A"/>
    <w:rsid w:val="00BF7675"/>
    <w:rsid w:val="00BF784A"/>
    <w:rsid w:val="00C10358"/>
    <w:rsid w:val="00C161FA"/>
    <w:rsid w:val="00C208C0"/>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4B2A"/>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971BA"/>
    <w:rsid w:val="00CA293F"/>
    <w:rsid w:val="00CA7E0E"/>
    <w:rsid w:val="00CB0244"/>
    <w:rsid w:val="00CB151A"/>
    <w:rsid w:val="00CB3948"/>
    <w:rsid w:val="00CB61F8"/>
    <w:rsid w:val="00CC3CB7"/>
    <w:rsid w:val="00CC4E9D"/>
    <w:rsid w:val="00CC66E1"/>
    <w:rsid w:val="00CD4565"/>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6ED6"/>
    <w:rsid w:val="00D47581"/>
    <w:rsid w:val="00D50CFE"/>
    <w:rsid w:val="00D51836"/>
    <w:rsid w:val="00D60100"/>
    <w:rsid w:val="00D615AB"/>
    <w:rsid w:val="00D622FF"/>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B6E05"/>
    <w:rsid w:val="00DC203B"/>
    <w:rsid w:val="00DC5BA9"/>
    <w:rsid w:val="00DC6350"/>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C5CCC"/>
    <w:rsid w:val="00ED17C5"/>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6E02"/>
    <w:rsid w:val="00F8722A"/>
    <w:rsid w:val="00F87E9D"/>
    <w:rsid w:val="00F916B9"/>
    <w:rsid w:val="00F97464"/>
    <w:rsid w:val="00F9765A"/>
    <w:rsid w:val="00FA5E0A"/>
    <w:rsid w:val="00FB2FD8"/>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4325546">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C76D790-6E76-4C19-A064-6E537810BC67}">
  <ds:schemaRefs>
    <ds:schemaRef ds:uri="http://schemas.openxmlformats.org/officeDocument/2006/bibliography"/>
  </ds:schemaRefs>
</ds:datastoreItem>
</file>

<file path=customXml/itemProps2.xml><?xml version="1.0" encoding="utf-8"?>
<ds:datastoreItem xmlns:ds="http://schemas.openxmlformats.org/officeDocument/2006/customXml" ds:itemID="{2EA110BB-0DBB-4C13-A804-64F848CFD9CD}">
  <ds:schemaRefs>
    <ds:schemaRef ds:uri="http://schemas.openxmlformats.org/officeDocument/2006/bibliography"/>
  </ds:schemaRefs>
</ds:datastoreItem>
</file>

<file path=customXml/itemProps3.xml><?xml version="1.0" encoding="utf-8"?>
<ds:datastoreItem xmlns:ds="http://schemas.openxmlformats.org/officeDocument/2006/customXml" ds:itemID="{E0F319D9-D926-4AD0-950C-B0077348309C}">
  <ds:schemaRefs>
    <ds:schemaRef ds:uri="http://schemas.openxmlformats.org/officeDocument/2006/bibliography"/>
  </ds:schemaRefs>
</ds:datastoreItem>
</file>

<file path=customXml/itemProps4.xml><?xml version="1.0" encoding="utf-8"?>
<ds:datastoreItem xmlns:ds="http://schemas.openxmlformats.org/officeDocument/2006/customXml" ds:itemID="{D5C642B7-3A33-40E6-A341-25BB08D40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22</Pages>
  <Words>2741</Words>
  <Characters>15628</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18333</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Lenovo</cp:lastModifiedBy>
  <cp:revision>29</cp:revision>
  <cp:lastPrinted>2011-05-09T17:50:00Z</cp:lastPrinted>
  <dcterms:created xsi:type="dcterms:W3CDTF">2011-05-09T17:50:00Z</dcterms:created>
  <dcterms:modified xsi:type="dcterms:W3CDTF">2017-03-30T04:10:00Z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