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683-2023 i Östersund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