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32292-2023 i Heby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