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vitgrynig nållav (NT), dvärgtufs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