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harticka (NT), lunglav (NT), vitgrynig nållav (NT) och rostfläck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