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7043575, E 524955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2" name="Picture 2"/>
            <wp:cNvGraphicFramePr>
              <a:graphicFrameLocks noChangeAspect="1"/>
            </wp:cNvGraphicFramePr>
            <a:graphic>
              <a:graphicData uri="http://schemas.openxmlformats.org/drawingml/2006/picture">
                <pic:pic>
                  <pic:nvPicPr>
                    <pic:cNvPr id="0" name="A 8665-2023.png"/>
                    <pic:cNvPicPr/>
                  </pic:nvPicPr>
                  <pic:blipFill>
                    <a:blip r:embed="rId17"/>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