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207-2022 i Ström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