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norsk näverlav (VU), rynkskinn (VU), vedspik (VU), brunpudrad nållav (NT), doftskinn (NT), fjällvråk (NT, §4), gammelgransskål (NT), garnlav (NT), granticka (NT), gränsticka (NT), grönhjon (NT), harticka (NT), månlåsbräken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9984063"/>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99840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2023-08-19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