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946-2020 i Strömsunds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