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dokument behandlar höga naturvärden i avverkningsanmälan A 20914-2026 i Vallentuna kommun som inkom 2026-04-30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6617165, E 677762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