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dokument behandlar höga naturvärden i avverkningsanmälan A 8500-2022 i Vallentuna kommun. Denna avverkningsanmälan inkom 2022-02-21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