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3923-2025 i Vallentu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