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motaggsvamp (NT), orange taggsvamp (NT), fjällig taggsvamp s.str. (S), granbarkgnagare (S), grönpyrola (S), rödgul trumpetsvamp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