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55611-2024 i Vallentuna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