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klagomål behandlar höga naturvärden i avverkningsanmälan A 17341-2025 i Vallentuna kommun som inkom 2025-04-09 och omfattar 5,2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6609386, E 689652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