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2-2023 i Vallen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