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som inkom 2025-12-22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tallticka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