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som inkom 2023-10-09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6616564, E 685384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