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Detta dokument behandlar höga naturvärden i avverkningsanmälan A 7890-2023 i Vallentuna kommun som inkom 2023-02-16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6607455, E 687754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