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23-2025 i Vallent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