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3539-2025 i Vallen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