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54-2024 i Vallentun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