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54-2024 i Vallen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