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rödgul trumpetsvamp (S), skarp dropptaggsvamp (S), svavelriska (S), trådticka (S), vedticka (S), vågbandad barkbock (S), zontaggsvamp (S), kungsfågel (§4), kopparödla (§6), lopplummer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grön sköldmossa (S, §8), kungsfågel (§4), kopparödla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