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knärot (VU, §8), blå taggsvamp (NT), druvfingersvamp (NT), granticka (NT), motaggsvamp (NT), orange taggsvamp (NT), rosenticka (NT), spillkråka (NT, §4), svart taggsvamp (NT), tallticka (NT), talltita (NT, §4), ullticka (NT), vedskivlav (NT), vedtrappmossa (NT), björksplintborre (S), dropptaggsvamp (S), grönpyrola (S), kattfotslav (S), korallblylav (S), mindre märgborre (S), plattlummer (S, §9), rödgul trumpetsvamp (S), skinnlav (S), spindelblomster (S, §8), stor aspticka (S), thomsons trägnagare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4.55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