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klagomål behandlar höga naturvärden i avverkningsanmälan A 31716-2025 i Österåkers kommun som inkom 2025-06-26 och omfattar 2,8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6605088, E 689546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