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dokument behandlar höga naturvärden i avverkningsanmälan A 30949-2024 i Österåkers kommun som inkom 2024-07-26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tallticka (NT, T) och blåmossa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2515" cy="5688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5062515"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6602876, E 702162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