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dokument behandlar höga naturvärden i avverkningsanmälan A 31575-2022 i Österåkers kommun som inkom 2022-08-02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aspgelélav (VU, T) och dvärgtufs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6606507, E 696227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