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dokument behandlar höga naturvärden i avverkningsanmälan A 46651-2024 i Österåkers kommun. Denna avverkningsanmälan inkom 2024-10-18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