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dokument behandlar höga naturvärden i avverkningsanmälan A 3919-2023 i Österåkers kommun. Denna avverkningsanmälan inkom 2023-01-26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tallticka (NT),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