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dokument behandlar höga naturvärden i avverkningsanmälan A 13652-2026 i Österåkers kommun som inkom 2026-03-16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