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klagomål behandlar höga naturvärden i avverkningsanmälan A 54056-2022 i Värmdö kommun som inkom 2022-11-11 och omfattar 2,0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6583521, E 693372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