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dokument behandlar höga naturvärden i avverkningsanmälan A 72176-2021 i Värmdö kommun som inkom 2021-12-14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4 naturvårdsarter hittats: blodvaxing (S), luktvaxing (S), toppvaxing (S) och vitvaxing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6583749, E 699826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